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90" w:rsidRDefault="00B34590">
      <w:pPr>
        <w:rPr>
          <w:rStyle w:val="Strong"/>
          <w:rFonts w:ascii="Times New Roman" w:hAnsi="Times New Roman" w:cs="Times New Roman"/>
        </w:rPr>
      </w:pPr>
    </w:p>
    <w:p w:rsidR="00FE3B7F" w:rsidRPr="00B325C1" w:rsidRDefault="00FE3B7F">
      <w:pPr>
        <w:rPr>
          <w:rStyle w:val="Strong"/>
          <w:rFonts w:ascii="Times New Roman" w:hAnsi="Times New Roman" w:cs="Times New Roman"/>
        </w:rPr>
      </w:pPr>
      <w:r w:rsidRPr="00B325C1">
        <w:rPr>
          <w:rStyle w:val="Strong"/>
          <w:rFonts w:ascii="Times New Roman" w:hAnsi="Times New Roman" w:cs="Times New Roman"/>
        </w:rPr>
        <w:t>ATBILDES UZ JAUTĀJUMIEM</w:t>
      </w:r>
    </w:p>
    <w:p w:rsidR="00FE3B7F" w:rsidRPr="00B325C1" w:rsidRDefault="00FE3B7F">
      <w:pPr>
        <w:rPr>
          <w:rStyle w:val="Strong"/>
          <w:rFonts w:ascii="Times New Roman" w:hAnsi="Times New Roman" w:cs="Times New Roman"/>
        </w:rPr>
      </w:pPr>
      <w:r w:rsidRPr="00B325C1">
        <w:rPr>
          <w:rStyle w:val="Strong"/>
          <w:rFonts w:ascii="Times New Roman" w:hAnsi="Times New Roman" w:cs="Times New Roman"/>
        </w:rPr>
        <w:t xml:space="preserve">atklātam konkursam </w:t>
      </w:r>
    </w:p>
    <w:p w:rsidR="006B2390" w:rsidRPr="00FE6CCF" w:rsidRDefault="00FE3B7F">
      <w:pPr>
        <w:rPr>
          <w:rStyle w:val="Strong"/>
          <w:rFonts w:ascii="Times New Roman" w:hAnsi="Times New Roman" w:cs="Times New Roman"/>
        </w:rPr>
      </w:pPr>
      <w:r w:rsidRPr="00B325C1">
        <w:rPr>
          <w:rStyle w:val="Strong"/>
          <w:rFonts w:ascii="Times New Roman" w:hAnsi="Times New Roman" w:cs="Times New Roman"/>
        </w:rPr>
        <w:t xml:space="preserve">„Rekašova, </w:t>
      </w:r>
      <w:proofErr w:type="spellStart"/>
      <w:r w:rsidRPr="00B325C1">
        <w:rPr>
          <w:rStyle w:val="Strong"/>
          <w:rFonts w:ascii="Times New Roman" w:hAnsi="Times New Roman" w:cs="Times New Roman"/>
        </w:rPr>
        <w:t>Kr</w:t>
      </w:r>
      <w:proofErr w:type="spellEnd"/>
      <w:r w:rsidRPr="00B325C1">
        <w:rPr>
          <w:rStyle w:val="Strong"/>
          <w:rFonts w:ascii="Times New Roman" w:hAnsi="Times New Roman" w:cs="Times New Roman"/>
        </w:rPr>
        <w:t xml:space="preserve">. Barona un Tirgus </w:t>
      </w:r>
      <w:r w:rsidRPr="00FE6CCF">
        <w:rPr>
          <w:rStyle w:val="Strong"/>
          <w:rFonts w:ascii="Times New Roman" w:hAnsi="Times New Roman" w:cs="Times New Roman"/>
        </w:rPr>
        <w:t xml:space="preserve">ielas rekonstrukcija, Ludzā, Ludzas novadā” </w:t>
      </w:r>
    </w:p>
    <w:p w:rsidR="00FE3B7F" w:rsidRPr="00C762D6" w:rsidRDefault="00FE3B7F">
      <w:pPr>
        <w:rPr>
          <w:rStyle w:val="Strong"/>
          <w:rFonts w:ascii="Times New Roman" w:hAnsi="Times New Roman" w:cs="Times New Roman"/>
        </w:rPr>
      </w:pPr>
      <w:r w:rsidRPr="00C762D6">
        <w:rPr>
          <w:rStyle w:val="Strong"/>
          <w:rFonts w:ascii="Times New Roman" w:hAnsi="Times New Roman" w:cs="Times New Roman"/>
        </w:rPr>
        <w:t xml:space="preserve">ID </w:t>
      </w:r>
      <w:proofErr w:type="spellStart"/>
      <w:r w:rsidRPr="00C762D6">
        <w:rPr>
          <w:rStyle w:val="Strong"/>
          <w:rFonts w:ascii="Times New Roman" w:hAnsi="Times New Roman" w:cs="Times New Roman"/>
        </w:rPr>
        <w:t>Nr</w:t>
      </w:r>
      <w:proofErr w:type="spellEnd"/>
      <w:r w:rsidRPr="00C762D6">
        <w:rPr>
          <w:rStyle w:val="Strong"/>
          <w:rFonts w:ascii="Times New Roman" w:hAnsi="Times New Roman" w:cs="Times New Roman"/>
        </w:rPr>
        <w:t>. LNP 2013/59/ERAF</w:t>
      </w:r>
    </w:p>
    <w:p w:rsidR="00C762D6" w:rsidRPr="00C762D6" w:rsidRDefault="00442649" w:rsidP="00442649">
      <w:pPr>
        <w:tabs>
          <w:tab w:val="left" w:pos="7415"/>
        </w:tabs>
        <w:jc w:val="left"/>
        <w:rPr>
          <w:rStyle w:val="Strong"/>
          <w:rFonts w:ascii="Times New Roman" w:hAnsi="Times New Roman" w:cs="Times New Roman"/>
        </w:rPr>
      </w:pPr>
      <w:r>
        <w:rPr>
          <w:rStyle w:val="Strong"/>
          <w:rFonts w:ascii="Times New Roman" w:hAnsi="Times New Roman" w:cs="Times New Roman"/>
        </w:rPr>
        <w:tab/>
      </w:r>
    </w:p>
    <w:p w:rsidR="00EE58CA" w:rsidRDefault="00EE58CA" w:rsidP="00546BEB">
      <w:pPr>
        <w:rPr>
          <w:rStyle w:val="Strong"/>
          <w:rFonts w:ascii="Times New Roman" w:hAnsi="Times New Roman" w:cs="Times New Roman"/>
        </w:rPr>
      </w:pPr>
      <w:r>
        <w:rPr>
          <w:rStyle w:val="Strong"/>
          <w:rFonts w:ascii="Times New Roman" w:hAnsi="Times New Roman" w:cs="Times New Roman"/>
        </w:rPr>
        <w:t>2013. gada 28. novembris</w:t>
      </w:r>
    </w:p>
    <w:p w:rsidR="00EE58CA" w:rsidRDefault="00EE58CA" w:rsidP="00546BEB">
      <w:pPr>
        <w:rPr>
          <w:rStyle w:val="Strong"/>
          <w:rFonts w:ascii="Times New Roman" w:hAnsi="Times New Roman" w:cs="Times New Roman"/>
        </w:rPr>
      </w:pPr>
    </w:p>
    <w:p w:rsidR="00EE58CA" w:rsidRDefault="00EE58CA" w:rsidP="00EE58CA">
      <w:pPr>
        <w:jc w:val="both"/>
        <w:rPr>
          <w:rStyle w:val="Strong"/>
          <w:rFonts w:ascii="Times New Roman" w:hAnsi="Times New Roman" w:cs="Times New Roman"/>
        </w:rPr>
      </w:pPr>
      <w:r>
        <w:rPr>
          <w:rStyle w:val="Strong"/>
          <w:rFonts w:ascii="Times New Roman" w:hAnsi="Times New Roman" w:cs="Times New Roman"/>
        </w:rPr>
        <w:t>JAUTĀJUMS</w:t>
      </w:r>
    </w:p>
    <w:p w:rsidR="00EE58CA" w:rsidRDefault="00EE58CA" w:rsidP="00EE58CA">
      <w:pPr>
        <w:jc w:val="both"/>
        <w:rPr>
          <w:rStyle w:val="Strong"/>
          <w:rFonts w:ascii="Times New Roman" w:hAnsi="Times New Roman" w:cs="Times New Roman"/>
          <w:b w:val="0"/>
        </w:rPr>
      </w:pPr>
      <w:r>
        <w:rPr>
          <w:rStyle w:val="Strong"/>
          <w:rFonts w:ascii="Times New Roman" w:hAnsi="Times New Roman" w:cs="Times New Roman"/>
          <w:b w:val="0"/>
        </w:rPr>
        <w:t xml:space="preserve">Lokālā tāmē </w:t>
      </w:r>
      <w:proofErr w:type="spellStart"/>
      <w:r>
        <w:rPr>
          <w:rStyle w:val="Strong"/>
          <w:rFonts w:ascii="Times New Roman" w:hAnsi="Times New Roman" w:cs="Times New Roman"/>
          <w:b w:val="0"/>
        </w:rPr>
        <w:t>Nr</w:t>
      </w:r>
      <w:proofErr w:type="spellEnd"/>
      <w:r>
        <w:rPr>
          <w:rStyle w:val="Strong"/>
          <w:rFonts w:ascii="Times New Roman" w:hAnsi="Times New Roman" w:cs="Times New Roman"/>
          <w:b w:val="0"/>
        </w:rPr>
        <w:t xml:space="preserve">. 1-4 (Vājstrāvas tīklu izbūve) pozīcijā </w:t>
      </w:r>
      <w:proofErr w:type="spellStart"/>
      <w:r>
        <w:rPr>
          <w:rStyle w:val="Strong"/>
          <w:rFonts w:ascii="Times New Roman" w:hAnsi="Times New Roman" w:cs="Times New Roman"/>
          <w:b w:val="0"/>
        </w:rPr>
        <w:t>Nr</w:t>
      </w:r>
      <w:proofErr w:type="spellEnd"/>
      <w:r>
        <w:rPr>
          <w:rStyle w:val="Strong"/>
          <w:rFonts w:ascii="Times New Roman" w:hAnsi="Times New Roman" w:cs="Times New Roman"/>
          <w:b w:val="0"/>
        </w:rPr>
        <w:t xml:space="preserve">. 21 „Kabeļu kanalizācijas cauruļu ieguldīšana tranšejā” darbu mērvienība nomainīta 100 m uz m (saskaņā ar Pasūtītāja atbildēm no 2013. gada 26. novembra), kas nozīmē, ka jāizbūvē 178,4 m. Bet lokālā tāmē </w:t>
      </w:r>
      <w:proofErr w:type="spellStart"/>
      <w:r>
        <w:rPr>
          <w:rStyle w:val="Strong"/>
          <w:rFonts w:ascii="Times New Roman" w:hAnsi="Times New Roman" w:cs="Times New Roman"/>
          <w:b w:val="0"/>
        </w:rPr>
        <w:t>Nr</w:t>
      </w:r>
      <w:proofErr w:type="spellEnd"/>
      <w:r>
        <w:rPr>
          <w:rStyle w:val="Strong"/>
          <w:rFonts w:ascii="Times New Roman" w:hAnsi="Times New Roman" w:cs="Times New Roman"/>
          <w:b w:val="0"/>
        </w:rPr>
        <w:t xml:space="preserve">. 1-4 pozīcijās </w:t>
      </w:r>
      <w:proofErr w:type="spellStart"/>
      <w:r>
        <w:rPr>
          <w:rStyle w:val="Strong"/>
          <w:rFonts w:ascii="Times New Roman" w:hAnsi="Times New Roman" w:cs="Times New Roman"/>
          <w:b w:val="0"/>
        </w:rPr>
        <w:t>Nr</w:t>
      </w:r>
      <w:proofErr w:type="spellEnd"/>
      <w:r>
        <w:rPr>
          <w:rStyle w:val="Strong"/>
          <w:rFonts w:ascii="Times New Roman" w:hAnsi="Times New Roman" w:cs="Times New Roman"/>
          <w:b w:val="0"/>
        </w:rPr>
        <w:t>. 1; 2; 3 (materiāli) norādīts, ka kopējais cauruļu daudzums ir 1782.00 m (</w:t>
      </w:r>
      <w:proofErr w:type="spellStart"/>
      <w:r>
        <w:rPr>
          <w:rStyle w:val="Strong"/>
          <w:rFonts w:ascii="Times New Roman" w:hAnsi="Times New Roman" w:cs="Times New Roman"/>
          <w:b w:val="0"/>
        </w:rPr>
        <w:t>poz</w:t>
      </w:r>
      <w:proofErr w:type="spellEnd"/>
      <w:r>
        <w:rPr>
          <w:rStyle w:val="Strong"/>
          <w:rFonts w:ascii="Times New Roman" w:hAnsi="Times New Roman" w:cs="Times New Roman"/>
          <w:b w:val="0"/>
        </w:rPr>
        <w:t xml:space="preserve">. 1 194 </w:t>
      </w:r>
      <w:proofErr w:type="spellStart"/>
      <w:r>
        <w:rPr>
          <w:rStyle w:val="Strong"/>
          <w:rFonts w:ascii="Times New Roman" w:hAnsi="Times New Roman" w:cs="Times New Roman"/>
          <w:b w:val="0"/>
        </w:rPr>
        <w:t>gb</w:t>
      </w:r>
      <w:proofErr w:type="spellEnd"/>
      <w:r>
        <w:rPr>
          <w:rStyle w:val="Strong"/>
          <w:rFonts w:ascii="Times New Roman" w:hAnsi="Times New Roman" w:cs="Times New Roman"/>
          <w:b w:val="0"/>
        </w:rPr>
        <w:t xml:space="preserve"> x 6 m = 1164m; </w:t>
      </w:r>
      <w:proofErr w:type="spellStart"/>
      <w:r>
        <w:rPr>
          <w:rStyle w:val="Strong"/>
          <w:rFonts w:ascii="Times New Roman" w:hAnsi="Times New Roman" w:cs="Times New Roman"/>
          <w:b w:val="0"/>
        </w:rPr>
        <w:t>poz</w:t>
      </w:r>
      <w:proofErr w:type="spellEnd"/>
      <w:r>
        <w:rPr>
          <w:rStyle w:val="Strong"/>
          <w:rFonts w:ascii="Times New Roman" w:hAnsi="Times New Roman" w:cs="Times New Roman"/>
          <w:b w:val="0"/>
        </w:rPr>
        <w:t xml:space="preserve">. 2 150m; </w:t>
      </w:r>
      <w:proofErr w:type="spellStart"/>
      <w:r>
        <w:rPr>
          <w:rStyle w:val="Strong"/>
          <w:rFonts w:ascii="Times New Roman" w:hAnsi="Times New Roman" w:cs="Times New Roman"/>
          <w:b w:val="0"/>
        </w:rPr>
        <w:t>poz</w:t>
      </w:r>
      <w:proofErr w:type="spellEnd"/>
      <w:r>
        <w:rPr>
          <w:rStyle w:val="Strong"/>
          <w:rFonts w:ascii="Times New Roman" w:hAnsi="Times New Roman" w:cs="Times New Roman"/>
          <w:b w:val="0"/>
        </w:rPr>
        <w:t xml:space="preserve">. 3 78 </w:t>
      </w:r>
      <w:proofErr w:type="spellStart"/>
      <w:r>
        <w:rPr>
          <w:rStyle w:val="Strong"/>
          <w:rFonts w:ascii="Times New Roman" w:hAnsi="Times New Roman" w:cs="Times New Roman"/>
          <w:b w:val="0"/>
        </w:rPr>
        <w:t>gb</w:t>
      </w:r>
      <w:proofErr w:type="spellEnd"/>
      <w:r>
        <w:rPr>
          <w:rStyle w:val="Strong"/>
          <w:rFonts w:ascii="Times New Roman" w:hAnsi="Times New Roman" w:cs="Times New Roman"/>
          <w:b w:val="0"/>
        </w:rPr>
        <w:t xml:space="preserve"> x 6 m = 468m). Lūdzu precizēt pozīcijas mērvienību vai darbu daudzumu. </w:t>
      </w:r>
    </w:p>
    <w:p w:rsidR="00EE58CA" w:rsidRDefault="00EE58CA" w:rsidP="00EE58CA">
      <w:pPr>
        <w:jc w:val="both"/>
        <w:rPr>
          <w:rStyle w:val="Strong"/>
          <w:rFonts w:ascii="Times New Roman" w:hAnsi="Times New Roman" w:cs="Times New Roman"/>
          <w:b w:val="0"/>
        </w:rPr>
      </w:pPr>
    </w:p>
    <w:p w:rsidR="00EE58CA" w:rsidRDefault="00EE58CA" w:rsidP="00EE58CA">
      <w:pPr>
        <w:jc w:val="both"/>
        <w:rPr>
          <w:rStyle w:val="Strong"/>
          <w:rFonts w:ascii="Times New Roman" w:hAnsi="Times New Roman" w:cs="Times New Roman"/>
          <w:i/>
        </w:rPr>
      </w:pPr>
      <w:r>
        <w:rPr>
          <w:rStyle w:val="Strong"/>
          <w:rFonts w:ascii="Times New Roman" w:hAnsi="Times New Roman" w:cs="Times New Roman"/>
          <w:b w:val="0"/>
        </w:rPr>
        <w:tab/>
      </w:r>
      <w:r>
        <w:rPr>
          <w:rStyle w:val="Strong"/>
          <w:rFonts w:ascii="Times New Roman" w:hAnsi="Times New Roman" w:cs="Times New Roman"/>
          <w:i/>
        </w:rPr>
        <w:t>ATBILDE</w:t>
      </w:r>
    </w:p>
    <w:p w:rsidR="00EE58CA" w:rsidRDefault="00EE58CA" w:rsidP="00EE58CA">
      <w:pPr>
        <w:jc w:val="both"/>
        <w:rPr>
          <w:rStyle w:val="Strong"/>
          <w:rFonts w:ascii="Times New Roman" w:hAnsi="Times New Roman" w:cs="Times New Roman"/>
          <w:b w:val="0"/>
        </w:rPr>
      </w:pPr>
      <w:r>
        <w:rPr>
          <w:rStyle w:val="Strong"/>
          <w:rFonts w:ascii="Times New Roman" w:hAnsi="Times New Roman" w:cs="Times New Roman"/>
          <w:i/>
        </w:rPr>
        <w:tab/>
      </w:r>
      <w:r w:rsidRPr="00B325C1">
        <w:rPr>
          <w:rStyle w:val="Strong"/>
          <w:rFonts w:ascii="Times New Roman" w:hAnsi="Times New Roman" w:cs="Times New Roman"/>
          <w:b w:val="0"/>
          <w:i/>
        </w:rPr>
        <w:t xml:space="preserve">Darba apjomi jānorāda saskaņā ar </w:t>
      </w:r>
      <w:r>
        <w:rPr>
          <w:rStyle w:val="Strong"/>
          <w:rFonts w:ascii="Times New Roman" w:hAnsi="Times New Roman" w:cs="Times New Roman"/>
          <w:b w:val="0"/>
          <w:i/>
        </w:rPr>
        <w:t xml:space="preserve">Nolikuma </w:t>
      </w:r>
      <w:r w:rsidRPr="00B325C1">
        <w:rPr>
          <w:rStyle w:val="Strong"/>
          <w:rFonts w:ascii="Times New Roman" w:hAnsi="Times New Roman" w:cs="Times New Roman"/>
          <w:b w:val="0"/>
          <w:i/>
        </w:rPr>
        <w:t>darbu ap</w:t>
      </w:r>
      <w:bookmarkStart w:id="0" w:name="_GoBack"/>
      <w:bookmarkEnd w:id="0"/>
      <w:r w:rsidRPr="00B325C1">
        <w:rPr>
          <w:rStyle w:val="Strong"/>
          <w:rFonts w:ascii="Times New Roman" w:hAnsi="Times New Roman" w:cs="Times New Roman"/>
          <w:b w:val="0"/>
          <w:i/>
        </w:rPr>
        <w:t>jomu sarakstu</w:t>
      </w:r>
      <w:r>
        <w:rPr>
          <w:rStyle w:val="Strong"/>
          <w:rFonts w:ascii="Times New Roman" w:hAnsi="Times New Roman" w:cs="Times New Roman"/>
          <w:b w:val="0"/>
          <w:i/>
        </w:rPr>
        <w:t xml:space="preserve">. </w:t>
      </w:r>
    </w:p>
    <w:p w:rsidR="00EE58CA" w:rsidRDefault="00EE58CA" w:rsidP="00EE58CA">
      <w:pPr>
        <w:jc w:val="both"/>
        <w:rPr>
          <w:rStyle w:val="Strong"/>
          <w:rFonts w:ascii="Times New Roman" w:hAnsi="Times New Roman" w:cs="Times New Roman"/>
          <w:b w:val="0"/>
        </w:rPr>
      </w:pPr>
    </w:p>
    <w:p w:rsidR="00EE58CA" w:rsidRDefault="00EE58CA" w:rsidP="00EE58CA">
      <w:pPr>
        <w:jc w:val="both"/>
        <w:rPr>
          <w:rStyle w:val="Strong"/>
          <w:rFonts w:ascii="Times New Roman" w:hAnsi="Times New Roman" w:cs="Times New Roman"/>
        </w:rPr>
      </w:pPr>
      <w:r>
        <w:rPr>
          <w:rStyle w:val="Strong"/>
          <w:rFonts w:ascii="Times New Roman" w:hAnsi="Times New Roman" w:cs="Times New Roman"/>
        </w:rPr>
        <w:t>JAUTĀJUMS</w:t>
      </w:r>
    </w:p>
    <w:p w:rsidR="00EE58CA" w:rsidRDefault="00EE58CA" w:rsidP="00EE58CA">
      <w:pPr>
        <w:jc w:val="both"/>
        <w:rPr>
          <w:rStyle w:val="Strong"/>
          <w:rFonts w:ascii="Times New Roman" w:hAnsi="Times New Roman" w:cs="Times New Roman"/>
          <w:b w:val="0"/>
        </w:rPr>
      </w:pPr>
      <w:r>
        <w:rPr>
          <w:rStyle w:val="Strong"/>
          <w:rFonts w:ascii="Times New Roman" w:hAnsi="Times New Roman" w:cs="Times New Roman"/>
          <w:b w:val="0"/>
        </w:rPr>
        <w:t>Iepazīstoties ar darbu daudzumu sarakstu, tika konstatētas nesakritības ar būvprojektu šādos punktos:</w:t>
      </w:r>
    </w:p>
    <w:p w:rsidR="00EE58CA" w:rsidRDefault="00EE58CA" w:rsidP="00EE58CA">
      <w:pPr>
        <w:jc w:val="both"/>
        <w:rPr>
          <w:rStyle w:val="Strong"/>
          <w:rFonts w:ascii="Times New Roman" w:hAnsi="Times New Roman" w:cs="Times New Roman"/>
          <w:b w:val="0"/>
        </w:rPr>
      </w:pPr>
      <w:r>
        <w:rPr>
          <w:rStyle w:val="Strong"/>
          <w:rFonts w:ascii="Times New Roman" w:hAnsi="Times New Roman" w:cs="Times New Roman"/>
          <w:b w:val="0"/>
        </w:rPr>
        <w:t xml:space="preserve">Rekašova ielas rekonstrukcijas Lokālajā tāmē VST izbūves darbos 21. pozīcijā mērvienība ir „100m” un darbu daudzums 178.4; salīdzinot ar būvprojektu, šāds darbu daudzums nav atbilstošs, lūdzam veikt izmaiņas. </w:t>
      </w:r>
    </w:p>
    <w:p w:rsidR="00EE58CA" w:rsidRDefault="00EE58CA" w:rsidP="00EE58CA">
      <w:pPr>
        <w:jc w:val="both"/>
        <w:rPr>
          <w:rStyle w:val="Strong"/>
          <w:rFonts w:ascii="Times New Roman" w:hAnsi="Times New Roman" w:cs="Times New Roman"/>
          <w:b w:val="0"/>
        </w:rPr>
      </w:pPr>
    </w:p>
    <w:p w:rsidR="00EE58CA" w:rsidRDefault="00EE58CA" w:rsidP="00EE58CA">
      <w:pPr>
        <w:jc w:val="both"/>
        <w:rPr>
          <w:rStyle w:val="Strong"/>
          <w:rFonts w:ascii="Times New Roman" w:hAnsi="Times New Roman" w:cs="Times New Roman"/>
          <w:i/>
        </w:rPr>
      </w:pPr>
      <w:r>
        <w:rPr>
          <w:rStyle w:val="Strong"/>
          <w:rFonts w:ascii="Times New Roman" w:hAnsi="Times New Roman" w:cs="Times New Roman"/>
          <w:b w:val="0"/>
        </w:rPr>
        <w:tab/>
      </w:r>
      <w:r>
        <w:rPr>
          <w:rStyle w:val="Strong"/>
          <w:rFonts w:ascii="Times New Roman" w:hAnsi="Times New Roman" w:cs="Times New Roman"/>
          <w:i/>
        </w:rPr>
        <w:t>ATBILDE</w:t>
      </w:r>
    </w:p>
    <w:p w:rsidR="00EE58CA" w:rsidRDefault="00EE58CA" w:rsidP="00EE58CA">
      <w:pPr>
        <w:ind w:firstLine="720"/>
        <w:jc w:val="both"/>
        <w:rPr>
          <w:rFonts w:ascii="Times New Roman" w:hAnsi="Times New Roman" w:cs="Times New Roman"/>
        </w:rPr>
      </w:pPr>
      <w:r w:rsidRPr="00F211D6">
        <w:rPr>
          <w:rFonts w:ascii="Times New Roman" w:hAnsi="Times New Roman" w:cs="Times New Roman"/>
          <w:i/>
        </w:rPr>
        <w:t>Šajā pozīcijā ir kļūda mērvienībā, mērvienība – m, kas nozīmē, ka jāizbūvē 178.4m.</w:t>
      </w:r>
    </w:p>
    <w:p w:rsidR="00EE58CA" w:rsidRDefault="00EE58CA" w:rsidP="00EE58CA">
      <w:pPr>
        <w:jc w:val="both"/>
        <w:rPr>
          <w:rFonts w:ascii="Times New Roman" w:hAnsi="Times New Roman" w:cs="Times New Roman"/>
        </w:rPr>
      </w:pPr>
    </w:p>
    <w:p w:rsidR="00EE58CA" w:rsidRDefault="00EE58CA" w:rsidP="00EE58CA">
      <w:pPr>
        <w:jc w:val="both"/>
        <w:rPr>
          <w:rFonts w:ascii="Times New Roman" w:hAnsi="Times New Roman" w:cs="Times New Roman"/>
          <w:b/>
        </w:rPr>
      </w:pPr>
      <w:r>
        <w:rPr>
          <w:rFonts w:ascii="Times New Roman" w:hAnsi="Times New Roman" w:cs="Times New Roman"/>
          <w:b/>
        </w:rPr>
        <w:t>JAUTĀJUMS</w:t>
      </w:r>
    </w:p>
    <w:p w:rsidR="00EE58CA" w:rsidRDefault="00EE58CA" w:rsidP="00EE58CA">
      <w:pPr>
        <w:jc w:val="both"/>
        <w:rPr>
          <w:rFonts w:ascii="Times New Roman" w:hAnsi="Times New Roman" w:cs="Times New Roman"/>
        </w:rPr>
      </w:pPr>
      <w:proofErr w:type="spellStart"/>
      <w:r>
        <w:rPr>
          <w:rFonts w:ascii="Times New Roman" w:hAnsi="Times New Roman" w:cs="Times New Roman"/>
        </w:rPr>
        <w:t>Kr</w:t>
      </w:r>
      <w:proofErr w:type="spellEnd"/>
      <w:r>
        <w:rPr>
          <w:rFonts w:ascii="Times New Roman" w:hAnsi="Times New Roman" w:cs="Times New Roman"/>
        </w:rPr>
        <w:t xml:space="preserve">. Barona ielas rekonstrukcijas Lokālajā tāmē ceļa izbūves darbos pozīcijās 60, 61, 62, 64 mērvienība ir „m”, savukārt salīdzinot būvprojekta rasējumos uzrādītos būvdarbu apjomus, veidojas nesakritības ar darbu daudzumu sarakstu. </w:t>
      </w:r>
    </w:p>
    <w:p w:rsidR="00EE58CA" w:rsidRPr="00EE58CA" w:rsidRDefault="00EE58CA" w:rsidP="00EE58CA">
      <w:pPr>
        <w:jc w:val="both"/>
        <w:rPr>
          <w:rFonts w:ascii="Times New Roman" w:hAnsi="Times New Roman" w:cs="Times New Roman"/>
        </w:rPr>
      </w:pPr>
    </w:p>
    <w:p w:rsidR="00EE58CA" w:rsidRDefault="00EE58CA" w:rsidP="00EE58CA">
      <w:pPr>
        <w:jc w:val="both"/>
        <w:rPr>
          <w:rStyle w:val="Strong"/>
          <w:rFonts w:ascii="Times New Roman" w:hAnsi="Times New Roman" w:cs="Times New Roman"/>
          <w:i/>
        </w:rPr>
      </w:pPr>
      <w:r>
        <w:rPr>
          <w:rStyle w:val="Strong"/>
          <w:rFonts w:ascii="Times New Roman" w:hAnsi="Times New Roman" w:cs="Times New Roman"/>
          <w:b w:val="0"/>
        </w:rPr>
        <w:tab/>
      </w:r>
      <w:r>
        <w:rPr>
          <w:rStyle w:val="Strong"/>
          <w:rFonts w:ascii="Times New Roman" w:hAnsi="Times New Roman" w:cs="Times New Roman"/>
          <w:i/>
        </w:rPr>
        <w:t>ATBILDE</w:t>
      </w:r>
    </w:p>
    <w:p w:rsidR="00EE58CA" w:rsidRDefault="00EE58CA" w:rsidP="00EE58CA">
      <w:pPr>
        <w:jc w:val="both"/>
        <w:rPr>
          <w:rStyle w:val="Strong"/>
          <w:rFonts w:ascii="Times New Roman" w:hAnsi="Times New Roman" w:cs="Times New Roman"/>
          <w:b w:val="0"/>
        </w:rPr>
      </w:pPr>
      <w:r>
        <w:rPr>
          <w:rStyle w:val="Strong"/>
          <w:rFonts w:ascii="Times New Roman" w:hAnsi="Times New Roman" w:cs="Times New Roman"/>
          <w:i/>
        </w:rPr>
        <w:tab/>
      </w:r>
      <w:r w:rsidRPr="00B325C1">
        <w:rPr>
          <w:rStyle w:val="Strong"/>
          <w:rFonts w:ascii="Times New Roman" w:hAnsi="Times New Roman" w:cs="Times New Roman"/>
          <w:b w:val="0"/>
          <w:i/>
        </w:rPr>
        <w:t xml:space="preserve">Darba apjomi jānorāda saskaņā ar </w:t>
      </w:r>
      <w:r>
        <w:rPr>
          <w:rStyle w:val="Strong"/>
          <w:rFonts w:ascii="Times New Roman" w:hAnsi="Times New Roman" w:cs="Times New Roman"/>
          <w:b w:val="0"/>
          <w:i/>
        </w:rPr>
        <w:t xml:space="preserve">Nolikuma </w:t>
      </w:r>
      <w:r w:rsidRPr="00B325C1">
        <w:rPr>
          <w:rStyle w:val="Strong"/>
          <w:rFonts w:ascii="Times New Roman" w:hAnsi="Times New Roman" w:cs="Times New Roman"/>
          <w:b w:val="0"/>
          <w:i/>
        </w:rPr>
        <w:t>darbu apjomu sarakstu</w:t>
      </w:r>
      <w:r>
        <w:rPr>
          <w:rStyle w:val="Strong"/>
          <w:rFonts w:ascii="Times New Roman" w:hAnsi="Times New Roman" w:cs="Times New Roman"/>
          <w:b w:val="0"/>
          <w:i/>
        </w:rPr>
        <w:t xml:space="preserve">. </w:t>
      </w:r>
    </w:p>
    <w:p w:rsidR="00EE58CA" w:rsidRDefault="00EE58CA" w:rsidP="00546BEB">
      <w:pPr>
        <w:rPr>
          <w:rStyle w:val="Strong"/>
          <w:rFonts w:ascii="Times New Roman" w:hAnsi="Times New Roman" w:cs="Times New Roman"/>
        </w:rPr>
      </w:pPr>
    </w:p>
    <w:p w:rsidR="00442649" w:rsidRDefault="00442649" w:rsidP="00546BEB">
      <w:pPr>
        <w:rPr>
          <w:rStyle w:val="Strong"/>
          <w:rFonts w:ascii="Times New Roman" w:hAnsi="Times New Roman" w:cs="Times New Roman"/>
        </w:rPr>
      </w:pPr>
      <w:r>
        <w:rPr>
          <w:rStyle w:val="Strong"/>
          <w:rFonts w:ascii="Times New Roman" w:hAnsi="Times New Roman" w:cs="Times New Roman"/>
        </w:rPr>
        <w:t xml:space="preserve">2013. gada 22. novembris </w:t>
      </w:r>
    </w:p>
    <w:p w:rsidR="00442649" w:rsidRDefault="00442649" w:rsidP="00546BEB">
      <w:pPr>
        <w:rPr>
          <w:rStyle w:val="Strong"/>
          <w:rFonts w:ascii="Times New Roman" w:hAnsi="Times New Roman" w:cs="Times New Roman"/>
        </w:rPr>
      </w:pPr>
    </w:p>
    <w:p w:rsidR="00442649" w:rsidRDefault="00442649" w:rsidP="00442649">
      <w:pPr>
        <w:jc w:val="both"/>
        <w:rPr>
          <w:rStyle w:val="Strong"/>
          <w:rFonts w:ascii="Times New Roman" w:hAnsi="Times New Roman" w:cs="Times New Roman"/>
        </w:rPr>
      </w:pPr>
      <w:r>
        <w:rPr>
          <w:rStyle w:val="Strong"/>
          <w:rFonts w:ascii="Times New Roman" w:hAnsi="Times New Roman" w:cs="Times New Roman"/>
        </w:rPr>
        <w:t>JAUTĀJUMS</w:t>
      </w:r>
    </w:p>
    <w:p w:rsidR="00556BDB" w:rsidRPr="00EB6287" w:rsidRDefault="00442649" w:rsidP="00442649">
      <w:pPr>
        <w:jc w:val="both"/>
        <w:rPr>
          <w:rStyle w:val="Strong"/>
          <w:rFonts w:ascii="Times New Roman" w:hAnsi="Times New Roman" w:cs="Times New Roman"/>
          <w:b w:val="0"/>
        </w:rPr>
      </w:pPr>
      <w:r>
        <w:rPr>
          <w:rStyle w:val="Strong"/>
          <w:rFonts w:ascii="Times New Roman" w:hAnsi="Times New Roman" w:cs="Times New Roman"/>
          <w:b w:val="0"/>
        </w:rPr>
        <w:t xml:space="preserve">Iepazīstoties ar projektu Rekašova ielas rekonstrukcijai, konstatējām, ka </w:t>
      </w:r>
      <w:proofErr w:type="spellStart"/>
      <w:r>
        <w:rPr>
          <w:rStyle w:val="Strong"/>
          <w:rFonts w:ascii="Times New Roman" w:hAnsi="Times New Roman" w:cs="Times New Roman"/>
          <w:b w:val="0"/>
        </w:rPr>
        <w:t>garenprofilā</w:t>
      </w:r>
      <w:proofErr w:type="spellEnd"/>
      <w:r>
        <w:rPr>
          <w:rStyle w:val="Strong"/>
          <w:rFonts w:ascii="Times New Roman" w:hAnsi="Times New Roman" w:cs="Times New Roman"/>
          <w:b w:val="0"/>
        </w:rPr>
        <w:t xml:space="preserve"> 1. un 2. urbumā </w:t>
      </w:r>
      <w:r w:rsidRPr="00EB6287">
        <w:rPr>
          <w:rStyle w:val="Strong"/>
          <w:rFonts w:ascii="Times New Roman" w:hAnsi="Times New Roman" w:cs="Times New Roman"/>
          <w:b w:val="0"/>
        </w:rPr>
        <w:t>tiek uzrādīts laukakmeņu bruģis</w:t>
      </w:r>
      <w:r w:rsidR="00556BDB" w:rsidRPr="00EB6287">
        <w:rPr>
          <w:rStyle w:val="Strong"/>
          <w:rFonts w:ascii="Times New Roman" w:hAnsi="Times New Roman" w:cs="Times New Roman"/>
          <w:b w:val="0"/>
        </w:rPr>
        <w:t xml:space="preserve"> 10 cm biezumā, kas nav ievērtēts darbu daudzumu sarakstā. Lūdzam sniegt skaidrojumu, kurā pozīcijā ir ievērtēta laukakmeņu bruģa demontāža. </w:t>
      </w:r>
    </w:p>
    <w:p w:rsidR="00556BDB" w:rsidRPr="00EB6287" w:rsidRDefault="00556BDB" w:rsidP="00442649">
      <w:pPr>
        <w:jc w:val="both"/>
        <w:rPr>
          <w:rStyle w:val="Strong"/>
          <w:rFonts w:ascii="Times New Roman" w:hAnsi="Times New Roman" w:cs="Times New Roman"/>
          <w:b w:val="0"/>
        </w:rPr>
      </w:pPr>
    </w:p>
    <w:p w:rsidR="00556BDB" w:rsidRPr="00EB6287" w:rsidRDefault="00556BDB" w:rsidP="00442649">
      <w:pPr>
        <w:jc w:val="both"/>
        <w:rPr>
          <w:rStyle w:val="Strong"/>
          <w:rFonts w:ascii="Times New Roman" w:hAnsi="Times New Roman" w:cs="Times New Roman"/>
          <w:i/>
        </w:rPr>
      </w:pPr>
      <w:r w:rsidRPr="00EB6287">
        <w:rPr>
          <w:rStyle w:val="Strong"/>
          <w:rFonts w:ascii="Times New Roman" w:hAnsi="Times New Roman" w:cs="Times New Roman"/>
          <w:b w:val="0"/>
        </w:rPr>
        <w:tab/>
      </w:r>
      <w:r w:rsidRPr="00EB6287">
        <w:rPr>
          <w:rStyle w:val="Strong"/>
          <w:rFonts w:ascii="Times New Roman" w:hAnsi="Times New Roman" w:cs="Times New Roman"/>
          <w:i/>
        </w:rPr>
        <w:t>ATBILDE</w:t>
      </w:r>
    </w:p>
    <w:p w:rsidR="00442649" w:rsidRPr="00EB6287" w:rsidRDefault="00556BDB" w:rsidP="00442649">
      <w:pPr>
        <w:jc w:val="both"/>
        <w:rPr>
          <w:rStyle w:val="Strong"/>
          <w:rFonts w:ascii="Times New Roman" w:hAnsi="Times New Roman" w:cs="Times New Roman"/>
          <w:b w:val="0"/>
          <w:i/>
        </w:rPr>
      </w:pPr>
      <w:r w:rsidRPr="00EB6287">
        <w:rPr>
          <w:rStyle w:val="Strong"/>
          <w:rFonts w:ascii="Times New Roman" w:hAnsi="Times New Roman" w:cs="Times New Roman"/>
          <w:i/>
        </w:rPr>
        <w:tab/>
      </w:r>
      <w:r w:rsidR="00EB6287" w:rsidRPr="00EB6287">
        <w:rPr>
          <w:rFonts w:ascii="Times New Roman" w:hAnsi="Times New Roman" w:cs="Times New Roman"/>
          <w:i/>
        </w:rPr>
        <w:t xml:space="preserve">Bruģa demontāža jāparedz pozīcijās </w:t>
      </w:r>
      <w:proofErr w:type="spellStart"/>
      <w:r w:rsidR="00EB6287" w:rsidRPr="00EB6287">
        <w:rPr>
          <w:rFonts w:ascii="Times New Roman" w:hAnsi="Times New Roman" w:cs="Times New Roman"/>
          <w:i/>
        </w:rPr>
        <w:t>Nr</w:t>
      </w:r>
      <w:proofErr w:type="spellEnd"/>
      <w:r w:rsidR="00EB6287" w:rsidRPr="00EB6287">
        <w:rPr>
          <w:rFonts w:ascii="Times New Roman" w:hAnsi="Times New Roman" w:cs="Times New Roman"/>
          <w:i/>
        </w:rPr>
        <w:t>. 22 un 31.</w:t>
      </w:r>
      <w:r w:rsidR="00442649" w:rsidRPr="00EB6287">
        <w:rPr>
          <w:rStyle w:val="Strong"/>
          <w:rFonts w:ascii="Times New Roman" w:hAnsi="Times New Roman" w:cs="Times New Roman"/>
          <w:b w:val="0"/>
          <w:i/>
        </w:rPr>
        <w:t xml:space="preserve"> </w:t>
      </w:r>
    </w:p>
    <w:p w:rsidR="00442649" w:rsidRPr="00EB6287" w:rsidRDefault="00442649" w:rsidP="00442649">
      <w:pPr>
        <w:jc w:val="both"/>
        <w:rPr>
          <w:rStyle w:val="Strong"/>
          <w:rFonts w:ascii="Times New Roman" w:hAnsi="Times New Roman" w:cs="Times New Roman"/>
          <w:b w:val="0"/>
        </w:rPr>
      </w:pPr>
    </w:p>
    <w:p w:rsidR="00FE6CCF" w:rsidRPr="00EB6287" w:rsidRDefault="009902BE" w:rsidP="00546BEB">
      <w:pPr>
        <w:rPr>
          <w:rStyle w:val="Strong"/>
          <w:rFonts w:ascii="Times New Roman" w:hAnsi="Times New Roman" w:cs="Times New Roman"/>
        </w:rPr>
      </w:pPr>
      <w:r w:rsidRPr="00EB6287">
        <w:rPr>
          <w:rStyle w:val="Strong"/>
          <w:rFonts w:ascii="Times New Roman" w:hAnsi="Times New Roman" w:cs="Times New Roman"/>
        </w:rPr>
        <w:t>2013. gada 21. novembris</w:t>
      </w:r>
    </w:p>
    <w:p w:rsidR="00C762D6" w:rsidRPr="00EB6287" w:rsidRDefault="00C762D6" w:rsidP="00546BEB">
      <w:pPr>
        <w:rPr>
          <w:rStyle w:val="Strong"/>
          <w:rFonts w:ascii="Times New Roman" w:hAnsi="Times New Roman" w:cs="Times New Roman"/>
        </w:rPr>
      </w:pPr>
    </w:p>
    <w:p w:rsidR="00C762D6" w:rsidRPr="00EB6287" w:rsidRDefault="00C762D6" w:rsidP="00C762D6">
      <w:pPr>
        <w:tabs>
          <w:tab w:val="left" w:pos="284"/>
          <w:tab w:val="left" w:pos="567"/>
        </w:tabs>
        <w:spacing w:after="120"/>
        <w:jc w:val="both"/>
        <w:rPr>
          <w:rFonts w:ascii="Times New Roman" w:hAnsi="Times New Roman" w:cs="Times New Roman"/>
          <w:b/>
        </w:rPr>
      </w:pPr>
      <w:r w:rsidRPr="00EB6287">
        <w:rPr>
          <w:rFonts w:ascii="Times New Roman" w:hAnsi="Times New Roman" w:cs="Times New Roman"/>
          <w:b/>
        </w:rPr>
        <w:t>JAUTĀJUMS</w:t>
      </w:r>
    </w:p>
    <w:p w:rsidR="00C762D6" w:rsidRPr="00C762D6" w:rsidRDefault="00C762D6" w:rsidP="00C762D6">
      <w:pPr>
        <w:tabs>
          <w:tab w:val="left" w:pos="284"/>
          <w:tab w:val="left" w:pos="567"/>
        </w:tabs>
        <w:spacing w:after="120"/>
        <w:jc w:val="both"/>
        <w:rPr>
          <w:rStyle w:val="Strong"/>
          <w:rFonts w:ascii="Times New Roman" w:hAnsi="Times New Roman" w:cs="Times New Roman"/>
        </w:rPr>
      </w:pPr>
      <w:r w:rsidRPr="00C762D6">
        <w:rPr>
          <w:rFonts w:ascii="Times New Roman" w:hAnsi="Times New Roman" w:cs="Times New Roman"/>
        </w:rPr>
        <w:t xml:space="preserve">Rasējumu lapā CD-3 Tipveida šķērsprofilos (Baznīcas iela – Tirgus iela, </w:t>
      </w:r>
      <w:proofErr w:type="spellStart"/>
      <w:r w:rsidRPr="00C762D6">
        <w:rPr>
          <w:rFonts w:ascii="Times New Roman" w:hAnsi="Times New Roman" w:cs="Times New Roman"/>
        </w:rPr>
        <w:t>Pk</w:t>
      </w:r>
      <w:proofErr w:type="spellEnd"/>
      <w:r w:rsidRPr="00C762D6">
        <w:rPr>
          <w:rFonts w:ascii="Times New Roman" w:hAnsi="Times New Roman" w:cs="Times New Roman"/>
        </w:rPr>
        <w:t xml:space="preserve">  1+50 – 4+04 un Tirgus iela – Raiņa iela, </w:t>
      </w:r>
      <w:proofErr w:type="spellStart"/>
      <w:r w:rsidRPr="00C762D6">
        <w:rPr>
          <w:rFonts w:ascii="Times New Roman" w:hAnsi="Times New Roman" w:cs="Times New Roman"/>
        </w:rPr>
        <w:t>Pk</w:t>
      </w:r>
      <w:proofErr w:type="spellEnd"/>
      <w:r w:rsidRPr="00C762D6">
        <w:rPr>
          <w:rFonts w:ascii="Times New Roman" w:hAnsi="Times New Roman" w:cs="Times New Roman"/>
        </w:rPr>
        <w:t xml:space="preserve"> 4+04 – 4+97) pie konstruktīvajiem slāņiem nav norādīts, ka būtu jāizbūvē grunts stabilizācijas režģis TX170, savukārt, vadoties pēc Rekašova ielas tāmes pozīcijas „Nr.34 Grunts stabilizācijas režģis TX170 vai ekvivalents - grunts stabilizācijas ģeorežģis, kas atbilst EOTA </w:t>
      </w:r>
      <w:proofErr w:type="spellStart"/>
      <w:r w:rsidRPr="00C762D6">
        <w:rPr>
          <w:rFonts w:ascii="Times New Roman" w:hAnsi="Times New Roman" w:cs="Times New Roman"/>
        </w:rPr>
        <w:t>Technical</w:t>
      </w:r>
      <w:proofErr w:type="spellEnd"/>
      <w:r w:rsidRPr="00C762D6">
        <w:rPr>
          <w:rFonts w:ascii="Times New Roman" w:hAnsi="Times New Roman" w:cs="Times New Roman"/>
        </w:rPr>
        <w:t xml:space="preserve"> </w:t>
      </w:r>
      <w:proofErr w:type="spellStart"/>
      <w:r w:rsidRPr="00C762D6">
        <w:rPr>
          <w:rFonts w:ascii="Times New Roman" w:hAnsi="Times New Roman" w:cs="Times New Roman"/>
        </w:rPr>
        <w:t>report</w:t>
      </w:r>
      <w:proofErr w:type="spellEnd"/>
      <w:r w:rsidRPr="00C762D6">
        <w:rPr>
          <w:rFonts w:ascii="Times New Roman" w:hAnsi="Times New Roman" w:cs="Times New Roman"/>
        </w:rPr>
        <w:t xml:space="preserve"> TR41 prasībām” sanāk, ka tas ir jāizbūvē </w:t>
      </w:r>
      <w:r w:rsidRPr="00C762D6">
        <w:rPr>
          <w:rFonts w:ascii="Times New Roman" w:hAnsi="Times New Roman" w:cs="Times New Roman"/>
          <w:u w:val="single"/>
        </w:rPr>
        <w:t>VISĀ</w:t>
      </w:r>
      <w:r w:rsidRPr="00C762D6">
        <w:rPr>
          <w:rFonts w:ascii="Times New Roman" w:hAnsi="Times New Roman" w:cs="Times New Roman"/>
        </w:rPr>
        <w:t xml:space="preserve"> posmā no Baznīcas līdz Raiņa ielai (PK 1+50 -  4+97). Lūdzu apstiprināt, ka grunts stabilizācijas režģis TX170 izbūvējams pēc tāmē norādītajiem apjomiem.</w:t>
      </w:r>
    </w:p>
    <w:p w:rsidR="009902BE" w:rsidRPr="00C762D6" w:rsidRDefault="00C762D6" w:rsidP="00C762D6">
      <w:pPr>
        <w:jc w:val="both"/>
        <w:rPr>
          <w:rStyle w:val="Strong"/>
          <w:rFonts w:ascii="Times New Roman" w:hAnsi="Times New Roman" w:cs="Times New Roman"/>
          <w:i/>
        </w:rPr>
      </w:pPr>
      <w:r w:rsidRPr="00C762D6">
        <w:rPr>
          <w:rStyle w:val="Strong"/>
          <w:rFonts w:ascii="Times New Roman" w:hAnsi="Times New Roman" w:cs="Times New Roman"/>
          <w:b w:val="0"/>
          <w:i/>
        </w:rPr>
        <w:tab/>
      </w:r>
      <w:r w:rsidRPr="00C762D6">
        <w:rPr>
          <w:rStyle w:val="Strong"/>
          <w:rFonts w:ascii="Times New Roman" w:hAnsi="Times New Roman" w:cs="Times New Roman"/>
          <w:i/>
        </w:rPr>
        <w:t xml:space="preserve">ATBILDE </w:t>
      </w:r>
    </w:p>
    <w:p w:rsidR="00C762D6" w:rsidRPr="00C762D6" w:rsidRDefault="00C762D6" w:rsidP="00C762D6">
      <w:pPr>
        <w:jc w:val="both"/>
        <w:rPr>
          <w:rStyle w:val="Strong"/>
          <w:rFonts w:ascii="Times New Roman" w:hAnsi="Times New Roman" w:cs="Times New Roman"/>
          <w:b w:val="0"/>
          <w:i/>
        </w:rPr>
      </w:pPr>
      <w:r w:rsidRPr="00C762D6">
        <w:rPr>
          <w:rStyle w:val="Strong"/>
          <w:rFonts w:ascii="Times New Roman" w:hAnsi="Times New Roman" w:cs="Times New Roman"/>
          <w:i/>
        </w:rPr>
        <w:lastRenderedPageBreak/>
        <w:tab/>
      </w:r>
      <w:r w:rsidRPr="00C762D6">
        <w:rPr>
          <w:rStyle w:val="Strong"/>
          <w:rFonts w:ascii="Times New Roman" w:hAnsi="Times New Roman" w:cs="Times New Roman"/>
          <w:b w:val="0"/>
          <w:i/>
        </w:rPr>
        <w:t xml:space="preserve">Ģeorežģa </w:t>
      </w:r>
      <w:r w:rsidRPr="00C762D6">
        <w:rPr>
          <w:rFonts w:ascii="Times New Roman" w:hAnsi="Times New Roman" w:cs="Times New Roman"/>
          <w:i/>
        </w:rPr>
        <w:t xml:space="preserve">izbūve jāveic pēc tāmē norādītajiem apjomiem, </w:t>
      </w:r>
      <w:proofErr w:type="spellStart"/>
      <w:r w:rsidRPr="00C762D6">
        <w:rPr>
          <w:rFonts w:ascii="Times New Roman" w:hAnsi="Times New Roman" w:cs="Times New Roman"/>
          <w:i/>
        </w:rPr>
        <w:t>t.i</w:t>
      </w:r>
      <w:proofErr w:type="spellEnd"/>
      <w:r w:rsidRPr="00C762D6">
        <w:rPr>
          <w:rFonts w:ascii="Times New Roman" w:hAnsi="Times New Roman" w:cs="Times New Roman"/>
          <w:i/>
        </w:rPr>
        <w:t xml:space="preserve">. visā ielas garumā. </w:t>
      </w:r>
    </w:p>
    <w:p w:rsidR="00C762D6" w:rsidRPr="00C762D6" w:rsidRDefault="00C762D6" w:rsidP="00C762D6">
      <w:pPr>
        <w:jc w:val="both"/>
        <w:rPr>
          <w:rStyle w:val="Strong"/>
          <w:rFonts w:ascii="Times New Roman" w:hAnsi="Times New Roman" w:cs="Times New Roman"/>
          <w:b w:val="0"/>
          <w:i/>
        </w:rPr>
      </w:pPr>
    </w:p>
    <w:p w:rsidR="00C762D6" w:rsidRPr="00C762D6" w:rsidRDefault="00C762D6" w:rsidP="00C762D6">
      <w:pPr>
        <w:tabs>
          <w:tab w:val="left" w:pos="284"/>
          <w:tab w:val="left" w:pos="567"/>
        </w:tabs>
        <w:spacing w:after="120"/>
        <w:jc w:val="both"/>
        <w:rPr>
          <w:rFonts w:ascii="Times New Roman" w:hAnsi="Times New Roman" w:cs="Times New Roman"/>
          <w:b/>
        </w:rPr>
      </w:pPr>
      <w:r w:rsidRPr="00C762D6">
        <w:rPr>
          <w:rFonts w:ascii="Times New Roman" w:hAnsi="Times New Roman" w:cs="Times New Roman"/>
          <w:b/>
        </w:rPr>
        <w:t>JAUTĀJUMS</w:t>
      </w:r>
    </w:p>
    <w:p w:rsidR="00C762D6" w:rsidRPr="00C762D6" w:rsidRDefault="00C762D6" w:rsidP="00C762D6">
      <w:pPr>
        <w:tabs>
          <w:tab w:val="left" w:pos="284"/>
          <w:tab w:val="left" w:pos="567"/>
        </w:tabs>
        <w:spacing w:after="120"/>
        <w:jc w:val="both"/>
        <w:rPr>
          <w:rFonts w:ascii="Times New Roman" w:hAnsi="Times New Roman" w:cs="Times New Roman"/>
        </w:rPr>
      </w:pPr>
      <w:r w:rsidRPr="00C762D6">
        <w:rPr>
          <w:rFonts w:ascii="Times New Roman" w:hAnsi="Times New Roman" w:cs="Times New Roman"/>
        </w:rPr>
        <w:t>Vadoties pēc rasējuma lapas C</w:t>
      </w:r>
      <w:r>
        <w:rPr>
          <w:rFonts w:ascii="Times New Roman" w:hAnsi="Times New Roman" w:cs="Times New Roman"/>
        </w:rPr>
        <w:t>D-3 Tipveida šķērsprofila (Mazā E</w:t>
      </w:r>
      <w:r w:rsidRPr="00C762D6">
        <w:rPr>
          <w:rFonts w:ascii="Times New Roman" w:hAnsi="Times New Roman" w:cs="Times New Roman"/>
        </w:rPr>
        <w:t xml:space="preserve">zerkrasta iela – Baznīcas iela, </w:t>
      </w:r>
      <w:proofErr w:type="spellStart"/>
      <w:r w:rsidRPr="00C762D6">
        <w:rPr>
          <w:rFonts w:ascii="Times New Roman" w:hAnsi="Times New Roman" w:cs="Times New Roman"/>
        </w:rPr>
        <w:t>pk</w:t>
      </w:r>
      <w:proofErr w:type="spellEnd"/>
      <w:r w:rsidRPr="00C762D6">
        <w:rPr>
          <w:rFonts w:ascii="Times New Roman" w:hAnsi="Times New Roman" w:cs="Times New Roman"/>
        </w:rPr>
        <w:t xml:space="preserve"> 0+00 – 1+50), saprotams, ka ģeorežģis izbūvējams virs </w:t>
      </w:r>
      <w:proofErr w:type="spellStart"/>
      <w:r w:rsidRPr="00C762D6">
        <w:rPr>
          <w:rFonts w:ascii="Times New Roman" w:hAnsi="Times New Roman" w:cs="Times New Roman"/>
        </w:rPr>
        <w:t>salturīgā</w:t>
      </w:r>
      <w:proofErr w:type="spellEnd"/>
      <w:r w:rsidRPr="00C762D6">
        <w:rPr>
          <w:rFonts w:ascii="Times New Roman" w:hAnsi="Times New Roman" w:cs="Times New Roman"/>
        </w:rPr>
        <w:t xml:space="preserve"> slāņa. Skatoties pēc Rekašova ielas tāmē norādītajiem Brauktuves izbūves apjomiem izbūvējamā minerālmateriālu maisījuma 0/45 kārtas </w:t>
      </w:r>
      <w:r w:rsidRPr="00463BC8">
        <w:rPr>
          <w:rFonts w:ascii="Times New Roman" w:hAnsi="Times New Roman" w:cs="Times New Roman"/>
        </w:rPr>
        <w:t>VIRSMAS</w:t>
      </w:r>
      <w:r w:rsidRPr="00C762D6">
        <w:rPr>
          <w:rFonts w:ascii="Times New Roman" w:hAnsi="Times New Roman" w:cs="Times New Roman"/>
        </w:rPr>
        <w:t xml:space="preserve"> laukums ir tieši tikpat apjomīgs, cik 2 slāņus zemāk esošais ģeorežģa apjoms. </w:t>
      </w:r>
    </w:p>
    <w:p w:rsidR="00C762D6" w:rsidRPr="00C762D6" w:rsidRDefault="00C762D6" w:rsidP="00C762D6">
      <w:pPr>
        <w:jc w:val="both"/>
        <w:rPr>
          <w:rStyle w:val="Strong"/>
          <w:rFonts w:ascii="Times New Roman" w:hAnsi="Times New Roman" w:cs="Times New Roman"/>
        </w:rPr>
      </w:pPr>
      <w:r w:rsidRPr="00C762D6">
        <w:rPr>
          <w:rFonts w:ascii="Times New Roman" w:hAnsi="Times New Roman" w:cs="Times New Roman"/>
        </w:rPr>
        <w:t>Lūdzu precizēt konstruktīvo kārtu izbūves secību vai pārskatīt ģeorežģa izbūves apjomus.</w:t>
      </w:r>
    </w:p>
    <w:p w:rsidR="00C762D6" w:rsidRPr="00C762D6" w:rsidRDefault="00C762D6" w:rsidP="009902BE">
      <w:pPr>
        <w:jc w:val="both"/>
        <w:rPr>
          <w:rStyle w:val="Strong"/>
          <w:rFonts w:ascii="Times New Roman" w:hAnsi="Times New Roman" w:cs="Times New Roman"/>
        </w:rPr>
      </w:pPr>
    </w:p>
    <w:p w:rsidR="00C762D6" w:rsidRPr="00C762D6" w:rsidRDefault="00C762D6" w:rsidP="009902BE">
      <w:pPr>
        <w:jc w:val="both"/>
        <w:rPr>
          <w:rStyle w:val="Strong"/>
          <w:rFonts w:ascii="Times New Roman" w:hAnsi="Times New Roman" w:cs="Times New Roman"/>
          <w:i/>
        </w:rPr>
      </w:pPr>
      <w:r w:rsidRPr="00C762D6">
        <w:rPr>
          <w:rStyle w:val="Strong"/>
          <w:rFonts w:ascii="Times New Roman" w:hAnsi="Times New Roman" w:cs="Times New Roman"/>
        </w:rPr>
        <w:tab/>
      </w:r>
      <w:r w:rsidRPr="00C762D6">
        <w:rPr>
          <w:rStyle w:val="Strong"/>
          <w:rFonts w:ascii="Times New Roman" w:hAnsi="Times New Roman" w:cs="Times New Roman"/>
          <w:i/>
        </w:rPr>
        <w:t>ATBILDE</w:t>
      </w:r>
    </w:p>
    <w:p w:rsidR="00C762D6" w:rsidRPr="00463BC8" w:rsidRDefault="00C762D6" w:rsidP="00C762D6">
      <w:pPr>
        <w:ind w:left="720"/>
        <w:jc w:val="both"/>
        <w:rPr>
          <w:rStyle w:val="Strong"/>
          <w:rFonts w:ascii="Times New Roman" w:hAnsi="Times New Roman" w:cs="Times New Roman"/>
          <w:b w:val="0"/>
          <w:i/>
        </w:rPr>
      </w:pPr>
      <w:r w:rsidRPr="00463BC8">
        <w:rPr>
          <w:rFonts w:ascii="Times New Roman" w:hAnsi="Times New Roman" w:cs="Times New Roman"/>
          <w:i/>
        </w:rPr>
        <w:t>Ģeorežģis izbūvējams brauktuves platumā, bet šķembas 0/56 arī zem apmalēm. Šķembu 0/45 apjoms paredzams pie apmaļu izbūves apjoma, tādēļ arī izveidojas minētā atšķirība apjomos.</w:t>
      </w:r>
    </w:p>
    <w:p w:rsidR="00C762D6" w:rsidRPr="00F211D6" w:rsidRDefault="00C762D6" w:rsidP="009902BE">
      <w:pPr>
        <w:jc w:val="both"/>
        <w:rPr>
          <w:rStyle w:val="Strong"/>
          <w:rFonts w:ascii="Times New Roman" w:hAnsi="Times New Roman" w:cs="Times New Roman"/>
        </w:rPr>
      </w:pPr>
    </w:p>
    <w:p w:rsidR="00C762D6" w:rsidRPr="00F211D6" w:rsidRDefault="00C762D6" w:rsidP="009902BE">
      <w:pPr>
        <w:jc w:val="both"/>
        <w:rPr>
          <w:rStyle w:val="Strong"/>
          <w:rFonts w:ascii="Times New Roman" w:hAnsi="Times New Roman" w:cs="Times New Roman"/>
        </w:rPr>
      </w:pPr>
      <w:r w:rsidRPr="00F211D6">
        <w:rPr>
          <w:rStyle w:val="Strong"/>
          <w:rFonts w:ascii="Times New Roman" w:hAnsi="Times New Roman" w:cs="Times New Roman"/>
        </w:rPr>
        <w:t>JAUTĀJUMS</w:t>
      </w:r>
    </w:p>
    <w:p w:rsidR="00C762D6" w:rsidRPr="00F211D6" w:rsidRDefault="00C762D6" w:rsidP="009902BE">
      <w:pPr>
        <w:jc w:val="both"/>
        <w:rPr>
          <w:rFonts w:ascii="Times New Roman" w:hAnsi="Times New Roman" w:cs="Times New Roman"/>
        </w:rPr>
      </w:pPr>
      <w:r w:rsidRPr="00F211D6">
        <w:rPr>
          <w:rFonts w:ascii="Times New Roman" w:hAnsi="Times New Roman" w:cs="Times New Roman"/>
        </w:rPr>
        <w:t xml:space="preserve">Lūdzu precizēt </w:t>
      </w:r>
      <w:r w:rsidRPr="00463BC8">
        <w:rPr>
          <w:rFonts w:ascii="Times New Roman" w:hAnsi="Times New Roman" w:cs="Times New Roman"/>
        </w:rPr>
        <w:t>mērvienību vai darbu daudzumu</w:t>
      </w:r>
      <w:r w:rsidRPr="00F211D6">
        <w:rPr>
          <w:rFonts w:ascii="Times New Roman" w:hAnsi="Times New Roman" w:cs="Times New Roman"/>
        </w:rPr>
        <w:t xml:space="preserve"> Lokālā tāmē </w:t>
      </w:r>
      <w:proofErr w:type="spellStart"/>
      <w:r w:rsidRPr="00F211D6">
        <w:rPr>
          <w:rFonts w:ascii="Times New Roman" w:hAnsi="Times New Roman" w:cs="Times New Roman"/>
        </w:rPr>
        <w:t>Nr</w:t>
      </w:r>
      <w:proofErr w:type="spellEnd"/>
      <w:r w:rsidRPr="00F211D6">
        <w:rPr>
          <w:rFonts w:ascii="Times New Roman" w:hAnsi="Times New Roman" w:cs="Times New Roman"/>
        </w:rPr>
        <w:t xml:space="preserve">. 1-4 (Vājstrāvas tīklu izbūve) pozīcijā </w:t>
      </w:r>
      <w:proofErr w:type="spellStart"/>
      <w:r w:rsidRPr="00F211D6">
        <w:rPr>
          <w:rFonts w:ascii="Times New Roman" w:hAnsi="Times New Roman" w:cs="Times New Roman"/>
        </w:rPr>
        <w:t>Nr</w:t>
      </w:r>
      <w:proofErr w:type="spellEnd"/>
      <w:r w:rsidRPr="00F211D6">
        <w:rPr>
          <w:rFonts w:ascii="Times New Roman" w:hAnsi="Times New Roman" w:cs="Times New Roman"/>
        </w:rPr>
        <w:t>. 21 „Kabeļu kanalizācijas cauruļu ieguldīšana tranšejā”. Respektīvi pie mērvienība 100m un darbu daudzuma 178,4 - kopā sanāk izbūvēt 17 840 metrus.</w:t>
      </w:r>
    </w:p>
    <w:p w:rsidR="00C762D6" w:rsidRPr="00F211D6" w:rsidRDefault="00C762D6" w:rsidP="009902BE">
      <w:pPr>
        <w:jc w:val="both"/>
        <w:rPr>
          <w:rFonts w:ascii="Times New Roman" w:hAnsi="Times New Roman" w:cs="Times New Roman"/>
        </w:rPr>
      </w:pPr>
    </w:p>
    <w:p w:rsidR="00C762D6" w:rsidRPr="00F211D6" w:rsidRDefault="00C762D6" w:rsidP="009902BE">
      <w:pPr>
        <w:jc w:val="both"/>
        <w:rPr>
          <w:rFonts w:ascii="Times New Roman" w:hAnsi="Times New Roman" w:cs="Times New Roman"/>
          <w:b/>
          <w:i/>
        </w:rPr>
      </w:pPr>
      <w:r w:rsidRPr="00F211D6">
        <w:rPr>
          <w:rFonts w:ascii="Times New Roman" w:hAnsi="Times New Roman" w:cs="Times New Roman"/>
        </w:rPr>
        <w:tab/>
      </w:r>
      <w:r w:rsidRPr="00F211D6">
        <w:rPr>
          <w:rFonts w:ascii="Times New Roman" w:hAnsi="Times New Roman" w:cs="Times New Roman"/>
          <w:b/>
          <w:i/>
        </w:rPr>
        <w:t>ATBILDE</w:t>
      </w:r>
    </w:p>
    <w:p w:rsidR="00C762D6" w:rsidRPr="00F211D6" w:rsidRDefault="00C762D6" w:rsidP="00C762D6">
      <w:pPr>
        <w:ind w:firstLine="720"/>
        <w:jc w:val="both"/>
        <w:rPr>
          <w:rFonts w:ascii="Times New Roman" w:hAnsi="Times New Roman" w:cs="Times New Roman"/>
          <w:i/>
        </w:rPr>
      </w:pPr>
      <w:r w:rsidRPr="00F211D6">
        <w:rPr>
          <w:rFonts w:ascii="Times New Roman" w:hAnsi="Times New Roman" w:cs="Times New Roman"/>
          <w:i/>
        </w:rPr>
        <w:t>Šajā pozīcijā ir kļūda mērvienībā, mērvienība – m, kas nozīmē, ka jāizbūvē 178.4m.</w:t>
      </w:r>
    </w:p>
    <w:p w:rsidR="00EB6287" w:rsidRDefault="00EB6287">
      <w:pPr>
        <w:rPr>
          <w:rFonts w:ascii="Times New Roman" w:hAnsi="Times New Roman" w:cs="Times New Roman"/>
          <w:b/>
        </w:rPr>
      </w:pPr>
    </w:p>
    <w:p w:rsidR="00C762D6" w:rsidRPr="00F211D6" w:rsidRDefault="00C762D6" w:rsidP="00C762D6">
      <w:pPr>
        <w:jc w:val="both"/>
        <w:rPr>
          <w:rFonts w:ascii="Times New Roman" w:hAnsi="Times New Roman" w:cs="Times New Roman"/>
          <w:b/>
        </w:rPr>
      </w:pPr>
      <w:r w:rsidRPr="00F211D6">
        <w:rPr>
          <w:rFonts w:ascii="Times New Roman" w:hAnsi="Times New Roman" w:cs="Times New Roman"/>
          <w:b/>
        </w:rPr>
        <w:t>JAUTĀJUMS</w:t>
      </w:r>
    </w:p>
    <w:p w:rsidR="00F211D6" w:rsidRPr="00F211D6" w:rsidRDefault="00F211D6" w:rsidP="00F211D6">
      <w:pPr>
        <w:tabs>
          <w:tab w:val="left" w:pos="284"/>
          <w:tab w:val="left" w:pos="567"/>
        </w:tabs>
        <w:spacing w:after="120"/>
        <w:jc w:val="both"/>
        <w:rPr>
          <w:rFonts w:ascii="Times New Roman" w:hAnsi="Times New Roman" w:cs="Times New Roman"/>
        </w:rPr>
      </w:pPr>
      <w:r w:rsidRPr="00F211D6">
        <w:rPr>
          <w:rFonts w:ascii="Times New Roman" w:hAnsi="Times New Roman" w:cs="Times New Roman"/>
          <w:sz w:val="20"/>
          <w:szCs w:val="20"/>
        </w:rPr>
        <w:t xml:space="preserve">Atklāta </w:t>
      </w:r>
      <w:r w:rsidRPr="00F211D6">
        <w:rPr>
          <w:rFonts w:ascii="Times New Roman" w:hAnsi="Times New Roman" w:cs="Times New Roman"/>
        </w:rPr>
        <w:t xml:space="preserve">konkursa „Rekašova, </w:t>
      </w:r>
      <w:proofErr w:type="spellStart"/>
      <w:r w:rsidRPr="00F211D6">
        <w:rPr>
          <w:rFonts w:ascii="Times New Roman" w:hAnsi="Times New Roman" w:cs="Times New Roman"/>
        </w:rPr>
        <w:t>Kr</w:t>
      </w:r>
      <w:proofErr w:type="spellEnd"/>
      <w:r w:rsidRPr="00F211D6">
        <w:rPr>
          <w:rFonts w:ascii="Times New Roman" w:hAnsi="Times New Roman" w:cs="Times New Roman"/>
        </w:rPr>
        <w:t xml:space="preserve">. Barona un Tirgus ielas rekonstrukcija, Ludzā, Ludzas novadā” paskaidrojuma rakstā minēts: „Būvdarbi </w:t>
      </w:r>
      <w:r>
        <w:rPr>
          <w:rFonts w:ascii="Times New Roman" w:hAnsi="Times New Roman" w:cs="Times New Roman"/>
        </w:rPr>
        <w:t>tiek veikti un vērtēti saskaņā „</w:t>
      </w:r>
      <w:r w:rsidRPr="00F211D6">
        <w:rPr>
          <w:rFonts w:ascii="Times New Roman" w:hAnsi="Times New Roman" w:cs="Times New Roman"/>
        </w:rPr>
        <w:t>Latvijas Valsts ceļi” izstrādātajām specifikāci</w:t>
      </w:r>
      <w:r>
        <w:rPr>
          <w:rFonts w:ascii="Times New Roman" w:hAnsi="Times New Roman" w:cs="Times New Roman"/>
        </w:rPr>
        <w:t>jām „</w:t>
      </w:r>
      <w:r w:rsidRPr="00F211D6">
        <w:rPr>
          <w:rFonts w:ascii="Times New Roman" w:hAnsi="Times New Roman" w:cs="Times New Roman"/>
        </w:rPr>
        <w:t>Ceļu specifikācijas 2012”.</w:t>
      </w:r>
    </w:p>
    <w:p w:rsidR="00F211D6" w:rsidRPr="00F211D6" w:rsidRDefault="00F211D6" w:rsidP="00F211D6">
      <w:pPr>
        <w:tabs>
          <w:tab w:val="left" w:pos="284"/>
          <w:tab w:val="left" w:pos="567"/>
        </w:tabs>
        <w:jc w:val="both"/>
        <w:rPr>
          <w:rFonts w:ascii="Times New Roman" w:hAnsi="Times New Roman" w:cs="Times New Roman"/>
        </w:rPr>
      </w:pPr>
      <w:r w:rsidRPr="00F211D6">
        <w:rPr>
          <w:rFonts w:ascii="Times New Roman" w:hAnsi="Times New Roman" w:cs="Times New Roman"/>
        </w:rPr>
        <w:t xml:space="preserve">Lūdzu, apstiprināt, ka Rekašova ielas rekonstrukcijas lokālās tāmes Nr.1-1 (Ielas seguma izbūve) pozīcijās 16., 23., 32. un 41, kā arī </w:t>
      </w:r>
      <w:proofErr w:type="spellStart"/>
      <w:r w:rsidRPr="00F211D6">
        <w:rPr>
          <w:rFonts w:ascii="Times New Roman" w:hAnsi="Times New Roman" w:cs="Times New Roman"/>
        </w:rPr>
        <w:t>Kr</w:t>
      </w:r>
      <w:proofErr w:type="spellEnd"/>
      <w:r w:rsidRPr="00F211D6">
        <w:rPr>
          <w:rFonts w:ascii="Times New Roman" w:hAnsi="Times New Roman" w:cs="Times New Roman"/>
        </w:rPr>
        <w:t>. Barona ielas rekonstrukcijas lokālās tāmes Nr.1-1 (Ielas seguma izbūve) pozīcijās 18., 36. un 42. salizturīgais slānis izbūvējams saskaņā ar „Ceļu specifikācijas 2012” prasībām.</w:t>
      </w:r>
    </w:p>
    <w:p w:rsidR="00C762D6" w:rsidRPr="00F211D6" w:rsidRDefault="00C762D6" w:rsidP="009902BE">
      <w:pPr>
        <w:jc w:val="both"/>
        <w:rPr>
          <w:rStyle w:val="Strong"/>
          <w:rFonts w:ascii="Times New Roman" w:hAnsi="Times New Roman" w:cs="Times New Roman"/>
          <w:b w:val="0"/>
        </w:rPr>
      </w:pPr>
    </w:p>
    <w:p w:rsidR="00F211D6" w:rsidRPr="00F211D6" w:rsidRDefault="00F211D6" w:rsidP="009902BE">
      <w:pPr>
        <w:jc w:val="both"/>
        <w:rPr>
          <w:rStyle w:val="Strong"/>
          <w:rFonts w:ascii="Times New Roman" w:hAnsi="Times New Roman" w:cs="Times New Roman"/>
          <w:i/>
        </w:rPr>
      </w:pPr>
      <w:r w:rsidRPr="00F211D6">
        <w:rPr>
          <w:rStyle w:val="Strong"/>
          <w:rFonts w:ascii="Times New Roman" w:hAnsi="Times New Roman" w:cs="Times New Roman"/>
          <w:b w:val="0"/>
        </w:rPr>
        <w:tab/>
      </w:r>
      <w:r w:rsidRPr="00F211D6">
        <w:rPr>
          <w:rStyle w:val="Strong"/>
          <w:rFonts w:ascii="Times New Roman" w:hAnsi="Times New Roman" w:cs="Times New Roman"/>
          <w:i/>
        </w:rPr>
        <w:t>ATBILDE</w:t>
      </w:r>
    </w:p>
    <w:p w:rsidR="00F211D6" w:rsidRPr="00F211D6" w:rsidRDefault="00F211D6" w:rsidP="00F211D6">
      <w:pPr>
        <w:ind w:firstLine="720"/>
        <w:jc w:val="both"/>
        <w:rPr>
          <w:rFonts w:ascii="Times New Roman" w:hAnsi="Times New Roman" w:cs="Times New Roman"/>
          <w:i/>
          <w:sz w:val="20"/>
          <w:szCs w:val="20"/>
        </w:rPr>
      </w:pPr>
      <w:r w:rsidRPr="00F211D6">
        <w:rPr>
          <w:rFonts w:ascii="Times New Roman" w:hAnsi="Times New Roman" w:cs="Times New Roman"/>
          <w:i/>
          <w:sz w:val="20"/>
          <w:szCs w:val="20"/>
        </w:rPr>
        <w:t>Salizturīgie slāņi izbūvējami atbilstoši „Ceļu specifikācijas 2012” prasībām.</w:t>
      </w:r>
    </w:p>
    <w:p w:rsidR="00F211D6" w:rsidRPr="00F211D6" w:rsidRDefault="00F211D6" w:rsidP="009902BE">
      <w:pPr>
        <w:jc w:val="both"/>
        <w:rPr>
          <w:rStyle w:val="Strong"/>
          <w:rFonts w:ascii="Times New Roman" w:hAnsi="Times New Roman" w:cs="Times New Roman"/>
          <w:b w:val="0"/>
          <w:i/>
        </w:rPr>
      </w:pPr>
    </w:p>
    <w:p w:rsidR="00F211D6" w:rsidRPr="00F211D6" w:rsidRDefault="00F211D6" w:rsidP="00B4415F">
      <w:pPr>
        <w:jc w:val="both"/>
        <w:rPr>
          <w:rStyle w:val="Strong"/>
          <w:rFonts w:ascii="Times New Roman" w:hAnsi="Times New Roman" w:cs="Times New Roman"/>
        </w:rPr>
      </w:pPr>
      <w:r w:rsidRPr="00F211D6">
        <w:rPr>
          <w:rStyle w:val="Strong"/>
          <w:rFonts w:ascii="Times New Roman" w:hAnsi="Times New Roman" w:cs="Times New Roman"/>
        </w:rPr>
        <w:t>JAUTĀJUMS</w:t>
      </w:r>
    </w:p>
    <w:p w:rsidR="00F211D6" w:rsidRPr="00F211D6" w:rsidRDefault="00F211D6" w:rsidP="00B4415F">
      <w:pPr>
        <w:tabs>
          <w:tab w:val="left" w:pos="284"/>
          <w:tab w:val="left" w:pos="567"/>
        </w:tabs>
        <w:jc w:val="both"/>
        <w:rPr>
          <w:rFonts w:ascii="Times New Roman" w:hAnsi="Times New Roman" w:cs="Times New Roman"/>
        </w:rPr>
      </w:pPr>
      <w:r w:rsidRPr="00F211D6">
        <w:rPr>
          <w:rFonts w:ascii="Times New Roman" w:hAnsi="Times New Roman" w:cs="Times New Roman"/>
        </w:rPr>
        <w:t xml:space="preserve">Rekašova ielas rasējumā „CD-4 Tipveida šķērsprofili” norādīti betona bruģa izbūves raksti ietvei no divām krāsām. </w:t>
      </w:r>
    </w:p>
    <w:p w:rsidR="00F211D6" w:rsidRPr="00B4415F" w:rsidRDefault="00F211D6" w:rsidP="00B4415F">
      <w:pPr>
        <w:tabs>
          <w:tab w:val="left" w:pos="567"/>
        </w:tabs>
        <w:jc w:val="both"/>
        <w:rPr>
          <w:rFonts w:ascii="Times New Roman" w:hAnsi="Times New Roman" w:cs="Times New Roman"/>
        </w:rPr>
      </w:pPr>
      <w:r w:rsidRPr="00B4415F">
        <w:rPr>
          <w:rFonts w:ascii="Times New Roman" w:hAnsi="Times New Roman" w:cs="Times New Roman"/>
        </w:rPr>
        <w:t>Lūdzam norādīt bruģakmens krāsu, to daudzumu Rekašova ielas rekonstrukcijas lokālās tāmes 1-1 pozīcijām 20. un 44.</w:t>
      </w:r>
    </w:p>
    <w:p w:rsidR="00C762D6" w:rsidRPr="00B4415F" w:rsidRDefault="00C762D6" w:rsidP="009902BE">
      <w:pPr>
        <w:jc w:val="both"/>
        <w:rPr>
          <w:rStyle w:val="Strong"/>
          <w:rFonts w:ascii="Times New Roman" w:hAnsi="Times New Roman" w:cs="Times New Roman"/>
        </w:rPr>
      </w:pPr>
    </w:p>
    <w:p w:rsidR="00B4415F" w:rsidRDefault="00B4415F" w:rsidP="00B4415F">
      <w:pPr>
        <w:jc w:val="both"/>
        <w:rPr>
          <w:rFonts w:ascii="Times New Roman" w:eastAsia="Times New Roman" w:hAnsi="Times New Roman" w:cs="Times New Roman"/>
          <w:lang w:eastAsia="lv-LV"/>
        </w:rPr>
      </w:pPr>
    </w:p>
    <w:p w:rsidR="00B4415F" w:rsidRPr="00B4415F" w:rsidRDefault="00B4415F" w:rsidP="00B4415F">
      <w:pPr>
        <w:ind w:left="720"/>
        <w:jc w:val="both"/>
        <w:rPr>
          <w:rFonts w:ascii="Times New Roman" w:eastAsia="Times New Roman" w:hAnsi="Times New Roman" w:cs="Times New Roman"/>
          <w:b/>
          <w:i/>
          <w:lang w:eastAsia="lv-LV"/>
        </w:rPr>
      </w:pPr>
      <w:r w:rsidRPr="00B4415F">
        <w:rPr>
          <w:rFonts w:ascii="Times New Roman" w:eastAsia="Times New Roman" w:hAnsi="Times New Roman" w:cs="Times New Roman"/>
          <w:b/>
          <w:i/>
          <w:lang w:eastAsia="lv-LV"/>
        </w:rPr>
        <w:t>ATBILDE</w:t>
      </w:r>
    </w:p>
    <w:p w:rsidR="00B4415F" w:rsidRPr="00B4415F" w:rsidRDefault="00B4415F" w:rsidP="00B4415F">
      <w:pPr>
        <w:ind w:left="720"/>
        <w:jc w:val="both"/>
        <w:rPr>
          <w:rFonts w:ascii="Times New Roman" w:eastAsia="Times New Roman" w:hAnsi="Times New Roman" w:cs="Times New Roman"/>
          <w:i/>
          <w:lang w:eastAsia="lv-LV"/>
        </w:rPr>
      </w:pPr>
      <w:r w:rsidRPr="00B4415F">
        <w:rPr>
          <w:rFonts w:ascii="Times New Roman" w:eastAsia="Times New Roman" w:hAnsi="Times New Roman" w:cs="Times New Roman"/>
          <w:i/>
          <w:lang w:eastAsia="lv-LV"/>
        </w:rPr>
        <w:t>Bruģa krāsa izbūvējama atbilstoši rasējumā CD-4 dotajam bruģa rakstam. „</w:t>
      </w:r>
      <w:proofErr w:type="spellStart"/>
      <w:r w:rsidRPr="00B4415F">
        <w:rPr>
          <w:rFonts w:ascii="Times New Roman" w:eastAsia="Times New Roman" w:hAnsi="Times New Roman" w:cs="Times New Roman"/>
          <w:i/>
          <w:lang w:eastAsia="lv-LV"/>
        </w:rPr>
        <w:t>Urico</w:t>
      </w:r>
      <w:proofErr w:type="spellEnd"/>
      <w:r w:rsidRPr="00B4415F">
        <w:rPr>
          <w:rFonts w:ascii="Times New Roman" w:eastAsia="Times New Roman" w:hAnsi="Times New Roman" w:cs="Times New Roman"/>
          <w:i/>
          <w:lang w:eastAsia="lv-LV"/>
        </w:rPr>
        <w:t>” bruģim jāizbūvē 16cm plata sarkana bruģa josla abās ietves pusēs, pārējais jāizbūvē no pelēka bruģa.</w:t>
      </w:r>
    </w:p>
    <w:p w:rsidR="00F211D6" w:rsidRPr="00B4415F" w:rsidRDefault="00F211D6" w:rsidP="009902BE">
      <w:pPr>
        <w:jc w:val="both"/>
        <w:rPr>
          <w:rStyle w:val="Strong"/>
          <w:rFonts w:ascii="Times New Roman" w:hAnsi="Times New Roman" w:cs="Times New Roman"/>
        </w:rPr>
      </w:pPr>
    </w:p>
    <w:p w:rsidR="00B4415F" w:rsidRPr="00B4415F" w:rsidRDefault="00B4415F" w:rsidP="009902BE">
      <w:pPr>
        <w:jc w:val="both"/>
        <w:rPr>
          <w:rStyle w:val="Strong"/>
          <w:rFonts w:ascii="Times New Roman" w:hAnsi="Times New Roman" w:cs="Times New Roman"/>
        </w:rPr>
      </w:pPr>
      <w:r w:rsidRPr="00B4415F">
        <w:rPr>
          <w:rStyle w:val="Strong"/>
          <w:rFonts w:ascii="Times New Roman" w:hAnsi="Times New Roman" w:cs="Times New Roman"/>
        </w:rPr>
        <w:t>JAUTĀJUMS</w:t>
      </w:r>
    </w:p>
    <w:p w:rsidR="00B4415F" w:rsidRPr="00B4415F" w:rsidRDefault="00B4415F" w:rsidP="00B4415F">
      <w:pPr>
        <w:tabs>
          <w:tab w:val="left" w:pos="284"/>
          <w:tab w:val="left" w:pos="567"/>
        </w:tabs>
        <w:jc w:val="both"/>
        <w:rPr>
          <w:rFonts w:ascii="Times New Roman" w:hAnsi="Times New Roman" w:cs="Times New Roman"/>
        </w:rPr>
      </w:pPr>
      <w:r w:rsidRPr="00B4415F">
        <w:rPr>
          <w:rFonts w:ascii="Times New Roman" w:hAnsi="Times New Roman" w:cs="Times New Roman"/>
        </w:rPr>
        <w:t xml:space="preserve">Kr.Barona ielas rasējumā „CD-4 Tipveida šķērsprofili” norādīti betona bruģa izbūves raksti ietvei no divām krāsām. </w:t>
      </w:r>
    </w:p>
    <w:p w:rsidR="00B4415F" w:rsidRPr="00B4415F" w:rsidRDefault="00B4415F" w:rsidP="00B4415F">
      <w:pPr>
        <w:jc w:val="both"/>
        <w:rPr>
          <w:rStyle w:val="Strong"/>
          <w:rFonts w:ascii="Times New Roman" w:hAnsi="Times New Roman" w:cs="Times New Roman"/>
        </w:rPr>
      </w:pPr>
      <w:r w:rsidRPr="00B4415F">
        <w:rPr>
          <w:rFonts w:ascii="Times New Roman" w:hAnsi="Times New Roman" w:cs="Times New Roman"/>
        </w:rPr>
        <w:t>Lūdzam norādīt bruģakmens krāsu, to daudzumu Kr.Barona ielas rekonstrukcijas lokālās tāmes 1-1 pozīcijām 21., 22., 23. un 44.</w:t>
      </w:r>
    </w:p>
    <w:p w:rsidR="00B4415F" w:rsidRPr="00B4415F" w:rsidRDefault="00B4415F" w:rsidP="00B4415F">
      <w:pPr>
        <w:jc w:val="both"/>
        <w:rPr>
          <w:rStyle w:val="Strong"/>
          <w:rFonts w:ascii="Times New Roman" w:hAnsi="Times New Roman" w:cs="Times New Roman"/>
        </w:rPr>
      </w:pPr>
    </w:p>
    <w:p w:rsidR="00B4415F" w:rsidRPr="00B4415F" w:rsidRDefault="00B4415F" w:rsidP="00B4415F">
      <w:pPr>
        <w:jc w:val="both"/>
        <w:rPr>
          <w:rStyle w:val="Strong"/>
          <w:rFonts w:ascii="Times New Roman" w:hAnsi="Times New Roman" w:cs="Times New Roman"/>
          <w:i/>
        </w:rPr>
      </w:pPr>
      <w:r w:rsidRPr="00B4415F">
        <w:rPr>
          <w:rStyle w:val="Strong"/>
          <w:rFonts w:ascii="Times New Roman" w:hAnsi="Times New Roman" w:cs="Times New Roman"/>
        </w:rPr>
        <w:tab/>
      </w:r>
      <w:r w:rsidRPr="00B4415F">
        <w:rPr>
          <w:rStyle w:val="Strong"/>
          <w:rFonts w:ascii="Times New Roman" w:hAnsi="Times New Roman" w:cs="Times New Roman"/>
          <w:i/>
        </w:rPr>
        <w:t>ATBILDE</w:t>
      </w:r>
    </w:p>
    <w:p w:rsidR="00B4415F" w:rsidRPr="00B4415F" w:rsidRDefault="00B4415F" w:rsidP="00B4415F">
      <w:pPr>
        <w:ind w:firstLine="720"/>
        <w:jc w:val="both"/>
        <w:rPr>
          <w:rFonts w:ascii="Times New Roman" w:hAnsi="Times New Roman" w:cs="Times New Roman"/>
          <w:i/>
        </w:rPr>
      </w:pPr>
      <w:r w:rsidRPr="00B4415F">
        <w:rPr>
          <w:rFonts w:ascii="Times New Roman" w:hAnsi="Times New Roman" w:cs="Times New Roman"/>
          <w:i/>
        </w:rPr>
        <w:t xml:space="preserve">Bruģa krāsa izbūvējama atbilstoši rasējumā CD-4 dotajam bruģa rakstam. </w:t>
      </w:r>
    </w:p>
    <w:p w:rsidR="00B4415F" w:rsidRPr="00B4415F" w:rsidRDefault="00B4415F" w:rsidP="00B4415F">
      <w:pPr>
        <w:ind w:left="720"/>
        <w:jc w:val="both"/>
        <w:rPr>
          <w:rFonts w:ascii="Times New Roman" w:hAnsi="Times New Roman" w:cs="Times New Roman"/>
          <w:i/>
        </w:rPr>
      </w:pPr>
      <w:r w:rsidRPr="00B4415F">
        <w:rPr>
          <w:rFonts w:ascii="Times New Roman" w:hAnsi="Times New Roman" w:cs="Times New Roman"/>
          <w:i/>
        </w:rPr>
        <w:t>Standarta bruģim jāizbūvē 20cm plata sarkana bruģa josla abās ietves pusēs, pārējais jāizbūvē no pelēka bruģa.</w:t>
      </w:r>
    </w:p>
    <w:p w:rsidR="00B4415F" w:rsidRPr="00B4415F" w:rsidRDefault="00B4415F" w:rsidP="00B4415F">
      <w:pPr>
        <w:ind w:left="720"/>
        <w:jc w:val="both"/>
        <w:rPr>
          <w:rFonts w:ascii="Times New Roman" w:hAnsi="Times New Roman" w:cs="Times New Roman"/>
          <w:i/>
        </w:rPr>
      </w:pPr>
      <w:r w:rsidRPr="00B4415F">
        <w:rPr>
          <w:rFonts w:ascii="Times New Roman" w:hAnsi="Times New Roman" w:cs="Times New Roman"/>
          <w:i/>
        </w:rPr>
        <w:t>„</w:t>
      </w:r>
      <w:proofErr w:type="spellStart"/>
      <w:r w:rsidRPr="00B4415F">
        <w:rPr>
          <w:rFonts w:ascii="Times New Roman" w:hAnsi="Times New Roman" w:cs="Times New Roman"/>
          <w:i/>
        </w:rPr>
        <w:t>Urico</w:t>
      </w:r>
      <w:proofErr w:type="spellEnd"/>
      <w:r w:rsidRPr="00B4415F">
        <w:rPr>
          <w:rFonts w:ascii="Times New Roman" w:hAnsi="Times New Roman" w:cs="Times New Roman"/>
          <w:i/>
        </w:rPr>
        <w:t>” bruģim jāizbūvē 16cm plata sarkana bruģa josla abās ietves pusēs, pārējais jāizbūvē no pelēka bruģa.</w:t>
      </w:r>
    </w:p>
    <w:p w:rsidR="00B4415F" w:rsidRPr="00B4415F" w:rsidRDefault="00B4415F" w:rsidP="00B4415F">
      <w:pPr>
        <w:jc w:val="both"/>
        <w:rPr>
          <w:rStyle w:val="Strong"/>
          <w:rFonts w:ascii="Times New Roman" w:hAnsi="Times New Roman" w:cs="Times New Roman"/>
          <w:i/>
        </w:rPr>
      </w:pPr>
    </w:p>
    <w:p w:rsidR="00B4415F" w:rsidRPr="00B4415F" w:rsidRDefault="00B4415F" w:rsidP="00B4415F">
      <w:pPr>
        <w:jc w:val="both"/>
        <w:rPr>
          <w:rStyle w:val="Strong"/>
          <w:rFonts w:ascii="Times New Roman" w:hAnsi="Times New Roman" w:cs="Times New Roman"/>
        </w:rPr>
      </w:pPr>
      <w:r w:rsidRPr="00B4415F">
        <w:rPr>
          <w:rStyle w:val="Strong"/>
          <w:rFonts w:ascii="Times New Roman" w:hAnsi="Times New Roman" w:cs="Times New Roman"/>
        </w:rPr>
        <w:t>JAUTĀJUMS</w:t>
      </w:r>
    </w:p>
    <w:p w:rsidR="00B4415F" w:rsidRPr="00B4415F" w:rsidRDefault="00B4415F" w:rsidP="00B4415F">
      <w:pPr>
        <w:tabs>
          <w:tab w:val="left" w:pos="284"/>
          <w:tab w:val="left" w:pos="567"/>
        </w:tabs>
        <w:spacing w:after="120"/>
        <w:jc w:val="both"/>
        <w:rPr>
          <w:rFonts w:ascii="Times New Roman" w:hAnsi="Times New Roman" w:cs="Times New Roman"/>
        </w:rPr>
      </w:pPr>
      <w:r w:rsidRPr="00B4415F">
        <w:rPr>
          <w:rFonts w:ascii="Times New Roman" w:hAnsi="Times New Roman" w:cs="Times New Roman"/>
        </w:rPr>
        <w:t>Tirgus ielas rekonstrukcijai nav norādīts betona bruģa izbūves risinājums (raksts un krāsas).</w:t>
      </w:r>
    </w:p>
    <w:p w:rsidR="00B4415F" w:rsidRPr="00B4415F" w:rsidRDefault="00B4415F" w:rsidP="00B4415F">
      <w:pPr>
        <w:jc w:val="both"/>
        <w:rPr>
          <w:rStyle w:val="Strong"/>
          <w:rFonts w:ascii="Times New Roman" w:hAnsi="Times New Roman" w:cs="Times New Roman"/>
        </w:rPr>
      </w:pPr>
      <w:r w:rsidRPr="00B4415F">
        <w:rPr>
          <w:rFonts w:ascii="Times New Roman" w:hAnsi="Times New Roman" w:cs="Times New Roman"/>
        </w:rPr>
        <w:t>Lūdzam papildināt iepirkuma dokumentāciju</w:t>
      </w:r>
      <w:r>
        <w:rPr>
          <w:rFonts w:ascii="Times New Roman" w:hAnsi="Times New Roman" w:cs="Times New Roman"/>
        </w:rPr>
        <w:t>,</w:t>
      </w:r>
      <w:r w:rsidRPr="00B4415F">
        <w:rPr>
          <w:rFonts w:ascii="Times New Roman" w:hAnsi="Times New Roman" w:cs="Times New Roman"/>
        </w:rPr>
        <w:t xml:space="preserve"> norādot betona bruģa izbūves risinājumu (raksts un krāsas). Ja mainās darbu apjomi (pa bruģakmens krāsām) nepieciešams koriģēt vai papildināt tāmes pozīcijas 5.32 un 5.33.</w:t>
      </w:r>
    </w:p>
    <w:p w:rsidR="00B4415F" w:rsidRPr="00B4415F" w:rsidRDefault="00B4415F" w:rsidP="009902BE">
      <w:pPr>
        <w:jc w:val="both"/>
        <w:rPr>
          <w:rStyle w:val="Strong"/>
          <w:rFonts w:ascii="Times New Roman" w:hAnsi="Times New Roman" w:cs="Times New Roman"/>
        </w:rPr>
      </w:pPr>
    </w:p>
    <w:p w:rsidR="00B4415F" w:rsidRPr="00B4415F" w:rsidRDefault="00B4415F" w:rsidP="009902BE">
      <w:pPr>
        <w:jc w:val="both"/>
        <w:rPr>
          <w:rStyle w:val="Strong"/>
          <w:rFonts w:ascii="Times New Roman" w:hAnsi="Times New Roman" w:cs="Times New Roman"/>
          <w:i/>
        </w:rPr>
      </w:pPr>
      <w:r w:rsidRPr="00B4415F">
        <w:rPr>
          <w:rStyle w:val="Strong"/>
          <w:rFonts w:ascii="Times New Roman" w:hAnsi="Times New Roman" w:cs="Times New Roman"/>
          <w:i/>
        </w:rPr>
        <w:tab/>
        <w:t>ATBILDE</w:t>
      </w:r>
    </w:p>
    <w:p w:rsidR="00B4415F" w:rsidRPr="00B4415F" w:rsidRDefault="00463BC8" w:rsidP="00B4415F">
      <w:pPr>
        <w:ind w:left="720"/>
        <w:jc w:val="both"/>
        <w:rPr>
          <w:rStyle w:val="Strong"/>
          <w:rFonts w:ascii="Times New Roman" w:hAnsi="Times New Roman" w:cs="Times New Roman"/>
          <w:i/>
        </w:rPr>
      </w:pPr>
      <w:r w:rsidRPr="00463BC8">
        <w:rPr>
          <w:rFonts w:ascii="Times New Roman" w:hAnsi="Times New Roman" w:cs="Times New Roman"/>
          <w:i/>
        </w:rPr>
        <w:t xml:space="preserve">Tirgus ielas ietvju segumam jāparedz </w:t>
      </w:r>
      <w:r w:rsidR="00B4415F" w:rsidRPr="00463BC8">
        <w:rPr>
          <w:rFonts w:ascii="Times New Roman" w:hAnsi="Times New Roman" w:cs="Times New Roman"/>
          <w:i/>
        </w:rPr>
        <w:t>betona bruģakmens „URICO”</w:t>
      </w:r>
      <w:r w:rsidRPr="00463BC8">
        <w:rPr>
          <w:rFonts w:ascii="Times New Roman" w:hAnsi="Times New Roman" w:cs="Times New Roman"/>
          <w:i/>
        </w:rPr>
        <w:t xml:space="preserve"> 6cm biezumā</w:t>
      </w:r>
      <w:r w:rsidR="00B4415F" w:rsidRPr="00463BC8">
        <w:rPr>
          <w:rFonts w:ascii="Times New Roman" w:hAnsi="Times New Roman" w:cs="Times New Roman"/>
          <w:i/>
        </w:rPr>
        <w:t>.</w:t>
      </w:r>
    </w:p>
    <w:p w:rsidR="00B4415F" w:rsidRPr="00B4415F" w:rsidRDefault="00463BC8" w:rsidP="00463BC8">
      <w:pPr>
        <w:rPr>
          <w:rStyle w:val="Strong"/>
          <w:rFonts w:ascii="Times New Roman" w:hAnsi="Times New Roman" w:cs="Times New Roman"/>
        </w:rPr>
      </w:pPr>
      <w:r>
        <w:rPr>
          <w:rFonts w:ascii="Times New Roman" w:hAnsi="Times New Roman" w:cs="Times New Roman"/>
          <w:b/>
          <w:bCs/>
          <w:noProof/>
          <w:lang w:val="en-US"/>
        </w:rPr>
        <w:drawing>
          <wp:inline distT="0" distB="0" distL="0" distR="0" wp14:anchorId="572DF495" wp14:editId="190CD831">
            <wp:extent cx="3666487" cy="27499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6968" cy="2750325"/>
                    </a:xfrm>
                    <a:prstGeom prst="rect">
                      <a:avLst/>
                    </a:prstGeom>
                  </pic:spPr>
                </pic:pic>
              </a:graphicData>
            </a:graphic>
          </wp:inline>
        </w:drawing>
      </w:r>
    </w:p>
    <w:p w:rsidR="00463BC8" w:rsidRDefault="00463BC8" w:rsidP="009902BE">
      <w:pPr>
        <w:jc w:val="both"/>
        <w:rPr>
          <w:rStyle w:val="Strong"/>
          <w:rFonts w:ascii="Times New Roman" w:hAnsi="Times New Roman" w:cs="Times New Roman"/>
        </w:rPr>
      </w:pPr>
      <w:r>
        <w:rPr>
          <w:rStyle w:val="Strong"/>
          <w:rFonts w:ascii="Times New Roman" w:hAnsi="Times New Roman" w:cs="Times New Roman"/>
        </w:rPr>
        <w:tab/>
      </w:r>
    </w:p>
    <w:p w:rsidR="009902BE" w:rsidRPr="00B4415F" w:rsidRDefault="009902BE" w:rsidP="009902BE">
      <w:pPr>
        <w:jc w:val="both"/>
        <w:rPr>
          <w:rStyle w:val="Strong"/>
          <w:rFonts w:ascii="Times New Roman" w:hAnsi="Times New Roman" w:cs="Times New Roman"/>
        </w:rPr>
      </w:pPr>
      <w:r w:rsidRPr="00B4415F">
        <w:rPr>
          <w:rStyle w:val="Strong"/>
          <w:rFonts w:ascii="Times New Roman" w:hAnsi="Times New Roman" w:cs="Times New Roman"/>
        </w:rPr>
        <w:t>JAUTĀJUMS</w:t>
      </w:r>
    </w:p>
    <w:p w:rsidR="009902BE" w:rsidRPr="00B4415F" w:rsidRDefault="009902BE" w:rsidP="009902BE">
      <w:pPr>
        <w:jc w:val="both"/>
        <w:rPr>
          <w:rStyle w:val="Strong"/>
          <w:rFonts w:ascii="Times New Roman" w:hAnsi="Times New Roman" w:cs="Times New Roman"/>
          <w:b w:val="0"/>
        </w:rPr>
      </w:pPr>
      <w:r w:rsidRPr="00B4415F">
        <w:rPr>
          <w:rStyle w:val="Strong"/>
          <w:rFonts w:ascii="Times New Roman" w:hAnsi="Times New Roman" w:cs="Times New Roman"/>
          <w:b w:val="0"/>
        </w:rPr>
        <w:t xml:space="preserve">Veicot provizoriskos aprēķinus, konstatēts, ka esošās asfaltbetona segas biezums ņemot vērā </w:t>
      </w:r>
      <w:proofErr w:type="spellStart"/>
      <w:r w:rsidRPr="00B4415F">
        <w:rPr>
          <w:rStyle w:val="Strong"/>
          <w:rFonts w:ascii="Times New Roman" w:hAnsi="Times New Roman" w:cs="Times New Roman"/>
          <w:b w:val="0"/>
        </w:rPr>
        <w:t>garenprofilā</w:t>
      </w:r>
      <w:proofErr w:type="spellEnd"/>
      <w:r w:rsidRPr="00B4415F">
        <w:rPr>
          <w:rStyle w:val="Strong"/>
          <w:rFonts w:ascii="Times New Roman" w:hAnsi="Times New Roman" w:cs="Times New Roman"/>
          <w:b w:val="0"/>
        </w:rPr>
        <w:t xml:space="preserve"> (1., 2. un 3. daļa) uzrādīto pēc urbumiem, ievērojami pārsniedz tāmē norādīto. Lūdzam sniegt skaidrojumu, kā tiks uzmērīti faktiskie darbi, kuru apjomi būtiski pārsniegs tāmē norādīto. </w:t>
      </w:r>
    </w:p>
    <w:p w:rsidR="009902BE" w:rsidRPr="00B4415F" w:rsidRDefault="00110A6A" w:rsidP="009902BE">
      <w:pPr>
        <w:jc w:val="both"/>
        <w:rPr>
          <w:rStyle w:val="Strong"/>
          <w:rFonts w:ascii="Times New Roman" w:hAnsi="Times New Roman" w:cs="Times New Roman"/>
          <w:b w:val="0"/>
        </w:rPr>
      </w:pPr>
      <w:r w:rsidRPr="00B4415F">
        <w:rPr>
          <w:rStyle w:val="Strong"/>
          <w:rFonts w:ascii="Times New Roman" w:hAnsi="Times New Roman" w:cs="Times New Roman"/>
          <w:b w:val="0"/>
        </w:rPr>
        <w:tab/>
      </w:r>
    </w:p>
    <w:p w:rsidR="00110A6A" w:rsidRPr="00B4415F" w:rsidRDefault="00110A6A" w:rsidP="009902BE">
      <w:pPr>
        <w:jc w:val="both"/>
        <w:rPr>
          <w:rStyle w:val="Strong"/>
          <w:rFonts w:ascii="Times New Roman" w:hAnsi="Times New Roman" w:cs="Times New Roman"/>
          <w:i/>
        </w:rPr>
      </w:pPr>
      <w:r w:rsidRPr="00B4415F">
        <w:rPr>
          <w:rStyle w:val="Strong"/>
          <w:rFonts w:ascii="Times New Roman" w:hAnsi="Times New Roman" w:cs="Times New Roman"/>
          <w:b w:val="0"/>
          <w:i/>
        </w:rPr>
        <w:tab/>
      </w:r>
      <w:r w:rsidRPr="00B4415F">
        <w:rPr>
          <w:rStyle w:val="Strong"/>
          <w:rFonts w:ascii="Times New Roman" w:hAnsi="Times New Roman" w:cs="Times New Roman"/>
          <w:i/>
        </w:rPr>
        <w:t>ATBILDE</w:t>
      </w:r>
    </w:p>
    <w:p w:rsidR="00110A6A" w:rsidRPr="00B4415F" w:rsidRDefault="00110A6A" w:rsidP="00110A6A">
      <w:pPr>
        <w:ind w:firstLine="720"/>
        <w:jc w:val="both"/>
        <w:rPr>
          <w:rStyle w:val="Strong"/>
          <w:rFonts w:ascii="Times New Roman" w:hAnsi="Times New Roman" w:cs="Times New Roman"/>
          <w:i/>
        </w:rPr>
      </w:pPr>
      <w:r w:rsidRPr="00B4415F">
        <w:rPr>
          <w:rFonts w:ascii="Times New Roman" w:hAnsi="Times New Roman" w:cs="Times New Roman"/>
          <w:i/>
        </w:rPr>
        <w:t>Darbu izpilde un apjomu uzmērījumi jāveic atbilstoši Ceļu specifikācijām 2012.</w:t>
      </w:r>
    </w:p>
    <w:p w:rsidR="006C1FC6" w:rsidRPr="00B4415F" w:rsidRDefault="009902BE" w:rsidP="00B55B70">
      <w:pPr>
        <w:jc w:val="both"/>
        <w:rPr>
          <w:rStyle w:val="Strong"/>
          <w:rFonts w:ascii="Times New Roman" w:hAnsi="Times New Roman" w:cs="Times New Roman"/>
          <w:b w:val="0"/>
        </w:rPr>
      </w:pPr>
      <w:r w:rsidRPr="00B4415F">
        <w:rPr>
          <w:rStyle w:val="Strong"/>
          <w:rFonts w:ascii="Times New Roman" w:hAnsi="Times New Roman" w:cs="Times New Roman"/>
          <w:b w:val="0"/>
        </w:rPr>
        <w:tab/>
      </w:r>
    </w:p>
    <w:p w:rsidR="006C1FC6" w:rsidRPr="00B4415F" w:rsidRDefault="006C1FC6" w:rsidP="009902BE">
      <w:pPr>
        <w:jc w:val="both"/>
        <w:rPr>
          <w:rStyle w:val="Strong"/>
          <w:rFonts w:ascii="Times New Roman" w:hAnsi="Times New Roman" w:cs="Times New Roman"/>
        </w:rPr>
      </w:pPr>
      <w:r w:rsidRPr="00B4415F">
        <w:rPr>
          <w:rStyle w:val="Strong"/>
          <w:rFonts w:ascii="Times New Roman" w:hAnsi="Times New Roman" w:cs="Times New Roman"/>
        </w:rPr>
        <w:t>JAUTĀJUMS</w:t>
      </w:r>
    </w:p>
    <w:p w:rsidR="002209E1" w:rsidRPr="006F3938" w:rsidRDefault="002209E1" w:rsidP="006F3938">
      <w:pPr>
        <w:jc w:val="both"/>
        <w:rPr>
          <w:rStyle w:val="Strong"/>
          <w:rFonts w:ascii="Times New Roman" w:hAnsi="Times New Roman" w:cs="Times New Roman"/>
          <w:b w:val="0"/>
        </w:rPr>
      </w:pPr>
      <w:r w:rsidRPr="00C762D6">
        <w:rPr>
          <w:rStyle w:val="Strong"/>
          <w:rFonts w:ascii="Times New Roman" w:hAnsi="Times New Roman" w:cs="Times New Roman"/>
          <w:b w:val="0"/>
        </w:rPr>
        <w:t xml:space="preserve">Rekašova ielā </w:t>
      </w:r>
      <w:proofErr w:type="spellStart"/>
      <w:r w:rsidRPr="00C762D6">
        <w:rPr>
          <w:rStyle w:val="Strong"/>
          <w:rFonts w:ascii="Times New Roman" w:hAnsi="Times New Roman" w:cs="Times New Roman"/>
          <w:b w:val="0"/>
        </w:rPr>
        <w:t>garenprofilā</w:t>
      </w:r>
      <w:proofErr w:type="spellEnd"/>
      <w:r w:rsidRPr="00C762D6">
        <w:rPr>
          <w:rStyle w:val="Strong"/>
          <w:rFonts w:ascii="Times New Roman" w:hAnsi="Times New Roman" w:cs="Times New Roman"/>
          <w:b w:val="0"/>
        </w:rPr>
        <w:t xml:space="preserve"> 1. urbumā uzrādīta aprakta augsne 1,40 m biezumā, savukārt 3. urbumā smilts ar augsnes piejaukumu 0,80 m biezumā, kas pēc šķērsprofiliem un citas pieejamās informācijas</w:t>
      </w:r>
      <w:r w:rsidRPr="002209E1">
        <w:rPr>
          <w:rStyle w:val="Strong"/>
          <w:rFonts w:ascii="Times New Roman" w:hAnsi="Times New Roman" w:cs="Times New Roman"/>
          <w:b w:val="0"/>
        </w:rPr>
        <w:t xml:space="preserve"> p</w:t>
      </w:r>
      <w:r>
        <w:rPr>
          <w:rStyle w:val="Strong"/>
          <w:rFonts w:ascii="Times New Roman" w:hAnsi="Times New Roman" w:cs="Times New Roman"/>
          <w:b w:val="0"/>
        </w:rPr>
        <w:t xml:space="preserve">rojekta </w:t>
      </w:r>
      <w:r w:rsidRPr="006F3938">
        <w:rPr>
          <w:rStyle w:val="Strong"/>
          <w:rFonts w:ascii="Times New Roman" w:hAnsi="Times New Roman" w:cs="Times New Roman"/>
          <w:b w:val="0"/>
        </w:rPr>
        <w:t>ietvaros nav paredzēts apmainīt. Uzskatam, ka sasniegt nestspēju konkrētajās vietās nebūs iespējams. Lūdzam sniegt skaidrojumu, kā tiks paredzēts sasniegt nestspēju vietās, kur gultnes pastiprināšana nav paredzēta, veicot</w:t>
      </w:r>
      <w:r w:rsidR="00110A6A">
        <w:rPr>
          <w:rStyle w:val="Strong"/>
          <w:rFonts w:ascii="Times New Roman" w:hAnsi="Times New Roman" w:cs="Times New Roman"/>
          <w:b w:val="0"/>
        </w:rPr>
        <w:t xml:space="preserve"> grunts apmaiņu.</w:t>
      </w:r>
      <w:r w:rsidRPr="006F3938">
        <w:rPr>
          <w:rStyle w:val="Strong"/>
          <w:rFonts w:ascii="Times New Roman" w:hAnsi="Times New Roman" w:cs="Times New Roman"/>
          <w:b w:val="0"/>
        </w:rPr>
        <w:t xml:space="preserve">  </w:t>
      </w:r>
    </w:p>
    <w:p w:rsidR="006C1FC6" w:rsidRPr="006F3938" w:rsidRDefault="002209E1" w:rsidP="006F3938">
      <w:pPr>
        <w:jc w:val="both"/>
        <w:rPr>
          <w:rStyle w:val="Strong"/>
          <w:rFonts w:ascii="Times New Roman" w:hAnsi="Times New Roman" w:cs="Times New Roman"/>
        </w:rPr>
      </w:pPr>
      <w:r w:rsidRPr="006F3938">
        <w:rPr>
          <w:rStyle w:val="Strong"/>
          <w:rFonts w:ascii="Times New Roman" w:hAnsi="Times New Roman" w:cs="Times New Roman"/>
        </w:rPr>
        <w:t xml:space="preserve"> </w:t>
      </w:r>
    </w:p>
    <w:p w:rsidR="006C1FC6" w:rsidRPr="006F3938" w:rsidRDefault="006C1FC6" w:rsidP="006F3938">
      <w:pPr>
        <w:jc w:val="both"/>
        <w:rPr>
          <w:rStyle w:val="Strong"/>
          <w:rFonts w:ascii="Times New Roman" w:hAnsi="Times New Roman" w:cs="Times New Roman"/>
          <w:i/>
        </w:rPr>
      </w:pPr>
      <w:r w:rsidRPr="006F3938">
        <w:rPr>
          <w:rStyle w:val="Strong"/>
          <w:rFonts w:ascii="Times New Roman" w:hAnsi="Times New Roman" w:cs="Times New Roman"/>
        </w:rPr>
        <w:tab/>
      </w:r>
      <w:r w:rsidRPr="006F3938">
        <w:rPr>
          <w:rStyle w:val="Strong"/>
          <w:rFonts w:ascii="Times New Roman" w:hAnsi="Times New Roman" w:cs="Times New Roman"/>
          <w:i/>
        </w:rPr>
        <w:t>ATBILDE</w:t>
      </w:r>
    </w:p>
    <w:p w:rsidR="006F3938" w:rsidRPr="006F3938" w:rsidRDefault="006F3938" w:rsidP="006F3938">
      <w:pPr>
        <w:ind w:left="720"/>
        <w:jc w:val="both"/>
        <w:rPr>
          <w:rFonts w:ascii="Times New Roman" w:hAnsi="Times New Roman" w:cs="Times New Roman"/>
          <w:i/>
        </w:rPr>
      </w:pPr>
      <w:r w:rsidRPr="006F3938">
        <w:rPr>
          <w:rFonts w:ascii="Times New Roman" w:hAnsi="Times New Roman" w:cs="Times New Roman"/>
          <w:i/>
        </w:rPr>
        <w:t>Lai sasniegtu nepieciešamo nestspēju uz šķembu pamata, paredzēta grunts stabilizācijas režģa TX170 vai analoga izbūve starp drenējošo slāni un šķembu pamatu.</w:t>
      </w:r>
    </w:p>
    <w:p w:rsidR="009902BE" w:rsidRPr="006F3938" w:rsidRDefault="009902BE" w:rsidP="006F3938">
      <w:pPr>
        <w:jc w:val="both"/>
        <w:rPr>
          <w:rStyle w:val="Strong"/>
          <w:rFonts w:ascii="Times New Roman" w:hAnsi="Times New Roman" w:cs="Times New Roman"/>
          <w:i/>
        </w:rPr>
      </w:pPr>
    </w:p>
    <w:p w:rsidR="006F3938" w:rsidRDefault="006F3938" w:rsidP="006F3938">
      <w:pPr>
        <w:jc w:val="both"/>
        <w:rPr>
          <w:rStyle w:val="Strong"/>
          <w:rFonts w:ascii="Times New Roman" w:hAnsi="Times New Roman" w:cs="Times New Roman"/>
        </w:rPr>
      </w:pPr>
      <w:r>
        <w:rPr>
          <w:rStyle w:val="Strong"/>
          <w:rFonts w:ascii="Times New Roman" w:hAnsi="Times New Roman" w:cs="Times New Roman"/>
        </w:rPr>
        <w:t xml:space="preserve">JAUTĀJUMS </w:t>
      </w:r>
    </w:p>
    <w:p w:rsidR="00E43251" w:rsidRPr="00E43251" w:rsidRDefault="006F3938" w:rsidP="006F3938">
      <w:pPr>
        <w:jc w:val="both"/>
        <w:rPr>
          <w:rStyle w:val="Strong"/>
          <w:rFonts w:ascii="Times New Roman" w:hAnsi="Times New Roman" w:cs="Times New Roman"/>
          <w:b w:val="0"/>
        </w:rPr>
      </w:pPr>
      <w:r w:rsidRPr="006F3938">
        <w:rPr>
          <w:rStyle w:val="Strong"/>
          <w:rFonts w:ascii="Times New Roman" w:hAnsi="Times New Roman" w:cs="Times New Roman"/>
          <w:b w:val="0"/>
        </w:rPr>
        <w:t>1., 2., un 3. iepirkuma daļā paredzēta aku vāku nomaiņa uz peldošā tipa vākiem un regulēšana projekt</w:t>
      </w:r>
      <w:r>
        <w:rPr>
          <w:rStyle w:val="Strong"/>
          <w:rFonts w:ascii="Times New Roman" w:hAnsi="Times New Roman" w:cs="Times New Roman"/>
          <w:b w:val="0"/>
        </w:rPr>
        <w:t>ē</w:t>
      </w:r>
      <w:r w:rsidRPr="006F3938">
        <w:rPr>
          <w:rStyle w:val="Strong"/>
          <w:rFonts w:ascii="Times New Roman" w:hAnsi="Times New Roman" w:cs="Times New Roman"/>
          <w:b w:val="0"/>
        </w:rPr>
        <w:t>t</w:t>
      </w:r>
      <w:r>
        <w:rPr>
          <w:rStyle w:val="Strong"/>
          <w:rFonts w:ascii="Times New Roman" w:hAnsi="Times New Roman" w:cs="Times New Roman"/>
          <w:b w:val="0"/>
        </w:rPr>
        <w:t>ā</w:t>
      </w:r>
      <w:r w:rsidRPr="006F3938">
        <w:rPr>
          <w:rStyle w:val="Strong"/>
          <w:rFonts w:ascii="Times New Roman" w:hAnsi="Times New Roman" w:cs="Times New Roman"/>
          <w:b w:val="0"/>
        </w:rPr>
        <w:t xml:space="preserve"> </w:t>
      </w:r>
      <w:r w:rsidRPr="00E43251">
        <w:rPr>
          <w:rStyle w:val="Strong"/>
          <w:rFonts w:ascii="Times New Roman" w:hAnsi="Times New Roman" w:cs="Times New Roman"/>
          <w:b w:val="0"/>
        </w:rPr>
        <w:t xml:space="preserve">seguma līmenī (nepieciešamības gadījumā izbūvējot jaunas aku pārsedzes, aku grodus un betona gredzenus). Uzskatam, ka šāda darba cenu amplitūda ir liela, jo precīzi nav zināms, kāds darbu veids būs jāveic. Lūdzam precizēt </w:t>
      </w:r>
      <w:r w:rsidR="00E43251" w:rsidRPr="00E43251">
        <w:rPr>
          <w:rStyle w:val="Strong"/>
          <w:rFonts w:ascii="Times New Roman" w:hAnsi="Times New Roman" w:cs="Times New Roman"/>
          <w:b w:val="0"/>
        </w:rPr>
        <w:t xml:space="preserve">nepieciešamos remontu apjomus minētajam darbam. </w:t>
      </w:r>
    </w:p>
    <w:p w:rsidR="00E43251" w:rsidRDefault="00E43251" w:rsidP="00E43251">
      <w:pPr>
        <w:ind w:left="720"/>
        <w:jc w:val="both"/>
        <w:rPr>
          <w:rFonts w:ascii="Times New Roman" w:hAnsi="Times New Roman" w:cs="Times New Roman"/>
        </w:rPr>
      </w:pPr>
    </w:p>
    <w:p w:rsidR="00E43251" w:rsidRPr="00E43251" w:rsidRDefault="00E43251" w:rsidP="00E43251">
      <w:pPr>
        <w:ind w:left="720"/>
        <w:jc w:val="both"/>
        <w:rPr>
          <w:rFonts w:ascii="Times New Roman" w:hAnsi="Times New Roman" w:cs="Times New Roman"/>
          <w:b/>
          <w:i/>
        </w:rPr>
      </w:pPr>
      <w:r>
        <w:rPr>
          <w:rFonts w:ascii="Times New Roman" w:hAnsi="Times New Roman" w:cs="Times New Roman"/>
          <w:b/>
          <w:i/>
        </w:rPr>
        <w:t>ATBILDE</w:t>
      </w:r>
    </w:p>
    <w:p w:rsidR="006F3938" w:rsidRPr="00E43251" w:rsidRDefault="00E43251" w:rsidP="00E43251">
      <w:pPr>
        <w:ind w:left="720"/>
        <w:jc w:val="both"/>
        <w:rPr>
          <w:rStyle w:val="Strong"/>
          <w:rFonts w:ascii="Times New Roman" w:hAnsi="Times New Roman" w:cs="Times New Roman"/>
          <w:b w:val="0"/>
          <w:i/>
        </w:rPr>
      </w:pPr>
      <w:r w:rsidRPr="00E43251">
        <w:rPr>
          <w:rFonts w:ascii="Times New Roman" w:hAnsi="Times New Roman" w:cs="Times New Roman"/>
          <w:i/>
        </w:rPr>
        <w:t>Būvuzņēmējam jāpieņem, ka visām akām būs jāveic darbi maksimālā apjomā – ar akas pilnīgu pārbūvi, lai varētu veikt tās vāka līmeņošanu.</w:t>
      </w:r>
      <w:r w:rsidR="006F3938" w:rsidRPr="00E43251">
        <w:rPr>
          <w:rStyle w:val="Strong"/>
          <w:rFonts w:ascii="Times New Roman" w:hAnsi="Times New Roman" w:cs="Times New Roman"/>
          <w:b w:val="0"/>
          <w:i/>
        </w:rPr>
        <w:t xml:space="preserve"> </w:t>
      </w:r>
    </w:p>
    <w:p w:rsidR="006F3938" w:rsidRDefault="006F3938" w:rsidP="006F3938">
      <w:pPr>
        <w:jc w:val="both"/>
        <w:rPr>
          <w:rStyle w:val="Strong"/>
          <w:rFonts w:ascii="Times New Roman" w:hAnsi="Times New Roman" w:cs="Times New Roman"/>
          <w:b w:val="0"/>
        </w:rPr>
      </w:pPr>
      <w:r w:rsidRPr="00E43251">
        <w:rPr>
          <w:rStyle w:val="Strong"/>
          <w:rFonts w:ascii="Times New Roman" w:hAnsi="Times New Roman" w:cs="Times New Roman"/>
          <w:b w:val="0"/>
        </w:rPr>
        <w:t xml:space="preserve"> </w:t>
      </w:r>
    </w:p>
    <w:p w:rsidR="00E43251" w:rsidRDefault="00E43251" w:rsidP="006F3938">
      <w:pPr>
        <w:jc w:val="both"/>
        <w:rPr>
          <w:rStyle w:val="Strong"/>
          <w:rFonts w:ascii="Times New Roman" w:hAnsi="Times New Roman" w:cs="Times New Roman"/>
        </w:rPr>
      </w:pPr>
      <w:r>
        <w:rPr>
          <w:rStyle w:val="Strong"/>
          <w:rFonts w:ascii="Times New Roman" w:hAnsi="Times New Roman" w:cs="Times New Roman"/>
        </w:rPr>
        <w:t>JAUTĀJUMS</w:t>
      </w:r>
    </w:p>
    <w:p w:rsidR="00E43251" w:rsidRPr="00E43251" w:rsidRDefault="00E43251" w:rsidP="00E43251">
      <w:pPr>
        <w:jc w:val="both"/>
        <w:rPr>
          <w:rStyle w:val="Strong"/>
          <w:rFonts w:ascii="Times New Roman" w:hAnsi="Times New Roman" w:cs="Times New Roman"/>
          <w:b w:val="0"/>
        </w:rPr>
      </w:pPr>
      <w:r>
        <w:rPr>
          <w:rStyle w:val="Strong"/>
          <w:rFonts w:ascii="Times New Roman" w:hAnsi="Times New Roman" w:cs="Times New Roman"/>
          <w:b w:val="0"/>
        </w:rPr>
        <w:lastRenderedPageBreak/>
        <w:t xml:space="preserve">Barona ielas rekonstrukcijas darbos paredzēts izbūvēt betona bruģa izbūvi pelēkā un sarkanā krāsā, taču </w:t>
      </w:r>
      <w:r w:rsidRPr="00E43251">
        <w:rPr>
          <w:rStyle w:val="Strong"/>
          <w:rFonts w:ascii="Times New Roman" w:hAnsi="Times New Roman" w:cs="Times New Roman"/>
          <w:b w:val="0"/>
        </w:rPr>
        <w:t>nekur nav norādīts kādā attiecībā, lūdzam precizēt pelēkā un sarkanā bruģa izbūves apjomus.</w:t>
      </w:r>
    </w:p>
    <w:p w:rsidR="00E43251" w:rsidRPr="00E43251" w:rsidRDefault="00E43251" w:rsidP="00E43251">
      <w:pPr>
        <w:jc w:val="both"/>
        <w:rPr>
          <w:rStyle w:val="Strong"/>
          <w:rFonts w:ascii="Times New Roman" w:hAnsi="Times New Roman" w:cs="Times New Roman"/>
          <w:b w:val="0"/>
        </w:rPr>
      </w:pPr>
      <w:r w:rsidRPr="00E43251">
        <w:rPr>
          <w:rStyle w:val="Strong"/>
          <w:rFonts w:ascii="Times New Roman" w:hAnsi="Times New Roman" w:cs="Times New Roman"/>
          <w:b w:val="0"/>
        </w:rPr>
        <w:tab/>
      </w:r>
    </w:p>
    <w:p w:rsidR="00E43251" w:rsidRPr="00E43251" w:rsidRDefault="00E43251" w:rsidP="00E43251">
      <w:pPr>
        <w:jc w:val="both"/>
        <w:rPr>
          <w:rStyle w:val="Strong"/>
          <w:rFonts w:ascii="Times New Roman" w:hAnsi="Times New Roman" w:cs="Times New Roman"/>
          <w:i/>
        </w:rPr>
      </w:pPr>
      <w:r w:rsidRPr="00E43251">
        <w:rPr>
          <w:rStyle w:val="Strong"/>
          <w:rFonts w:ascii="Times New Roman" w:hAnsi="Times New Roman" w:cs="Times New Roman"/>
          <w:b w:val="0"/>
          <w:i/>
        </w:rPr>
        <w:tab/>
      </w:r>
      <w:r w:rsidRPr="00E43251">
        <w:rPr>
          <w:rStyle w:val="Strong"/>
          <w:rFonts w:ascii="Times New Roman" w:hAnsi="Times New Roman" w:cs="Times New Roman"/>
          <w:i/>
        </w:rPr>
        <w:t>ATBILDE</w:t>
      </w:r>
    </w:p>
    <w:p w:rsidR="00E43251" w:rsidRPr="00E43251" w:rsidRDefault="00E43251" w:rsidP="00E43251">
      <w:pPr>
        <w:jc w:val="both"/>
        <w:rPr>
          <w:rFonts w:ascii="Times New Roman" w:hAnsi="Times New Roman" w:cs="Times New Roman"/>
          <w:i/>
        </w:rPr>
      </w:pPr>
      <w:r w:rsidRPr="00E43251">
        <w:rPr>
          <w:rStyle w:val="Strong"/>
          <w:rFonts w:ascii="Times New Roman" w:hAnsi="Times New Roman" w:cs="Times New Roman"/>
          <w:i/>
        </w:rPr>
        <w:tab/>
      </w:r>
      <w:r w:rsidRPr="00E43251">
        <w:rPr>
          <w:rFonts w:ascii="Times New Roman" w:hAnsi="Times New Roman" w:cs="Times New Roman"/>
          <w:i/>
        </w:rPr>
        <w:t xml:space="preserve">Bruģa krāsa izbūvējama atbilstoši rasējumā CD-4 dotajam bruģa rakstam. </w:t>
      </w:r>
    </w:p>
    <w:p w:rsidR="00E43251" w:rsidRPr="00E43251" w:rsidRDefault="00E43251" w:rsidP="00E43251">
      <w:pPr>
        <w:ind w:left="720"/>
        <w:jc w:val="both"/>
        <w:rPr>
          <w:rFonts w:ascii="Times New Roman" w:hAnsi="Times New Roman" w:cs="Times New Roman"/>
          <w:i/>
        </w:rPr>
      </w:pPr>
      <w:r w:rsidRPr="00E43251">
        <w:rPr>
          <w:rFonts w:ascii="Times New Roman" w:hAnsi="Times New Roman" w:cs="Times New Roman"/>
          <w:i/>
        </w:rPr>
        <w:t>Standarta bruģim jāizbūvē 20cm plata sarkana bruģa josla abās ietves pusēs, pārējais jāizbūvē no pelēka bruģa.</w:t>
      </w:r>
    </w:p>
    <w:p w:rsidR="00E43251" w:rsidRDefault="00E43251" w:rsidP="00E43251">
      <w:pPr>
        <w:ind w:left="720"/>
        <w:jc w:val="both"/>
        <w:rPr>
          <w:rStyle w:val="Strong"/>
          <w:rFonts w:ascii="Times New Roman" w:hAnsi="Times New Roman" w:cs="Times New Roman"/>
          <w:b w:val="0"/>
          <w:i/>
        </w:rPr>
      </w:pPr>
      <w:r w:rsidRPr="00E43251">
        <w:rPr>
          <w:rFonts w:ascii="Times New Roman" w:hAnsi="Times New Roman" w:cs="Times New Roman"/>
          <w:i/>
        </w:rPr>
        <w:t>„</w:t>
      </w:r>
      <w:proofErr w:type="spellStart"/>
      <w:r w:rsidRPr="00E43251">
        <w:rPr>
          <w:rFonts w:ascii="Times New Roman" w:hAnsi="Times New Roman" w:cs="Times New Roman"/>
          <w:i/>
        </w:rPr>
        <w:t>Urico</w:t>
      </w:r>
      <w:proofErr w:type="spellEnd"/>
      <w:r w:rsidRPr="00E43251">
        <w:rPr>
          <w:rFonts w:ascii="Times New Roman" w:hAnsi="Times New Roman" w:cs="Times New Roman"/>
          <w:i/>
        </w:rPr>
        <w:t>” bruģim jāizbūvē 16cm plata sarkana bruģa josla abās ietves pusēs, pārējais jāizbūvē no pelēka bruģa.</w:t>
      </w:r>
      <w:r w:rsidRPr="00E43251">
        <w:rPr>
          <w:rStyle w:val="Strong"/>
          <w:rFonts w:ascii="Times New Roman" w:hAnsi="Times New Roman" w:cs="Times New Roman"/>
          <w:b w:val="0"/>
          <w:i/>
        </w:rPr>
        <w:t xml:space="preserve"> </w:t>
      </w:r>
    </w:p>
    <w:p w:rsidR="00E43251" w:rsidRDefault="00E43251" w:rsidP="00E43251">
      <w:pPr>
        <w:jc w:val="both"/>
        <w:rPr>
          <w:rStyle w:val="Strong"/>
          <w:rFonts w:ascii="Times New Roman" w:hAnsi="Times New Roman" w:cs="Times New Roman"/>
          <w:b w:val="0"/>
          <w:i/>
        </w:rPr>
      </w:pPr>
    </w:p>
    <w:p w:rsidR="00E43251" w:rsidRDefault="00E43251" w:rsidP="00E43251">
      <w:pPr>
        <w:jc w:val="both"/>
        <w:rPr>
          <w:rStyle w:val="Strong"/>
          <w:rFonts w:ascii="Times New Roman" w:hAnsi="Times New Roman" w:cs="Times New Roman"/>
        </w:rPr>
      </w:pPr>
      <w:r>
        <w:rPr>
          <w:rStyle w:val="Strong"/>
          <w:rFonts w:ascii="Times New Roman" w:hAnsi="Times New Roman" w:cs="Times New Roman"/>
        </w:rPr>
        <w:t>JAUTĀJUMS</w:t>
      </w:r>
    </w:p>
    <w:p w:rsidR="00E43251" w:rsidRDefault="00E43251" w:rsidP="00E43251">
      <w:pPr>
        <w:jc w:val="both"/>
        <w:rPr>
          <w:rStyle w:val="Strong"/>
          <w:rFonts w:ascii="Times New Roman" w:hAnsi="Times New Roman" w:cs="Times New Roman"/>
          <w:b w:val="0"/>
        </w:rPr>
      </w:pPr>
      <w:r>
        <w:rPr>
          <w:rStyle w:val="Strong"/>
          <w:rFonts w:ascii="Times New Roman" w:hAnsi="Times New Roman" w:cs="Times New Roman"/>
          <w:b w:val="0"/>
        </w:rPr>
        <w:t xml:space="preserve">Tirgus ielas apgaismojuma tāmēs ir paredzēts uzstādīt krāsotus EL apgaismojuma balstus (RAL7016), taču uz minētā balsta paredzēts montēt cinkotu konsoli un gaismekli ar pelēku korpusa krāsu. Uzskatam, ka šāda komplektācijā neradīs vizuālo pievilcību. </w:t>
      </w:r>
    </w:p>
    <w:p w:rsidR="00E43251" w:rsidRDefault="00E43251" w:rsidP="00E43251">
      <w:pPr>
        <w:jc w:val="both"/>
        <w:rPr>
          <w:rStyle w:val="Strong"/>
          <w:rFonts w:ascii="Times New Roman" w:hAnsi="Times New Roman" w:cs="Times New Roman"/>
          <w:b w:val="0"/>
        </w:rPr>
      </w:pPr>
      <w:r>
        <w:rPr>
          <w:rStyle w:val="Strong"/>
          <w:rFonts w:ascii="Times New Roman" w:hAnsi="Times New Roman" w:cs="Times New Roman"/>
          <w:b w:val="0"/>
        </w:rPr>
        <w:tab/>
      </w:r>
    </w:p>
    <w:p w:rsidR="00EB6F62" w:rsidRPr="00110A6A" w:rsidRDefault="00EB6F62" w:rsidP="00E43251">
      <w:pPr>
        <w:jc w:val="both"/>
        <w:rPr>
          <w:rStyle w:val="Strong"/>
          <w:rFonts w:ascii="Times New Roman" w:hAnsi="Times New Roman" w:cs="Times New Roman"/>
          <w:b w:val="0"/>
          <w:i/>
        </w:rPr>
      </w:pPr>
      <w:r w:rsidRPr="00110A6A">
        <w:rPr>
          <w:rStyle w:val="Strong"/>
          <w:rFonts w:ascii="Times New Roman" w:hAnsi="Times New Roman" w:cs="Times New Roman"/>
          <w:i/>
        </w:rPr>
        <w:tab/>
        <w:t>ATBILDE</w:t>
      </w:r>
    </w:p>
    <w:p w:rsidR="00EB6F62" w:rsidRPr="00110A6A" w:rsidRDefault="00110A6A" w:rsidP="00110A6A">
      <w:pPr>
        <w:ind w:firstLine="720"/>
        <w:jc w:val="both"/>
        <w:rPr>
          <w:rStyle w:val="Strong"/>
          <w:rFonts w:ascii="Times New Roman" w:hAnsi="Times New Roman" w:cs="Times New Roman"/>
          <w:b w:val="0"/>
          <w:i/>
        </w:rPr>
      </w:pPr>
      <w:r w:rsidRPr="00110A6A">
        <w:rPr>
          <w:rFonts w:ascii="Times New Roman" w:hAnsi="Times New Roman" w:cs="Times New Roman"/>
          <w:i/>
        </w:rPr>
        <w:t xml:space="preserve">EL apgaismojuma krāsu balstu RAL toni jāsaskaņo ar </w:t>
      </w:r>
      <w:r>
        <w:rPr>
          <w:rFonts w:ascii="Times New Roman" w:hAnsi="Times New Roman" w:cs="Times New Roman"/>
          <w:i/>
        </w:rPr>
        <w:t>p</w:t>
      </w:r>
      <w:r w:rsidRPr="00110A6A">
        <w:rPr>
          <w:rFonts w:ascii="Times New Roman" w:hAnsi="Times New Roman" w:cs="Times New Roman"/>
          <w:i/>
        </w:rPr>
        <w:t>asūtītāju pirms to pasūtīšanas.</w:t>
      </w:r>
      <w:r w:rsidR="00EB6F62" w:rsidRPr="00110A6A">
        <w:rPr>
          <w:rStyle w:val="Strong"/>
          <w:rFonts w:ascii="Times New Roman" w:hAnsi="Times New Roman" w:cs="Times New Roman"/>
          <w:b w:val="0"/>
          <w:i/>
        </w:rPr>
        <w:tab/>
      </w:r>
    </w:p>
    <w:p w:rsidR="00E43251" w:rsidRPr="00110A6A" w:rsidRDefault="00E43251" w:rsidP="00E43251">
      <w:pPr>
        <w:jc w:val="both"/>
        <w:rPr>
          <w:rStyle w:val="Strong"/>
          <w:rFonts w:ascii="Times New Roman" w:hAnsi="Times New Roman" w:cs="Times New Roman"/>
          <w:b w:val="0"/>
          <w:i/>
        </w:rPr>
      </w:pPr>
    </w:p>
    <w:p w:rsidR="00FE6CCF" w:rsidRPr="00E43251" w:rsidRDefault="00FE6CCF" w:rsidP="00110A6A">
      <w:pPr>
        <w:rPr>
          <w:rStyle w:val="Strong"/>
          <w:rFonts w:ascii="Times New Roman" w:hAnsi="Times New Roman" w:cs="Times New Roman"/>
        </w:rPr>
      </w:pPr>
      <w:r w:rsidRPr="00E43251">
        <w:rPr>
          <w:rStyle w:val="Strong"/>
          <w:rFonts w:ascii="Times New Roman" w:hAnsi="Times New Roman" w:cs="Times New Roman"/>
        </w:rPr>
        <w:t>2013. gada 20. novembris</w:t>
      </w:r>
    </w:p>
    <w:p w:rsidR="00FE6CCF" w:rsidRPr="00E43251" w:rsidRDefault="00FE6CCF" w:rsidP="00E43251">
      <w:pPr>
        <w:jc w:val="both"/>
        <w:rPr>
          <w:rStyle w:val="Strong"/>
          <w:rFonts w:ascii="Times New Roman" w:hAnsi="Times New Roman" w:cs="Times New Roman"/>
        </w:rPr>
      </w:pPr>
    </w:p>
    <w:p w:rsidR="00FE6CCF" w:rsidRPr="00E43251" w:rsidRDefault="00FE6CCF" w:rsidP="00E43251">
      <w:pPr>
        <w:jc w:val="both"/>
        <w:rPr>
          <w:rStyle w:val="Strong"/>
          <w:rFonts w:ascii="Times New Roman" w:hAnsi="Times New Roman" w:cs="Times New Roman"/>
        </w:rPr>
      </w:pPr>
      <w:r w:rsidRPr="00E43251">
        <w:rPr>
          <w:rStyle w:val="Strong"/>
          <w:rFonts w:ascii="Times New Roman" w:hAnsi="Times New Roman" w:cs="Times New Roman"/>
        </w:rPr>
        <w:t>JAUTĀJUMS</w:t>
      </w:r>
    </w:p>
    <w:p w:rsidR="00FE6CCF" w:rsidRPr="00E43251" w:rsidRDefault="00FE6CCF" w:rsidP="00E43251">
      <w:pPr>
        <w:jc w:val="both"/>
        <w:rPr>
          <w:rStyle w:val="Strong"/>
          <w:rFonts w:ascii="Times New Roman" w:hAnsi="Times New Roman" w:cs="Times New Roman"/>
          <w:b w:val="0"/>
        </w:rPr>
      </w:pPr>
      <w:r w:rsidRPr="00E43251">
        <w:rPr>
          <w:rStyle w:val="Strong"/>
          <w:rFonts w:ascii="Times New Roman" w:hAnsi="Times New Roman" w:cs="Times New Roman"/>
          <w:b w:val="0"/>
        </w:rPr>
        <w:t xml:space="preserve">Tirgus ielas lokālajā tāmē </w:t>
      </w:r>
      <w:proofErr w:type="spellStart"/>
      <w:r w:rsidRPr="00E43251">
        <w:rPr>
          <w:rStyle w:val="Strong"/>
          <w:rFonts w:ascii="Times New Roman" w:hAnsi="Times New Roman" w:cs="Times New Roman"/>
          <w:b w:val="0"/>
        </w:rPr>
        <w:t>Nr</w:t>
      </w:r>
      <w:proofErr w:type="spellEnd"/>
      <w:r w:rsidRPr="00E43251">
        <w:rPr>
          <w:rStyle w:val="Strong"/>
          <w:rFonts w:ascii="Times New Roman" w:hAnsi="Times New Roman" w:cs="Times New Roman"/>
          <w:b w:val="0"/>
        </w:rPr>
        <w:t xml:space="preserve">. 4 (Apgaismojuma rekonstrukcija Tālavijas ielā) pozīcijā 2.11. noteikts, ka jāizmanto apgaismojuma balsts H=8m, lūdzam apliecināt, ka pozīcijā norādīts balsta garums KOPĀ ar konsoli (6m balsts + 2m konsole). </w:t>
      </w:r>
    </w:p>
    <w:p w:rsidR="00FE6CCF" w:rsidRDefault="00FE6CCF" w:rsidP="00FE6CCF">
      <w:pPr>
        <w:jc w:val="both"/>
        <w:rPr>
          <w:rStyle w:val="Strong"/>
          <w:rFonts w:ascii="Times New Roman" w:hAnsi="Times New Roman" w:cs="Times New Roman"/>
          <w:b w:val="0"/>
        </w:rPr>
      </w:pPr>
      <w:r>
        <w:rPr>
          <w:rStyle w:val="Strong"/>
          <w:rFonts w:ascii="Times New Roman" w:hAnsi="Times New Roman" w:cs="Times New Roman"/>
          <w:b w:val="0"/>
        </w:rPr>
        <w:tab/>
      </w:r>
    </w:p>
    <w:p w:rsidR="00FE6CCF" w:rsidRDefault="00FE6CCF" w:rsidP="00FE6CCF">
      <w:pPr>
        <w:jc w:val="both"/>
        <w:rPr>
          <w:rStyle w:val="Strong"/>
          <w:rFonts w:ascii="Times New Roman" w:hAnsi="Times New Roman" w:cs="Times New Roman"/>
          <w:i/>
        </w:rPr>
      </w:pPr>
      <w:r>
        <w:rPr>
          <w:rStyle w:val="Strong"/>
          <w:rFonts w:ascii="Times New Roman" w:hAnsi="Times New Roman" w:cs="Times New Roman"/>
          <w:i/>
        </w:rPr>
        <w:tab/>
        <w:t>ATBILDE</w:t>
      </w:r>
    </w:p>
    <w:p w:rsidR="00B55B70" w:rsidRDefault="00B55B70" w:rsidP="00B55B70">
      <w:pPr>
        <w:jc w:val="both"/>
        <w:rPr>
          <w:rStyle w:val="Strong"/>
          <w:rFonts w:ascii="Times New Roman" w:hAnsi="Times New Roman" w:cs="Times New Roman"/>
          <w:b w:val="0"/>
          <w:i/>
        </w:rPr>
      </w:pPr>
      <w:r>
        <w:rPr>
          <w:rStyle w:val="Strong"/>
          <w:rFonts w:ascii="Times New Roman" w:hAnsi="Times New Roman" w:cs="Times New Roman"/>
          <w:i/>
        </w:rPr>
        <w:tab/>
      </w:r>
      <w:r>
        <w:rPr>
          <w:rStyle w:val="Strong"/>
          <w:rFonts w:ascii="Times New Roman" w:hAnsi="Times New Roman" w:cs="Times New Roman"/>
          <w:b w:val="0"/>
          <w:i/>
        </w:rPr>
        <w:t xml:space="preserve">Apgaismojuma balsta konstrukcija ar izmēriem. </w:t>
      </w:r>
    </w:p>
    <w:p w:rsidR="00B55B70" w:rsidRDefault="00B55B70" w:rsidP="00B55B70">
      <w:pPr>
        <w:jc w:val="both"/>
        <w:rPr>
          <w:rStyle w:val="Strong"/>
          <w:rFonts w:ascii="Times New Roman" w:hAnsi="Times New Roman" w:cs="Times New Roman"/>
          <w:b w:val="0"/>
        </w:rPr>
      </w:pPr>
    </w:p>
    <w:p w:rsidR="00B55B70" w:rsidRPr="00B55B70" w:rsidRDefault="00B55B70" w:rsidP="00B55B70">
      <w:pPr>
        <w:rPr>
          <w:rStyle w:val="Strong"/>
          <w:rFonts w:ascii="Times New Roman" w:hAnsi="Times New Roman" w:cs="Times New Roman"/>
          <w:b w:val="0"/>
        </w:rPr>
      </w:pPr>
      <w:r>
        <w:rPr>
          <w:rFonts w:ascii="Times New Roman" w:hAnsi="Times New Roman" w:cs="Times New Roman"/>
          <w:bCs/>
          <w:noProof/>
          <w:lang w:val="en-US"/>
        </w:rPr>
        <w:drawing>
          <wp:inline distT="0" distB="0" distL="0" distR="0" wp14:anchorId="67EBC0A2" wp14:editId="5A4A0721">
            <wp:extent cx="3261814" cy="4612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bs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1428" cy="4626009"/>
                    </a:xfrm>
                    <a:prstGeom prst="rect">
                      <a:avLst/>
                    </a:prstGeom>
                  </pic:spPr>
                </pic:pic>
              </a:graphicData>
            </a:graphic>
          </wp:inline>
        </w:drawing>
      </w:r>
    </w:p>
    <w:p w:rsidR="00B55B70" w:rsidRDefault="00B55B70" w:rsidP="00B55B70">
      <w:pPr>
        <w:jc w:val="both"/>
        <w:rPr>
          <w:rStyle w:val="Strong"/>
          <w:rFonts w:ascii="Times New Roman" w:hAnsi="Times New Roman" w:cs="Times New Roman"/>
          <w:b w:val="0"/>
        </w:rPr>
      </w:pPr>
    </w:p>
    <w:p w:rsidR="00FE6CCF" w:rsidRDefault="00FE6CCF" w:rsidP="00FE6CCF">
      <w:pPr>
        <w:jc w:val="both"/>
        <w:rPr>
          <w:rStyle w:val="Strong"/>
          <w:rFonts w:ascii="Times New Roman" w:hAnsi="Times New Roman" w:cs="Times New Roman"/>
          <w:i/>
        </w:rPr>
      </w:pPr>
    </w:p>
    <w:p w:rsidR="00FE6CCF" w:rsidRDefault="00FE6CCF" w:rsidP="00FE6CCF">
      <w:pPr>
        <w:jc w:val="both"/>
        <w:rPr>
          <w:rStyle w:val="Strong"/>
          <w:rFonts w:ascii="Times New Roman" w:hAnsi="Times New Roman" w:cs="Times New Roman"/>
        </w:rPr>
      </w:pPr>
      <w:r>
        <w:rPr>
          <w:rStyle w:val="Strong"/>
          <w:rFonts w:ascii="Times New Roman" w:hAnsi="Times New Roman" w:cs="Times New Roman"/>
        </w:rPr>
        <w:t>JAUTĀJUMS</w:t>
      </w:r>
    </w:p>
    <w:p w:rsidR="00FE6CCF" w:rsidRDefault="00FE6CCF" w:rsidP="00FE6CCF">
      <w:pPr>
        <w:jc w:val="both"/>
        <w:rPr>
          <w:rStyle w:val="Strong"/>
          <w:rFonts w:ascii="Times New Roman" w:hAnsi="Times New Roman" w:cs="Times New Roman"/>
          <w:b w:val="0"/>
        </w:rPr>
      </w:pPr>
      <w:r>
        <w:rPr>
          <w:rStyle w:val="Strong"/>
          <w:rFonts w:ascii="Times New Roman" w:hAnsi="Times New Roman" w:cs="Times New Roman"/>
          <w:b w:val="0"/>
        </w:rPr>
        <w:t xml:space="preserve">Tirgus ielas rekonstrukcijas lokālās tāmes </w:t>
      </w:r>
      <w:proofErr w:type="spellStart"/>
      <w:r>
        <w:rPr>
          <w:rStyle w:val="Strong"/>
          <w:rFonts w:ascii="Times New Roman" w:hAnsi="Times New Roman" w:cs="Times New Roman"/>
          <w:b w:val="0"/>
        </w:rPr>
        <w:t>Nr</w:t>
      </w:r>
      <w:proofErr w:type="spellEnd"/>
      <w:r>
        <w:rPr>
          <w:rStyle w:val="Strong"/>
          <w:rFonts w:ascii="Times New Roman" w:hAnsi="Times New Roman" w:cs="Times New Roman"/>
          <w:b w:val="0"/>
        </w:rPr>
        <w:t>. 4 (Apgaismojuma rekonstrukcija Tālavijas ielā) pozīcijā 2.2. noteikts, ka jāpielieto Z/</w:t>
      </w:r>
      <w:proofErr w:type="spellStart"/>
      <w:r>
        <w:rPr>
          <w:rStyle w:val="Strong"/>
          <w:rFonts w:ascii="Times New Roman" w:hAnsi="Times New Roman" w:cs="Times New Roman"/>
          <w:b w:val="0"/>
        </w:rPr>
        <w:t>spr</w:t>
      </w:r>
      <w:proofErr w:type="spellEnd"/>
      <w:r>
        <w:rPr>
          <w:rStyle w:val="Strong"/>
          <w:rFonts w:ascii="Times New Roman" w:hAnsi="Times New Roman" w:cs="Times New Roman"/>
          <w:b w:val="0"/>
        </w:rPr>
        <w:t xml:space="preserve">. kabelis ar </w:t>
      </w:r>
      <w:proofErr w:type="spellStart"/>
      <w:r>
        <w:rPr>
          <w:rStyle w:val="Strong"/>
          <w:rFonts w:ascii="Times New Roman" w:hAnsi="Times New Roman" w:cs="Times New Roman"/>
          <w:b w:val="0"/>
        </w:rPr>
        <w:t>Cu</w:t>
      </w:r>
      <w:proofErr w:type="spellEnd"/>
      <w:r>
        <w:rPr>
          <w:rStyle w:val="Strong"/>
          <w:rFonts w:ascii="Times New Roman" w:hAnsi="Times New Roman" w:cs="Times New Roman"/>
          <w:b w:val="0"/>
        </w:rPr>
        <w:t xml:space="preserve"> dzīslām </w:t>
      </w:r>
      <w:proofErr w:type="spellStart"/>
      <w:r>
        <w:rPr>
          <w:rStyle w:val="Strong"/>
          <w:rFonts w:ascii="Times New Roman" w:hAnsi="Times New Roman" w:cs="Times New Roman"/>
          <w:b w:val="0"/>
        </w:rPr>
        <w:t>šķ</w:t>
      </w:r>
      <w:proofErr w:type="spellEnd"/>
      <w:r>
        <w:rPr>
          <w:rStyle w:val="Strong"/>
          <w:rFonts w:ascii="Times New Roman" w:hAnsi="Times New Roman" w:cs="Times New Roman"/>
          <w:b w:val="0"/>
        </w:rPr>
        <w:t>. 25 mm</w:t>
      </w:r>
      <w:r>
        <w:rPr>
          <w:rStyle w:val="Strong"/>
          <w:rFonts w:ascii="Times New Roman" w:hAnsi="Times New Roman" w:cs="Times New Roman"/>
          <w:b w:val="0"/>
          <w:vertAlign w:val="superscript"/>
        </w:rPr>
        <w:t>2</w:t>
      </w:r>
      <w:r>
        <w:rPr>
          <w:rStyle w:val="Strong"/>
          <w:rFonts w:ascii="Times New Roman" w:hAnsi="Times New Roman" w:cs="Times New Roman"/>
          <w:b w:val="0"/>
        </w:rPr>
        <w:t xml:space="preserve"> AXPK-1-4x25. Vēršam uzmanību, ka AXPK-1-4x25 ir alumīnija kabeļa apzīmējums. Lūdzam apliecināt, ka būs jāizmanto apzīmējumā norādītais alumīnija kabelis. Ja tomēr jāizmanto kabelis ar </w:t>
      </w:r>
      <w:proofErr w:type="spellStart"/>
      <w:r>
        <w:rPr>
          <w:rStyle w:val="Strong"/>
          <w:rFonts w:ascii="Times New Roman" w:hAnsi="Times New Roman" w:cs="Times New Roman"/>
          <w:b w:val="0"/>
        </w:rPr>
        <w:t>Cu</w:t>
      </w:r>
      <w:proofErr w:type="spellEnd"/>
      <w:r>
        <w:rPr>
          <w:rStyle w:val="Strong"/>
          <w:rFonts w:ascii="Times New Roman" w:hAnsi="Times New Roman" w:cs="Times New Roman"/>
          <w:b w:val="0"/>
        </w:rPr>
        <w:t xml:space="preserve"> dzīslām, lūdzam norādīt tā marku. </w:t>
      </w:r>
    </w:p>
    <w:p w:rsidR="00FE6CCF" w:rsidRDefault="00FE6CCF" w:rsidP="00FE6CCF">
      <w:pPr>
        <w:jc w:val="both"/>
        <w:rPr>
          <w:rStyle w:val="Strong"/>
          <w:rFonts w:ascii="Times New Roman" w:hAnsi="Times New Roman" w:cs="Times New Roman"/>
          <w:b w:val="0"/>
        </w:rPr>
      </w:pPr>
    </w:p>
    <w:p w:rsidR="00FE6CCF" w:rsidRDefault="00FE6CCF" w:rsidP="00FE6CCF">
      <w:pPr>
        <w:jc w:val="both"/>
        <w:rPr>
          <w:rStyle w:val="Strong"/>
          <w:rFonts w:ascii="Times New Roman" w:hAnsi="Times New Roman" w:cs="Times New Roman"/>
          <w:b w:val="0"/>
        </w:rPr>
      </w:pPr>
      <w:r>
        <w:rPr>
          <w:rStyle w:val="Strong"/>
          <w:rFonts w:ascii="Times New Roman" w:hAnsi="Times New Roman" w:cs="Times New Roman"/>
          <w:b w:val="0"/>
        </w:rPr>
        <w:tab/>
      </w:r>
      <w:r>
        <w:rPr>
          <w:rStyle w:val="Strong"/>
          <w:rFonts w:ascii="Times New Roman" w:hAnsi="Times New Roman" w:cs="Times New Roman"/>
          <w:i/>
        </w:rPr>
        <w:t xml:space="preserve">ATBILDE </w:t>
      </w:r>
    </w:p>
    <w:p w:rsidR="00FE6CCF" w:rsidRDefault="00BF37F1" w:rsidP="00FE6CCF">
      <w:pPr>
        <w:jc w:val="both"/>
        <w:rPr>
          <w:rStyle w:val="Strong"/>
          <w:rFonts w:ascii="Times New Roman" w:hAnsi="Times New Roman" w:cs="Times New Roman"/>
          <w:b w:val="0"/>
          <w:i/>
        </w:rPr>
      </w:pPr>
      <w:r>
        <w:rPr>
          <w:rStyle w:val="Strong"/>
          <w:rFonts w:ascii="Times New Roman" w:hAnsi="Times New Roman" w:cs="Times New Roman"/>
          <w:b w:val="0"/>
        </w:rPr>
        <w:tab/>
      </w:r>
      <w:r>
        <w:rPr>
          <w:rStyle w:val="Strong"/>
          <w:rFonts w:ascii="Times New Roman" w:hAnsi="Times New Roman" w:cs="Times New Roman"/>
          <w:b w:val="0"/>
          <w:i/>
        </w:rPr>
        <w:t>Kabeļa marka ir AXPK-1-4x25mm2 (</w:t>
      </w:r>
      <w:proofErr w:type="spellStart"/>
      <w:r>
        <w:rPr>
          <w:rStyle w:val="Strong"/>
          <w:rFonts w:ascii="Times New Roman" w:hAnsi="Times New Roman" w:cs="Times New Roman"/>
          <w:b w:val="0"/>
          <w:i/>
        </w:rPr>
        <w:t>alūminija</w:t>
      </w:r>
      <w:proofErr w:type="spellEnd"/>
      <w:r>
        <w:rPr>
          <w:rStyle w:val="Strong"/>
          <w:rFonts w:ascii="Times New Roman" w:hAnsi="Times New Roman" w:cs="Times New Roman"/>
          <w:b w:val="0"/>
          <w:i/>
        </w:rPr>
        <w:t xml:space="preserve"> kabelis).</w:t>
      </w:r>
    </w:p>
    <w:p w:rsidR="00BF37F1" w:rsidRPr="00BF37F1" w:rsidRDefault="00BF37F1" w:rsidP="00FE6CCF">
      <w:pPr>
        <w:jc w:val="both"/>
        <w:rPr>
          <w:rStyle w:val="Strong"/>
          <w:rFonts w:ascii="Times New Roman" w:hAnsi="Times New Roman" w:cs="Times New Roman"/>
          <w:b w:val="0"/>
          <w:i/>
        </w:rPr>
      </w:pPr>
    </w:p>
    <w:p w:rsidR="00FE6CCF" w:rsidRDefault="00FE6CCF" w:rsidP="00FE6CCF">
      <w:pPr>
        <w:jc w:val="both"/>
        <w:rPr>
          <w:rStyle w:val="Strong"/>
          <w:rFonts w:ascii="Times New Roman" w:hAnsi="Times New Roman" w:cs="Times New Roman"/>
        </w:rPr>
      </w:pPr>
      <w:r>
        <w:rPr>
          <w:rStyle w:val="Strong"/>
          <w:rFonts w:ascii="Times New Roman" w:hAnsi="Times New Roman" w:cs="Times New Roman"/>
        </w:rPr>
        <w:t xml:space="preserve">JAUTĀJUMS </w:t>
      </w:r>
    </w:p>
    <w:p w:rsidR="00FE6CCF" w:rsidRDefault="00FE6CCF" w:rsidP="00FE6CCF">
      <w:pPr>
        <w:jc w:val="both"/>
        <w:rPr>
          <w:rStyle w:val="Strong"/>
          <w:rFonts w:ascii="Times New Roman" w:hAnsi="Times New Roman" w:cs="Times New Roman"/>
          <w:b w:val="0"/>
        </w:rPr>
      </w:pPr>
      <w:r>
        <w:rPr>
          <w:rStyle w:val="Strong"/>
          <w:rFonts w:ascii="Times New Roman" w:hAnsi="Times New Roman" w:cs="Times New Roman"/>
          <w:b w:val="0"/>
        </w:rPr>
        <w:t xml:space="preserve">Tirgus ielas rekonstrukcijas lokālās tāmes </w:t>
      </w:r>
      <w:proofErr w:type="spellStart"/>
      <w:r>
        <w:rPr>
          <w:rStyle w:val="Strong"/>
          <w:rFonts w:ascii="Times New Roman" w:hAnsi="Times New Roman" w:cs="Times New Roman"/>
          <w:b w:val="0"/>
        </w:rPr>
        <w:t>Nr</w:t>
      </w:r>
      <w:proofErr w:type="spellEnd"/>
      <w:r>
        <w:rPr>
          <w:rStyle w:val="Strong"/>
          <w:rFonts w:ascii="Times New Roman" w:hAnsi="Times New Roman" w:cs="Times New Roman"/>
          <w:b w:val="0"/>
        </w:rPr>
        <w:t xml:space="preserve">. 4 (Apgaismojuma rekonstrukcija Tālavijas ielā) pozīcijā 2.9. </w:t>
      </w:r>
      <w:r w:rsidR="00BF37F1">
        <w:rPr>
          <w:rStyle w:val="Strong"/>
          <w:rFonts w:ascii="Times New Roman" w:hAnsi="Times New Roman" w:cs="Times New Roman"/>
          <w:b w:val="0"/>
        </w:rPr>
        <w:t xml:space="preserve">noteikts, ka jāizmanto </w:t>
      </w:r>
      <w:r>
        <w:rPr>
          <w:rStyle w:val="Strong"/>
          <w:rFonts w:ascii="Times New Roman" w:hAnsi="Times New Roman" w:cs="Times New Roman"/>
          <w:b w:val="0"/>
        </w:rPr>
        <w:t>„</w:t>
      </w:r>
      <w:proofErr w:type="spellStart"/>
      <w:r>
        <w:rPr>
          <w:rStyle w:val="Strong"/>
          <w:rFonts w:ascii="Times New Roman" w:hAnsi="Times New Roman" w:cs="Times New Roman"/>
          <w:b w:val="0"/>
        </w:rPr>
        <w:t>Kabeļkurpes</w:t>
      </w:r>
      <w:proofErr w:type="spellEnd"/>
      <w:r>
        <w:rPr>
          <w:rStyle w:val="Strong"/>
          <w:rFonts w:ascii="Times New Roman" w:hAnsi="Times New Roman" w:cs="Times New Roman"/>
          <w:b w:val="0"/>
        </w:rPr>
        <w:t xml:space="preserve"> kabeļiem ar </w:t>
      </w:r>
      <w:proofErr w:type="spellStart"/>
      <w:r>
        <w:rPr>
          <w:rStyle w:val="Strong"/>
          <w:rFonts w:ascii="Times New Roman" w:hAnsi="Times New Roman" w:cs="Times New Roman"/>
          <w:b w:val="0"/>
        </w:rPr>
        <w:t>Al</w:t>
      </w:r>
      <w:proofErr w:type="spellEnd"/>
      <w:r>
        <w:rPr>
          <w:rStyle w:val="Strong"/>
          <w:rFonts w:ascii="Times New Roman" w:hAnsi="Times New Roman" w:cs="Times New Roman"/>
          <w:b w:val="0"/>
        </w:rPr>
        <w:t>/</w:t>
      </w:r>
      <w:proofErr w:type="spellStart"/>
      <w:r>
        <w:rPr>
          <w:rStyle w:val="Strong"/>
          <w:rFonts w:ascii="Times New Roman" w:hAnsi="Times New Roman" w:cs="Times New Roman"/>
          <w:b w:val="0"/>
        </w:rPr>
        <w:t>Cu</w:t>
      </w:r>
      <w:proofErr w:type="spellEnd"/>
      <w:r>
        <w:rPr>
          <w:rStyle w:val="Strong"/>
          <w:rFonts w:ascii="Times New Roman" w:hAnsi="Times New Roman" w:cs="Times New Roman"/>
          <w:b w:val="0"/>
        </w:rPr>
        <w:t xml:space="preserve"> dzīslām, </w:t>
      </w:r>
      <w:proofErr w:type="spellStart"/>
      <w:r>
        <w:rPr>
          <w:rStyle w:val="Strong"/>
          <w:rFonts w:ascii="Times New Roman" w:hAnsi="Times New Roman" w:cs="Times New Roman"/>
          <w:b w:val="0"/>
        </w:rPr>
        <w:t>šķ</w:t>
      </w:r>
      <w:proofErr w:type="spellEnd"/>
      <w:r>
        <w:rPr>
          <w:rStyle w:val="Strong"/>
          <w:rFonts w:ascii="Times New Roman" w:hAnsi="Times New Roman" w:cs="Times New Roman"/>
          <w:b w:val="0"/>
        </w:rPr>
        <w:t>. līdz 50mm</w:t>
      </w:r>
      <w:r>
        <w:rPr>
          <w:rStyle w:val="Strong"/>
          <w:rFonts w:ascii="Times New Roman" w:hAnsi="Times New Roman" w:cs="Times New Roman"/>
          <w:b w:val="0"/>
          <w:vertAlign w:val="superscript"/>
        </w:rPr>
        <w:t>2</w:t>
      </w:r>
      <w:r>
        <w:rPr>
          <w:rStyle w:val="Strong"/>
          <w:rFonts w:ascii="Times New Roman" w:hAnsi="Times New Roman" w:cs="Times New Roman"/>
          <w:b w:val="0"/>
        </w:rPr>
        <w:t xml:space="preserve"> SAL1.27”. Lūdzam norādīt, kur paredzēts izlietot šos materiālus. </w:t>
      </w:r>
    </w:p>
    <w:p w:rsidR="00FE6CCF" w:rsidRDefault="00FE6CCF" w:rsidP="00FE6CCF">
      <w:pPr>
        <w:jc w:val="both"/>
        <w:rPr>
          <w:rStyle w:val="Strong"/>
          <w:rFonts w:ascii="Times New Roman" w:hAnsi="Times New Roman" w:cs="Times New Roman"/>
          <w:b w:val="0"/>
        </w:rPr>
      </w:pPr>
    </w:p>
    <w:p w:rsidR="00FE6CCF" w:rsidRPr="00BF37F1" w:rsidRDefault="00FE6CCF" w:rsidP="00FE6CCF">
      <w:pPr>
        <w:jc w:val="both"/>
        <w:rPr>
          <w:rStyle w:val="Strong"/>
          <w:rFonts w:ascii="Times New Roman" w:hAnsi="Times New Roman" w:cs="Times New Roman"/>
          <w:b w:val="0"/>
          <w:i/>
        </w:rPr>
      </w:pPr>
      <w:r w:rsidRPr="00BF37F1">
        <w:rPr>
          <w:rStyle w:val="Strong"/>
          <w:rFonts w:ascii="Times New Roman" w:hAnsi="Times New Roman" w:cs="Times New Roman"/>
          <w:b w:val="0"/>
          <w:i/>
        </w:rPr>
        <w:tab/>
      </w:r>
      <w:r w:rsidRPr="00BF37F1">
        <w:rPr>
          <w:rStyle w:val="Strong"/>
          <w:rFonts w:ascii="Times New Roman" w:hAnsi="Times New Roman" w:cs="Times New Roman"/>
          <w:i/>
        </w:rPr>
        <w:t>ATBILDE</w:t>
      </w:r>
    </w:p>
    <w:p w:rsidR="00BF37F1" w:rsidRPr="00BF37F1" w:rsidRDefault="00BF37F1" w:rsidP="00FE6CCF">
      <w:pPr>
        <w:jc w:val="both"/>
        <w:rPr>
          <w:rStyle w:val="Strong"/>
          <w:rFonts w:ascii="Times New Roman" w:hAnsi="Times New Roman" w:cs="Times New Roman"/>
          <w:b w:val="0"/>
          <w:i/>
        </w:rPr>
      </w:pPr>
      <w:r w:rsidRPr="00BF37F1">
        <w:rPr>
          <w:rStyle w:val="Strong"/>
          <w:rFonts w:ascii="Times New Roman" w:hAnsi="Times New Roman" w:cs="Times New Roman"/>
          <w:i/>
        </w:rPr>
        <w:tab/>
      </w:r>
      <w:r w:rsidRPr="00BF37F1">
        <w:rPr>
          <w:rStyle w:val="Strong"/>
          <w:rFonts w:ascii="Times New Roman" w:hAnsi="Times New Roman" w:cs="Times New Roman"/>
          <w:b w:val="0"/>
          <w:i/>
        </w:rPr>
        <w:t xml:space="preserve">Šī pozīcija ir iekļauta kabeļa pievienošanai pie apgaismojuma balsta. Nozarošanas spaiļu komplekts SV15.11 standarta komplektācijā paredzēts ar drošinātājiem. Sakarā ar to, ka projektā ir nestandarta komplektācija ar automātu 6A, tāpēc nav konkretizēta pieslēgšanas komplektācija pie balsta. </w:t>
      </w:r>
    </w:p>
    <w:p w:rsidR="00FE6CCF" w:rsidRPr="00BF37F1" w:rsidRDefault="00BF37F1" w:rsidP="00FE6CCF">
      <w:pPr>
        <w:jc w:val="both"/>
        <w:rPr>
          <w:rStyle w:val="Strong"/>
          <w:rFonts w:ascii="Times New Roman" w:hAnsi="Times New Roman" w:cs="Times New Roman"/>
          <w:b w:val="0"/>
        </w:rPr>
      </w:pPr>
      <w:r>
        <w:rPr>
          <w:rStyle w:val="Strong"/>
          <w:rFonts w:ascii="Times New Roman" w:hAnsi="Times New Roman" w:cs="Times New Roman"/>
          <w:b w:val="0"/>
        </w:rPr>
        <w:t xml:space="preserve"> </w:t>
      </w:r>
    </w:p>
    <w:p w:rsidR="00FE6CCF" w:rsidRPr="00FE6CCF" w:rsidRDefault="00FE6CCF" w:rsidP="00FE6CCF">
      <w:pPr>
        <w:jc w:val="both"/>
        <w:rPr>
          <w:rStyle w:val="Strong"/>
          <w:rFonts w:ascii="Times New Roman" w:hAnsi="Times New Roman" w:cs="Times New Roman"/>
        </w:rPr>
      </w:pPr>
      <w:r>
        <w:rPr>
          <w:rStyle w:val="Strong"/>
          <w:rFonts w:ascii="Times New Roman" w:hAnsi="Times New Roman" w:cs="Times New Roman"/>
        </w:rPr>
        <w:t>JAUTĀJUMS</w:t>
      </w:r>
    </w:p>
    <w:p w:rsidR="00FE6CCF" w:rsidRDefault="00FE6CCF" w:rsidP="00FE6CCF">
      <w:pPr>
        <w:jc w:val="both"/>
        <w:rPr>
          <w:rStyle w:val="Strong"/>
          <w:rFonts w:ascii="Times New Roman" w:hAnsi="Times New Roman" w:cs="Times New Roman"/>
          <w:b w:val="0"/>
        </w:rPr>
      </w:pPr>
      <w:r>
        <w:rPr>
          <w:rStyle w:val="Strong"/>
          <w:rFonts w:ascii="Times New Roman" w:hAnsi="Times New Roman" w:cs="Times New Roman"/>
          <w:b w:val="0"/>
        </w:rPr>
        <w:t>Tirgus ielas ELT daļas projekta dokumentācijā norādīts, ka projekta sastāvā jābūt lapai 2.3. „</w:t>
      </w:r>
      <w:proofErr w:type="spellStart"/>
      <w:r>
        <w:rPr>
          <w:rStyle w:val="Strong"/>
          <w:rFonts w:ascii="Times New Roman" w:hAnsi="Times New Roman" w:cs="Times New Roman"/>
          <w:b w:val="0"/>
        </w:rPr>
        <w:t>Proj</w:t>
      </w:r>
      <w:proofErr w:type="spellEnd"/>
      <w:r>
        <w:rPr>
          <w:rStyle w:val="Strong"/>
          <w:rFonts w:ascii="Times New Roman" w:hAnsi="Times New Roman" w:cs="Times New Roman"/>
          <w:b w:val="0"/>
        </w:rPr>
        <w:t>. apgaismojuma tīkla elektriskā shēma”. Šādas lapas nolikumam pievienotajā dokumentācijā nav. Lūdzam pievienot šo lapu projekta dokumentācijai.</w:t>
      </w:r>
    </w:p>
    <w:p w:rsidR="00FE6CCF" w:rsidRDefault="00FE6CCF" w:rsidP="00FE6CCF">
      <w:pPr>
        <w:jc w:val="both"/>
        <w:rPr>
          <w:rStyle w:val="Strong"/>
          <w:rFonts w:ascii="Times New Roman" w:hAnsi="Times New Roman" w:cs="Times New Roman"/>
          <w:b w:val="0"/>
        </w:rPr>
      </w:pPr>
    </w:p>
    <w:p w:rsidR="00FE6CCF" w:rsidRDefault="00FE6CCF" w:rsidP="00FE6CCF">
      <w:pPr>
        <w:jc w:val="both"/>
        <w:rPr>
          <w:rStyle w:val="Strong"/>
          <w:rFonts w:ascii="Times New Roman" w:hAnsi="Times New Roman" w:cs="Times New Roman"/>
        </w:rPr>
      </w:pPr>
      <w:r>
        <w:rPr>
          <w:rStyle w:val="Strong"/>
          <w:rFonts w:ascii="Times New Roman" w:hAnsi="Times New Roman" w:cs="Times New Roman"/>
          <w:b w:val="0"/>
        </w:rPr>
        <w:tab/>
      </w:r>
      <w:r>
        <w:rPr>
          <w:rStyle w:val="Strong"/>
          <w:rFonts w:ascii="Times New Roman" w:hAnsi="Times New Roman" w:cs="Times New Roman"/>
          <w:i/>
        </w:rPr>
        <w:t>ATBILDE</w:t>
      </w:r>
      <w:r w:rsidRPr="00FE6CCF">
        <w:rPr>
          <w:rStyle w:val="Strong"/>
          <w:rFonts w:ascii="Times New Roman" w:hAnsi="Times New Roman" w:cs="Times New Roman"/>
        </w:rPr>
        <w:t xml:space="preserve"> </w:t>
      </w:r>
    </w:p>
    <w:p w:rsidR="00BF37F1" w:rsidRPr="00BF37F1" w:rsidRDefault="00BF37F1" w:rsidP="00FE6CCF">
      <w:pPr>
        <w:jc w:val="both"/>
        <w:rPr>
          <w:rStyle w:val="Strong"/>
          <w:rFonts w:ascii="Times New Roman" w:hAnsi="Times New Roman" w:cs="Times New Roman"/>
          <w:b w:val="0"/>
          <w:i/>
        </w:rPr>
      </w:pPr>
      <w:r>
        <w:rPr>
          <w:rStyle w:val="Strong"/>
          <w:rFonts w:ascii="Times New Roman" w:hAnsi="Times New Roman" w:cs="Times New Roman"/>
        </w:rPr>
        <w:tab/>
      </w:r>
      <w:r>
        <w:rPr>
          <w:rStyle w:val="Strong"/>
          <w:rFonts w:ascii="Times New Roman" w:hAnsi="Times New Roman" w:cs="Times New Roman"/>
          <w:b w:val="0"/>
          <w:i/>
        </w:rPr>
        <w:t xml:space="preserve">Lapa ir publicēta. </w:t>
      </w:r>
    </w:p>
    <w:p w:rsidR="00FE6CCF" w:rsidRPr="00FE6CCF" w:rsidRDefault="00FE6CCF" w:rsidP="00546BEB">
      <w:pPr>
        <w:rPr>
          <w:rStyle w:val="Strong"/>
          <w:rFonts w:ascii="Times New Roman" w:hAnsi="Times New Roman" w:cs="Times New Roman"/>
        </w:rPr>
      </w:pPr>
    </w:p>
    <w:p w:rsidR="00546BEB" w:rsidRPr="00FE6CCF" w:rsidRDefault="00546BEB" w:rsidP="00546BEB">
      <w:pPr>
        <w:rPr>
          <w:rStyle w:val="Strong"/>
          <w:rFonts w:ascii="Times New Roman" w:hAnsi="Times New Roman" w:cs="Times New Roman"/>
        </w:rPr>
      </w:pPr>
      <w:r w:rsidRPr="00FE6CCF">
        <w:rPr>
          <w:rStyle w:val="Strong"/>
          <w:rFonts w:ascii="Times New Roman" w:hAnsi="Times New Roman" w:cs="Times New Roman"/>
        </w:rPr>
        <w:t>2013. gada 19. novembris</w:t>
      </w:r>
    </w:p>
    <w:p w:rsidR="00546BEB" w:rsidRPr="00B325C1" w:rsidRDefault="00546BEB" w:rsidP="00546BEB">
      <w:pPr>
        <w:jc w:val="both"/>
        <w:rPr>
          <w:rStyle w:val="Strong"/>
          <w:rFonts w:ascii="Times New Roman" w:hAnsi="Times New Roman" w:cs="Times New Roman"/>
          <w:caps/>
        </w:rPr>
      </w:pPr>
    </w:p>
    <w:p w:rsidR="00546BEB" w:rsidRPr="00B325C1" w:rsidRDefault="00546BEB" w:rsidP="00546BEB">
      <w:pPr>
        <w:jc w:val="both"/>
        <w:rPr>
          <w:rStyle w:val="Strong"/>
          <w:rFonts w:ascii="Times New Roman" w:hAnsi="Times New Roman" w:cs="Times New Roman"/>
          <w:caps/>
        </w:rPr>
      </w:pPr>
      <w:r w:rsidRPr="00B325C1">
        <w:rPr>
          <w:rStyle w:val="Strong"/>
          <w:rFonts w:ascii="Times New Roman" w:hAnsi="Times New Roman" w:cs="Times New Roman"/>
          <w:caps/>
        </w:rPr>
        <w:t>Jautājums</w:t>
      </w:r>
    </w:p>
    <w:p w:rsidR="00546BEB" w:rsidRPr="00B325C1" w:rsidRDefault="00546BEB" w:rsidP="00546BEB">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Projektā nevar atrast precīzas ziņas par </w:t>
      </w:r>
      <w:proofErr w:type="spellStart"/>
      <w:r w:rsidRPr="00B325C1">
        <w:rPr>
          <w:rStyle w:val="Strong"/>
          <w:rFonts w:ascii="Times New Roman" w:hAnsi="Times New Roman" w:cs="Times New Roman"/>
          <w:b w:val="0"/>
        </w:rPr>
        <w:t>info</w:t>
      </w:r>
      <w:proofErr w:type="spellEnd"/>
      <w:r w:rsidRPr="00B325C1">
        <w:rPr>
          <w:rStyle w:val="Strong"/>
          <w:rFonts w:ascii="Times New Roman" w:hAnsi="Times New Roman" w:cs="Times New Roman"/>
          <w:b w:val="0"/>
        </w:rPr>
        <w:t xml:space="preserve"> stendu. Lūgums precizēt izmērus un formātu </w:t>
      </w:r>
      <w:proofErr w:type="spellStart"/>
      <w:r w:rsidRPr="00B325C1">
        <w:rPr>
          <w:rStyle w:val="Strong"/>
          <w:rFonts w:ascii="Times New Roman" w:hAnsi="Times New Roman" w:cs="Times New Roman"/>
          <w:b w:val="0"/>
        </w:rPr>
        <w:t>info</w:t>
      </w:r>
      <w:proofErr w:type="spellEnd"/>
      <w:r w:rsidRPr="00B325C1">
        <w:rPr>
          <w:rStyle w:val="Strong"/>
          <w:rFonts w:ascii="Times New Roman" w:hAnsi="Times New Roman" w:cs="Times New Roman"/>
          <w:b w:val="0"/>
        </w:rPr>
        <w:t xml:space="preserve"> stendam un </w:t>
      </w:r>
      <w:proofErr w:type="spellStart"/>
      <w:r w:rsidRPr="00B325C1">
        <w:rPr>
          <w:rStyle w:val="Strong"/>
          <w:rFonts w:ascii="Times New Roman" w:hAnsi="Times New Roman" w:cs="Times New Roman"/>
          <w:b w:val="0"/>
        </w:rPr>
        <w:t>info</w:t>
      </w:r>
      <w:proofErr w:type="spellEnd"/>
      <w:r w:rsidRPr="00B325C1">
        <w:rPr>
          <w:rStyle w:val="Strong"/>
          <w:rFonts w:ascii="Times New Roman" w:hAnsi="Times New Roman" w:cs="Times New Roman"/>
          <w:b w:val="0"/>
        </w:rPr>
        <w:t xml:space="preserve"> plātnei.</w:t>
      </w:r>
    </w:p>
    <w:p w:rsidR="00546BEB" w:rsidRPr="001C187C" w:rsidRDefault="00546BEB" w:rsidP="00546BEB">
      <w:pPr>
        <w:jc w:val="both"/>
        <w:rPr>
          <w:rStyle w:val="Strong"/>
          <w:rFonts w:ascii="Times New Roman" w:hAnsi="Times New Roman" w:cs="Times New Roman"/>
          <w:b w:val="0"/>
          <w:i/>
        </w:rPr>
      </w:pPr>
    </w:p>
    <w:p w:rsidR="00546BEB" w:rsidRPr="001C187C" w:rsidRDefault="00546BEB" w:rsidP="00546BEB">
      <w:pPr>
        <w:ind w:left="720"/>
        <w:jc w:val="both"/>
        <w:rPr>
          <w:rStyle w:val="Strong"/>
          <w:rFonts w:ascii="Times New Roman" w:hAnsi="Times New Roman" w:cs="Times New Roman"/>
          <w:i/>
          <w:caps/>
        </w:rPr>
      </w:pPr>
      <w:r w:rsidRPr="001C187C">
        <w:rPr>
          <w:rStyle w:val="Strong"/>
          <w:rFonts w:ascii="Times New Roman" w:hAnsi="Times New Roman" w:cs="Times New Roman"/>
          <w:i/>
          <w:caps/>
        </w:rPr>
        <w:t>Atbilde</w:t>
      </w:r>
    </w:p>
    <w:p w:rsidR="00546BEB" w:rsidRPr="001C187C" w:rsidRDefault="00546BEB" w:rsidP="00546BEB">
      <w:pPr>
        <w:ind w:left="720"/>
        <w:jc w:val="both"/>
        <w:rPr>
          <w:rStyle w:val="Strong"/>
          <w:rFonts w:ascii="Times New Roman" w:hAnsi="Times New Roman" w:cs="Times New Roman"/>
          <w:b w:val="0"/>
          <w:i/>
        </w:rPr>
      </w:pPr>
      <w:r w:rsidRPr="001C187C">
        <w:rPr>
          <w:rStyle w:val="Strong"/>
          <w:rFonts w:ascii="Times New Roman" w:hAnsi="Times New Roman" w:cs="Times New Roman"/>
          <w:b w:val="0"/>
          <w:i/>
        </w:rPr>
        <w:t xml:space="preserve">Informatīvā stenda izmēri ir doti katras iepirkuma daļas tāmes kopsavilkumā. Informatīvā stenda </w:t>
      </w:r>
      <w:proofErr w:type="spellStart"/>
      <w:r w:rsidRPr="001C187C">
        <w:rPr>
          <w:rStyle w:val="Strong"/>
          <w:rFonts w:ascii="Times New Roman" w:hAnsi="Times New Roman" w:cs="Times New Roman"/>
          <w:b w:val="0"/>
          <w:i/>
        </w:rPr>
        <w:t>min</w:t>
      </w:r>
      <w:proofErr w:type="spellEnd"/>
      <w:r w:rsidRPr="001C187C">
        <w:rPr>
          <w:rStyle w:val="Strong"/>
          <w:rFonts w:ascii="Times New Roman" w:hAnsi="Times New Roman" w:cs="Times New Roman"/>
          <w:b w:val="0"/>
          <w:i/>
        </w:rPr>
        <w:t>. izmēri: garums 2000 mm un platums 1300 mm. Informatīvā</w:t>
      </w:r>
      <w:r w:rsidR="001C187C">
        <w:rPr>
          <w:rStyle w:val="Strong"/>
          <w:rFonts w:ascii="Times New Roman" w:hAnsi="Times New Roman" w:cs="Times New Roman"/>
          <w:b w:val="0"/>
          <w:i/>
        </w:rPr>
        <w:t>s</w:t>
      </w:r>
      <w:r w:rsidRPr="001C187C">
        <w:rPr>
          <w:rStyle w:val="Strong"/>
          <w:rFonts w:ascii="Times New Roman" w:hAnsi="Times New Roman" w:cs="Times New Roman"/>
          <w:b w:val="0"/>
          <w:i/>
        </w:rPr>
        <w:t xml:space="preserve"> plāksnes </w:t>
      </w:r>
      <w:proofErr w:type="spellStart"/>
      <w:r w:rsidRPr="001C187C">
        <w:rPr>
          <w:rStyle w:val="Strong"/>
          <w:rFonts w:ascii="Times New Roman" w:hAnsi="Times New Roman" w:cs="Times New Roman"/>
          <w:b w:val="0"/>
          <w:i/>
        </w:rPr>
        <w:t>min</w:t>
      </w:r>
      <w:proofErr w:type="spellEnd"/>
      <w:r w:rsidRPr="001C187C">
        <w:rPr>
          <w:rStyle w:val="Strong"/>
          <w:rFonts w:ascii="Times New Roman" w:hAnsi="Times New Roman" w:cs="Times New Roman"/>
          <w:b w:val="0"/>
          <w:i/>
        </w:rPr>
        <w:t xml:space="preserve">. izmēri: garums 500 mm, platums 300 mm. Stenda un plāksnes materiāls – metāls.  </w:t>
      </w:r>
    </w:p>
    <w:p w:rsidR="00546BEB" w:rsidRPr="00B325C1" w:rsidRDefault="00546BEB" w:rsidP="00546BEB">
      <w:pPr>
        <w:rPr>
          <w:rStyle w:val="Strong"/>
          <w:rFonts w:ascii="Times New Roman" w:hAnsi="Times New Roman" w:cs="Times New Roman"/>
          <w:b w:val="0"/>
        </w:rPr>
      </w:pPr>
    </w:p>
    <w:p w:rsidR="00546BEB" w:rsidRPr="00B325C1" w:rsidRDefault="00546BEB" w:rsidP="00546BEB">
      <w:pPr>
        <w:jc w:val="both"/>
        <w:rPr>
          <w:rStyle w:val="Strong"/>
          <w:rFonts w:ascii="Times New Roman" w:hAnsi="Times New Roman" w:cs="Times New Roman"/>
          <w:caps/>
        </w:rPr>
      </w:pPr>
      <w:r w:rsidRPr="00B325C1">
        <w:rPr>
          <w:rStyle w:val="Strong"/>
          <w:rFonts w:ascii="Times New Roman" w:hAnsi="Times New Roman" w:cs="Times New Roman"/>
          <w:caps/>
        </w:rPr>
        <w:t>Jautājums</w:t>
      </w:r>
    </w:p>
    <w:p w:rsidR="00546BEB" w:rsidRPr="00B325C1" w:rsidRDefault="00546BEB" w:rsidP="00546BEB">
      <w:pPr>
        <w:jc w:val="both"/>
        <w:rPr>
          <w:rStyle w:val="Strong"/>
          <w:rFonts w:ascii="Times New Roman" w:hAnsi="Times New Roman" w:cs="Times New Roman"/>
          <w:b w:val="0"/>
        </w:rPr>
      </w:pPr>
      <w:r w:rsidRPr="00B325C1">
        <w:rPr>
          <w:rFonts w:ascii="Times New Roman" w:hAnsi="Times New Roman" w:cs="Times New Roman"/>
        </w:rPr>
        <w:t>Tā kā Rekašova, Kr.Barona un Tirgus ielas atrodas Ludzas vēsturiskajā centrā, kurā visās ielas agrāk bija bruģētas ar laukakmeņu bruģi, esošā asfaltbetona sega daudzviet tika uzlikta tieši uz bruģa. Frēzēšana šajos apstākļos ir apgrūtināta. Tāpēc lūdzam dot skaidrojumu, kurā tāmes pozīcijā (un vai ir ievērtēta) laukakmeņu bruģa demontāža.</w:t>
      </w:r>
    </w:p>
    <w:p w:rsidR="00546BEB" w:rsidRPr="00B325C1" w:rsidRDefault="00546BEB" w:rsidP="00546BEB">
      <w:pPr>
        <w:rPr>
          <w:rStyle w:val="Strong"/>
          <w:rFonts w:ascii="Times New Roman" w:hAnsi="Times New Roman" w:cs="Times New Roman"/>
          <w:b w:val="0"/>
        </w:rPr>
      </w:pPr>
    </w:p>
    <w:p w:rsidR="00546BEB" w:rsidRPr="00B325C1" w:rsidRDefault="00546BEB" w:rsidP="00546BEB">
      <w:pPr>
        <w:ind w:firstLine="720"/>
        <w:jc w:val="both"/>
        <w:rPr>
          <w:rStyle w:val="Strong"/>
          <w:rFonts w:ascii="Times New Roman" w:hAnsi="Times New Roman" w:cs="Times New Roman"/>
          <w:i/>
          <w:caps/>
        </w:rPr>
      </w:pPr>
      <w:r w:rsidRPr="00B325C1">
        <w:rPr>
          <w:rStyle w:val="Strong"/>
          <w:rFonts w:ascii="Times New Roman" w:hAnsi="Times New Roman" w:cs="Times New Roman"/>
          <w:i/>
          <w:caps/>
        </w:rPr>
        <w:t>Atbilde</w:t>
      </w:r>
    </w:p>
    <w:p w:rsidR="00546BEB" w:rsidRPr="00B325C1" w:rsidRDefault="00B325C1" w:rsidP="00B325C1">
      <w:pPr>
        <w:ind w:left="720"/>
        <w:jc w:val="both"/>
        <w:rPr>
          <w:rFonts w:ascii="Times New Roman" w:hAnsi="Times New Roman" w:cs="Times New Roman"/>
          <w:i/>
        </w:rPr>
      </w:pPr>
      <w:r w:rsidRPr="00B325C1">
        <w:rPr>
          <w:rStyle w:val="Strong"/>
          <w:rFonts w:ascii="Times New Roman" w:hAnsi="Times New Roman" w:cs="Times New Roman"/>
          <w:b w:val="0"/>
          <w:i/>
        </w:rPr>
        <w:t>Kr.</w:t>
      </w:r>
      <w:r w:rsidRPr="00B325C1">
        <w:rPr>
          <w:rFonts w:ascii="Times New Roman" w:hAnsi="Times New Roman" w:cs="Times New Roman"/>
          <w:i/>
        </w:rPr>
        <w:t xml:space="preserve">Barona ielas iespējamā laukakmens bruģa demontāža ir iekļauta ceļa daļas tāmes pozīcijā </w:t>
      </w:r>
      <w:proofErr w:type="spellStart"/>
      <w:r w:rsidRPr="00B325C1">
        <w:rPr>
          <w:rFonts w:ascii="Times New Roman" w:hAnsi="Times New Roman" w:cs="Times New Roman"/>
          <w:i/>
        </w:rPr>
        <w:t>Nr</w:t>
      </w:r>
      <w:proofErr w:type="spellEnd"/>
      <w:r w:rsidRPr="00B325C1">
        <w:rPr>
          <w:rFonts w:ascii="Times New Roman" w:hAnsi="Times New Roman" w:cs="Times New Roman"/>
          <w:i/>
        </w:rPr>
        <w:t>. 7 „Esošo laukakmeņu izņemšana no ceļa pamatnes (ar rokām vai mazajiem mehānismiem), inventarizācija un nogādāšana uz Pasūtītāja norādītu atbērtni Ludzas pilsētas robežās”.</w:t>
      </w:r>
      <w:r w:rsidRPr="00B325C1">
        <w:rPr>
          <w:rFonts w:ascii="Times New Roman" w:hAnsi="Times New Roman" w:cs="Times New Roman"/>
          <w:i/>
        </w:rPr>
        <w:br/>
        <w:t>Rekašova ielas darbu apjomos šāda pozīcija nav paredzēta, jo ģeoloģiskās izpētes laikā laukakmens bruģis netika atklāts.</w:t>
      </w:r>
    </w:p>
    <w:p w:rsidR="00B325C1" w:rsidRPr="00B325C1" w:rsidRDefault="00B325C1" w:rsidP="00B325C1">
      <w:pPr>
        <w:ind w:left="720"/>
        <w:jc w:val="both"/>
        <w:rPr>
          <w:rFonts w:ascii="Times New Roman" w:eastAsia="Times New Roman" w:hAnsi="Times New Roman" w:cs="Times New Roman"/>
          <w:i/>
        </w:rPr>
      </w:pPr>
      <w:r w:rsidRPr="00B325C1">
        <w:rPr>
          <w:rFonts w:ascii="Times New Roman" w:hAnsi="Times New Roman" w:cs="Times New Roman"/>
          <w:i/>
        </w:rPr>
        <w:t>Tirgus ielas rekonstrukcijas projektā ir paredzēta segas demontāža un iespējamie laukakmens bruģa demontāžas darbi ir iekļauti pozīcijā 1.6. „</w:t>
      </w:r>
      <w:r w:rsidRPr="00B325C1">
        <w:rPr>
          <w:rFonts w:ascii="Times New Roman" w:eastAsia="Times New Roman" w:hAnsi="Times New Roman" w:cs="Times New Roman"/>
          <w:i/>
        </w:rPr>
        <w:t xml:space="preserve">Asfaltbetona seguma nojaukšana brauktuvei 20-25cm biezumā un transportēšana uz būvuzņēmēja atbērtni”. </w:t>
      </w:r>
    </w:p>
    <w:p w:rsidR="00B325C1" w:rsidRPr="00B325C1" w:rsidRDefault="00B325C1" w:rsidP="00B325C1">
      <w:pPr>
        <w:ind w:left="720"/>
        <w:jc w:val="both"/>
        <w:rPr>
          <w:rFonts w:ascii="Times New Roman" w:hAnsi="Times New Roman" w:cs="Times New Roman"/>
        </w:rPr>
      </w:pPr>
    </w:p>
    <w:p w:rsidR="00FA62F3" w:rsidRDefault="00FA62F3" w:rsidP="00FA62F3">
      <w:pPr>
        <w:rPr>
          <w:rStyle w:val="Strong"/>
          <w:rFonts w:ascii="Times New Roman" w:hAnsi="Times New Roman" w:cs="Times New Roman"/>
        </w:rPr>
      </w:pPr>
      <w:r w:rsidRPr="00B325C1">
        <w:rPr>
          <w:rStyle w:val="Strong"/>
          <w:rFonts w:ascii="Times New Roman" w:hAnsi="Times New Roman" w:cs="Times New Roman"/>
        </w:rPr>
        <w:t>2013. gada 15. novembrī</w:t>
      </w:r>
    </w:p>
    <w:p w:rsidR="00B325C1" w:rsidRDefault="00B325C1" w:rsidP="00FA62F3">
      <w:pPr>
        <w:rPr>
          <w:rStyle w:val="Strong"/>
          <w:rFonts w:ascii="Times New Roman" w:hAnsi="Times New Roman" w:cs="Times New Roman"/>
        </w:rPr>
      </w:pPr>
    </w:p>
    <w:p w:rsidR="00B325C1" w:rsidRDefault="00B325C1" w:rsidP="00B325C1">
      <w:pPr>
        <w:jc w:val="both"/>
        <w:rPr>
          <w:rStyle w:val="Strong"/>
          <w:rFonts w:ascii="Times New Roman" w:hAnsi="Times New Roman" w:cs="Times New Roman"/>
        </w:rPr>
      </w:pPr>
      <w:r>
        <w:rPr>
          <w:rStyle w:val="Strong"/>
          <w:rFonts w:ascii="Times New Roman" w:hAnsi="Times New Roman" w:cs="Times New Roman"/>
        </w:rPr>
        <w:t>JAUTĀJUMS</w:t>
      </w:r>
    </w:p>
    <w:p w:rsidR="00B325C1" w:rsidRDefault="00B325C1" w:rsidP="00B325C1">
      <w:pPr>
        <w:jc w:val="both"/>
        <w:rPr>
          <w:rStyle w:val="Strong"/>
          <w:rFonts w:ascii="Times New Roman" w:hAnsi="Times New Roman" w:cs="Times New Roman"/>
          <w:b w:val="0"/>
        </w:rPr>
      </w:pPr>
      <w:r>
        <w:rPr>
          <w:rStyle w:val="Strong"/>
          <w:rFonts w:ascii="Times New Roman" w:hAnsi="Times New Roman" w:cs="Times New Roman"/>
          <w:b w:val="0"/>
        </w:rPr>
        <w:t>Tirgus ielas ŪKT daļas projekta specifikācijās ir paredzēti darbu veidi, kas nav atrodami nolikumam pievienotajā darbu daudzumu sarakstā. Darbu daudzumu sarakstā nav iekļauti:</w:t>
      </w:r>
    </w:p>
    <w:p w:rsidR="00B325C1" w:rsidRDefault="00B325C1" w:rsidP="00B325C1">
      <w:pPr>
        <w:jc w:val="both"/>
        <w:rPr>
          <w:rStyle w:val="Strong"/>
          <w:rFonts w:ascii="Times New Roman" w:hAnsi="Times New Roman" w:cs="Times New Roman"/>
          <w:b w:val="0"/>
        </w:rPr>
      </w:pPr>
      <w:r>
        <w:rPr>
          <w:rStyle w:val="Strong"/>
          <w:rFonts w:ascii="Times New Roman" w:hAnsi="Times New Roman" w:cs="Times New Roman"/>
        </w:rPr>
        <w:t xml:space="preserve">Sadzīves kanalizācija K1: </w:t>
      </w:r>
    </w:p>
    <w:p w:rsidR="00B325C1" w:rsidRDefault="00B325C1" w:rsidP="00B325C1">
      <w:pPr>
        <w:jc w:val="both"/>
        <w:rPr>
          <w:rStyle w:val="Strong"/>
          <w:rFonts w:ascii="Times New Roman" w:hAnsi="Times New Roman" w:cs="Times New Roman"/>
          <w:b w:val="0"/>
        </w:rPr>
      </w:pPr>
      <w:r>
        <w:rPr>
          <w:rStyle w:val="Strong"/>
          <w:rFonts w:ascii="Times New Roman" w:hAnsi="Times New Roman" w:cs="Times New Roman"/>
          <w:b w:val="0"/>
        </w:rPr>
        <w:t xml:space="preserve">Specifikāciju punkti: </w:t>
      </w:r>
      <w:proofErr w:type="spellStart"/>
      <w:r>
        <w:rPr>
          <w:rStyle w:val="Strong"/>
          <w:rFonts w:ascii="Times New Roman" w:hAnsi="Times New Roman" w:cs="Times New Roman"/>
          <w:b w:val="0"/>
        </w:rPr>
        <w:t>Nr</w:t>
      </w:r>
      <w:proofErr w:type="spellEnd"/>
      <w:r>
        <w:rPr>
          <w:rStyle w:val="Strong"/>
          <w:rFonts w:ascii="Times New Roman" w:hAnsi="Times New Roman" w:cs="Times New Roman"/>
          <w:b w:val="0"/>
        </w:rPr>
        <w:t>. 4, 5, 6, 7.</w:t>
      </w:r>
    </w:p>
    <w:p w:rsidR="00B325C1" w:rsidRDefault="00B325C1" w:rsidP="00B325C1">
      <w:pPr>
        <w:jc w:val="both"/>
        <w:rPr>
          <w:rStyle w:val="Strong"/>
          <w:rFonts w:ascii="Times New Roman" w:hAnsi="Times New Roman" w:cs="Times New Roman"/>
        </w:rPr>
      </w:pPr>
      <w:r>
        <w:rPr>
          <w:rStyle w:val="Strong"/>
          <w:rFonts w:ascii="Times New Roman" w:hAnsi="Times New Roman" w:cs="Times New Roman"/>
        </w:rPr>
        <w:t>Lietus ūdens kanalizācija K2:</w:t>
      </w:r>
    </w:p>
    <w:p w:rsidR="00B325C1" w:rsidRDefault="00B325C1" w:rsidP="00B325C1">
      <w:pPr>
        <w:jc w:val="both"/>
        <w:rPr>
          <w:rStyle w:val="Strong"/>
          <w:rFonts w:ascii="Times New Roman" w:hAnsi="Times New Roman" w:cs="Times New Roman"/>
          <w:b w:val="0"/>
        </w:rPr>
      </w:pPr>
      <w:r>
        <w:rPr>
          <w:rStyle w:val="Strong"/>
          <w:rFonts w:ascii="Times New Roman" w:hAnsi="Times New Roman" w:cs="Times New Roman"/>
          <w:b w:val="0"/>
        </w:rPr>
        <w:t xml:space="preserve">Specifikāciju punkti </w:t>
      </w:r>
      <w:proofErr w:type="spellStart"/>
      <w:r>
        <w:rPr>
          <w:rStyle w:val="Strong"/>
          <w:rFonts w:ascii="Times New Roman" w:hAnsi="Times New Roman" w:cs="Times New Roman"/>
          <w:b w:val="0"/>
        </w:rPr>
        <w:t>Nr</w:t>
      </w:r>
      <w:proofErr w:type="spellEnd"/>
      <w:r>
        <w:rPr>
          <w:rStyle w:val="Strong"/>
          <w:rFonts w:ascii="Times New Roman" w:hAnsi="Times New Roman" w:cs="Times New Roman"/>
          <w:b w:val="0"/>
        </w:rPr>
        <w:t>. 3, 4, 6, 7, 8, 9.</w:t>
      </w:r>
    </w:p>
    <w:p w:rsidR="00B325C1" w:rsidRDefault="00B325C1" w:rsidP="00B325C1">
      <w:pPr>
        <w:jc w:val="both"/>
        <w:rPr>
          <w:rStyle w:val="Strong"/>
          <w:rFonts w:ascii="Times New Roman" w:hAnsi="Times New Roman" w:cs="Times New Roman"/>
        </w:rPr>
      </w:pPr>
      <w:r>
        <w:rPr>
          <w:rStyle w:val="Strong"/>
          <w:rFonts w:ascii="Times New Roman" w:hAnsi="Times New Roman" w:cs="Times New Roman"/>
        </w:rPr>
        <w:t xml:space="preserve">Drenāža </w:t>
      </w:r>
      <w:proofErr w:type="spellStart"/>
      <w:r>
        <w:rPr>
          <w:rStyle w:val="Strong"/>
          <w:rFonts w:ascii="Times New Roman" w:hAnsi="Times New Roman" w:cs="Times New Roman"/>
        </w:rPr>
        <w:t>Dr</w:t>
      </w:r>
      <w:proofErr w:type="spellEnd"/>
      <w:r>
        <w:rPr>
          <w:rStyle w:val="Strong"/>
          <w:rFonts w:ascii="Times New Roman" w:hAnsi="Times New Roman" w:cs="Times New Roman"/>
        </w:rPr>
        <w:t xml:space="preserve">. </w:t>
      </w:r>
    </w:p>
    <w:p w:rsidR="00B325C1" w:rsidRDefault="00B325C1" w:rsidP="00B325C1">
      <w:pPr>
        <w:jc w:val="both"/>
        <w:rPr>
          <w:rStyle w:val="Strong"/>
          <w:rFonts w:ascii="Times New Roman" w:hAnsi="Times New Roman" w:cs="Times New Roman"/>
          <w:b w:val="0"/>
        </w:rPr>
      </w:pPr>
      <w:r>
        <w:rPr>
          <w:rStyle w:val="Strong"/>
          <w:rFonts w:ascii="Times New Roman" w:hAnsi="Times New Roman" w:cs="Times New Roman"/>
          <w:b w:val="0"/>
        </w:rPr>
        <w:t xml:space="preserve">Specifikāciju punkti </w:t>
      </w:r>
      <w:proofErr w:type="spellStart"/>
      <w:r>
        <w:rPr>
          <w:rStyle w:val="Strong"/>
          <w:rFonts w:ascii="Times New Roman" w:hAnsi="Times New Roman" w:cs="Times New Roman"/>
          <w:b w:val="0"/>
        </w:rPr>
        <w:t>Nr</w:t>
      </w:r>
      <w:proofErr w:type="spellEnd"/>
      <w:r>
        <w:rPr>
          <w:rStyle w:val="Strong"/>
          <w:rFonts w:ascii="Times New Roman" w:hAnsi="Times New Roman" w:cs="Times New Roman"/>
          <w:b w:val="0"/>
        </w:rPr>
        <w:t xml:space="preserve">. 1, 3. </w:t>
      </w:r>
    </w:p>
    <w:p w:rsidR="00B325C1" w:rsidRDefault="00B325C1" w:rsidP="00B325C1">
      <w:pPr>
        <w:jc w:val="both"/>
        <w:rPr>
          <w:rStyle w:val="Strong"/>
          <w:rFonts w:ascii="Times New Roman" w:hAnsi="Times New Roman" w:cs="Times New Roman"/>
          <w:b w:val="0"/>
        </w:rPr>
      </w:pPr>
    </w:p>
    <w:p w:rsidR="00B325C1" w:rsidRDefault="00B325C1" w:rsidP="00B325C1">
      <w:pPr>
        <w:jc w:val="both"/>
        <w:rPr>
          <w:rStyle w:val="Strong"/>
          <w:rFonts w:ascii="Times New Roman" w:hAnsi="Times New Roman" w:cs="Times New Roman"/>
        </w:rPr>
      </w:pPr>
      <w:r>
        <w:rPr>
          <w:rStyle w:val="Strong"/>
          <w:rFonts w:ascii="Times New Roman" w:hAnsi="Times New Roman" w:cs="Times New Roman"/>
          <w:b w:val="0"/>
        </w:rPr>
        <w:tab/>
      </w:r>
      <w:r>
        <w:rPr>
          <w:rStyle w:val="Strong"/>
          <w:rFonts w:ascii="Times New Roman" w:hAnsi="Times New Roman" w:cs="Times New Roman"/>
          <w:i/>
        </w:rPr>
        <w:t xml:space="preserve">ATBILDE </w:t>
      </w:r>
    </w:p>
    <w:p w:rsidR="00D51F0F" w:rsidRDefault="00D51F0F" w:rsidP="006F3065">
      <w:pPr>
        <w:ind w:left="720"/>
        <w:jc w:val="both"/>
        <w:rPr>
          <w:rStyle w:val="Strong"/>
          <w:rFonts w:ascii="Times New Roman" w:hAnsi="Times New Roman" w:cs="Times New Roman"/>
          <w:b w:val="0"/>
          <w:i/>
        </w:rPr>
      </w:pPr>
      <w:r w:rsidRPr="00D51F0F">
        <w:rPr>
          <w:rStyle w:val="Strong"/>
          <w:rFonts w:ascii="Times New Roman" w:hAnsi="Times New Roman" w:cs="Times New Roman"/>
          <w:b w:val="0"/>
          <w:i/>
        </w:rPr>
        <w:t>Sadzīves kanalizācijas K1 specifikāciju punkti</w:t>
      </w:r>
      <w:r>
        <w:rPr>
          <w:rStyle w:val="Strong"/>
          <w:rFonts w:ascii="Times New Roman" w:hAnsi="Times New Roman" w:cs="Times New Roman"/>
          <w:b w:val="0"/>
          <w:i/>
        </w:rPr>
        <w:t xml:space="preserve"> </w:t>
      </w:r>
      <w:proofErr w:type="spellStart"/>
      <w:r>
        <w:rPr>
          <w:rStyle w:val="Strong"/>
          <w:rFonts w:ascii="Times New Roman" w:hAnsi="Times New Roman" w:cs="Times New Roman"/>
          <w:b w:val="0"/>
          <w:i/>
        </w:rPr>
        <w:t>Nr</w:t>
      </w:r>
      <w:proofErr w:type="spellEnd"/>
      <w:r>
        <w:rPr>
          <w:rStyle w:val="Strong"/>
          <w:rFonts w:ascii="Times New Roman" w:hAnsi="Times New Roman" w:cs="Times New Roman"/>
          <w:b w:val="0"/>
          <w:i/>
        </w:rPr>
        <w:t>. 4, 5, 6, 7</w:t>
      </w:r>
      <w:r w:rsidRPr="00D51F0F">
        <w:rPr>
          <w:rStyle w:val="Strong"/>
          <w:rFonts w:ascii="Times New Roman" w:hAnsi="Times New Roman" w:cs="Times New Roman"/>
          <w:b w:val="0"/>
          <w:i/>
        </w:rPr>
        <w:t xml:space="preserve"> ir iekļauti Pozīcijā 4.5. „</w:t>
      </w:r>
      <w:r w:rsidRPr="00D51F0F">
        <w:rPr>
          <w:rFonts w:ascii="Times New Roman" w:eastAsia="Times New Roman" w:hAnsi="Times New Roman" w:cs="Times New Roman"/>
          <w:i/>
          <w:lang w:eastAsia="lv-LV"/>
        </w:rPr>
        <w:t xml:space="preserve">Dzelzsbetona akas DN1000 mm (dzelzsbetona pamatne un grodi, akas pārseguma plātne) ar </w:t>
      </w:r>
      <w:proofErr w:type="spellStart"/>
      <w:r w:rsidRPr="00D51F0F">
        <w:rPr>
          <w:rFonts w:ascii="Times New Roman" w:eastAsia="Times New Roman" w:hAnsi="Times New Roman" w:cs="Times New Roman"/>
          <w:i/>
          <w:lang w:eastAsia="lv-LV"/>
        </w:rPr>
        <w:t>nosēddaļu</w:t>
      </w:r>
      <w:proofErr w:type="spellEnd"/>
      <w:r w:rsidRPr="00D51F0F">
        <w:rPr>
          <w:rFonts w:ascii="Times New Roman" w:eastAsia="Times New Roman" w:hAnsi="Times New Roman" w:cs="Times New Roman"/>
          <w:i/>
          <w:lang w:eastAsia="lv-LV"/>
        </w:rPr>
        <w:t xml:space="preserve"> h=0.50 m un peldošā tipa vāku, 40 </w:t>
      </w:r>
      <w:proofErr w:type="spellStart"/>
      <w:r w:rsidRPr="00D51F0F">
        <w:rPr>
          <w:rFonts w:ascii="Times New Roman" w:eastAsia="Times New Roman" w:hAnsi="Times New Roman" w:cs="Times New Roman"/>
          <w:i/>
          <w:lang w:eastAsia="lv-LV"/>
        </w:rPr>
        <w:t>tn</w:t>
      </w:r>
      <w:proofErr w:type="spellEnd"/>
      <w:r w:rsidRPr="00D51F0F">
        <w:rPr>
          <w:rFonts w:ascii="Times New Roman" w:eastAsia="Times New Roman" w:hAnsi="Times New Roman" w:cs="Times New Roman"/>
          <w:i/>
          <w:lang w:eastAsia="lv-LV"/>
        </w:rPr>
        <w:t xml:space="preserve"> </w:t>
      </w:r>
      <w:proofErr w:type="spellStart"/>
      <w:r w:rsidRPr="00D51F0F">
        <w:rPr>
          <w:rFonts w:ascii="Times New Roman" w:eastAsia="Times New Roman" w:hAnsi="Times New Roman" w:cs="Times New Roman"/>
          <w:i/>
          <w:lang w:eastAsia="lv-LV"/>
        </w:rPr>
        <w:t>ķeta</w:t>
      </w:r>
      <w:proofErr w:type="spellEnd"/>
      <w:r w:rsidRPr="00D51F0F">
        <w:rPr>
          <w:rFonts w:ascii="Times New Roman" w:eastAsia="Times New Roman" w:hAnsi="Times New Roman" w:cs="Times New Roman"/>
          <w:i/>
          <w:lang w:eastAsia="lv-LV"/>
        </w:rPr>
        <w:t xml:space="preserve"> lūkas izbūve</w:t>
      </w:r>
      <w:r w:rsidR="00452BE6" w:rsidRPr="00D51F0F">
        <w:rPr>
          <w:rStyle w:val="Strong"/>
          <w:rFonts w:ascii="Times New Roman" w:hAnsi="Times New Roman" w:cs="Times New Roman"/>
          <w:b w:val="0"/>
          <w:i/>
        </w:rPr>
        <w:t>.</w:t>
      </w:r>
      <w:r w:rsidRPr="00D51F0F">
        <w:rPr>
          <w:rStyle w:val="Strong"/>
          <w:rFonts w:ascii="Times New Roman" w:hAnsi="Times New Roman" w:cs="Times New Roman"/>
          <w:b w:val="0"/>
          <w:i/>
        </w:rPr>
        <w:t>”</w:t>
      </w:r>
    </w:p>
    <w:p w:rsidR="001C187C" w:rsidRDefault="006F3065" w:rsidP="006F3065">
      <w:pPr>
        <w:ind w:left="720"/>
        <w:jc w:val="both"/>
        <w:rPr>
          <w:rStyle w:val="Strong"/>
          <w:rFonts w:ascii="Times New Roman" w:hAnsi="Times New Roman" w:cs="Times New Roman"/>
          <w:b w:val="0"/>
          <w:i/>
        </w:rPr>
      </w:pPr>
      <w:r>
        <w:rPr>
          <w:rStyle w:val="Strong"/>
          <w:rFonts w:ascii="Times New Roman" w:hAnsi="Times New Roman" w:cs="Times New Roman"/>
          <w:b w:val="0"/>
          <w:i/>
        </w:rPr>
        <w:t>Lietus ūdens kanal</w:t>
      </w:r>
      <w:r w:rsidR="001C187C">
        <w:rPr>
          <w:rStyle w:val="Strong"/>
          <w:rFonts w:ascii="Times New Roman" w:hAnsi="Times New Roman" w:cs="Times New Roman"/>
          <w:b w:val="0"/>
          <w:i/>
        </w:rPr>
        <w:t>izācijas K2 specifikāciju punkts</w:t>
      </w:r>
      <w:r>
        <w:rPr>
          <w:rStyle w:val="Strong"/>
          <w:rFonts w:ascii="Times New Roman" w:hAnsi="Times New Roman" w:cs="Times New Roman"/>
          <w:b w:val="0"/>
          <w:i/>
        </w:rPr>
        <w:t xml:space="preserve"> </w:t>
      </w:r>
      <w:proofErr w:type="spellStart"/>
      <w:r>
        <w:rPr>
          <w:rStyle w:val="Strong"/>
          <w:rFonts w:ascii="Times New Roman" w:hAnsi="Times New Roman" w:cs="Times New Roman"/>
          <w:b w:val="0"/>
          <w:i/>
        </w:rPr>
        <w:t>Nr</w:t>
      </w:r>
      <w:proofErr w:type="spellEnd"/>
      <w:r>
        <w:rPr>
          <w:rStyle w:val="Strong"/>
          <w:rFonts w:ascii="Times New Roman" w:hAnsi="Times New Roman" w:cs="Times New Roman"/>
          <w:b w:val="0"/>
          <w:i/>
        </w:rPr>
        <w:t xml:space="preserve">. 3 </w:t>
      </w:r>
      <w:r w:rsidR="001C187C">
        <w:rPr>
          <w:rStyle w:val="Strong"/>
          <w:rFonts w:ascii="Times New Roman" w:hAnsi="Times New Roman" w:cs="Times New Roman"/>
          <w:b w:val="0"/>
          <w:i/>
        </w:rPr>
        <w:t>ir iekļauts</w:t>
      </w:r>
      <w:r>
        <w:rPr>
          <w:rStyle w:val="Strong"/>
          <w:rFonts w:ascii="Times New Roman" w:hAnsi="Times New Roman" w:cs="Times New Roman"/>
          <w:b w:val="0"/>
          <w:i/>
        </w:rPr>
        <w:t xml:space="preserve"> </w:t>
      </w:r>
      <w:r w:rsidR="001C187C" w:rsidRPr="00B325C1">
        <w:rPr>
          <w:rFonts w:ascii="Times New Roman" w:eastAsia="Times New Roman" w:hAnsi="Times New Roman" w:cs="Times New Roman"/>
          <w:i/>
          <w:lang w:eastAsia="lv-LV"/>
        </w:rPr>
        <w:t>Lokālā</w:t>
      </w:r>
      <w:r w:rsidR="001C187C">
        <w:rPr>
          <w:rFonts w:ascii="Times New Roman" w:eastAsia="Times New Roman" w:hAnsi="Times New Roman" w:cs="Times New Roman"/>
          <w:i/>
          <w:lang w:eastAsia="lv-LV"/>
        </w:rPr>
        <w:t>s</w:t>
      </w:r>
      <w:r w:rsidR="001C187C" w:rsidRPr="00B325C1">
        <w:rPr>
          <w:rFonts w:ascii="Times New Roman" w:eastAsia="Times New Roman" w:hAnsi="Times New Roman" w:cs="Times New Roman"/>
          <w:i/>
          <w:lang w:eastAsia="lv-LV"/>
        </w:rPr>
        <w:t xml:space="preserve"> tāme</w:t>
      </w:r>
      <w:r w:rsidR="001C187C">
        <w:rPr>
          <w:rFonts w:ascii="Times New Roman" w:eastAsia="Times New Roman" w:hAnsi="Times New Roman" w:cs="Times New Roman"/>
          <w:i/>
          <w:lang w:eastAsia="lv-LV"/>
        </w:rPr>
        <w:t>s</w:t>
      </w:r>
      <w:r w:rsidR="001C187C" w:rsidRPr="00B325C1">
        <w:rPr>
          <w:rFonts w:ascii="Times New Roman" w:eastAsia="Times New Roman" w:hAnsi="Times New Roman" w:cs="Times New Roman"/>
          <w:i/>
          <w:lang w:eastAsia="lv-LV"/>
        </w:rPr>
        <w:t xml:space="preserve"> Nr.1 „Ielas rekonstrukcijas darbi”</w:t>
      </w:r>
      <w:r w:rsidR="001C187C">
        <w:rPr>
          <w:rFonts w:ascii="Times New Roman" w:eastAsia="Times New Roman" w:hAnsi="Times New Roman" w:cs="Times New Roman"/>
          <w:i/>
          <w:lang w:eastAsia="lv-LV"/>
        </w:rPr>
        <w:t xml:space="preserve"> </w:t>
      </w:r>
      <w:r w:rsidR="001C187C">
        <w:rPr>
          <w:rStyle w:val="Strong"/>
          <w:rFonts w:ascii="Times New Roman" w:hAnsi="Times New Roman" w:cs="Times New Roman"/>
          <w:b w:val="0"/>
          <w:i/>
        </w:rPr>
        <w:t xml:space="preserve">pozīcijā </w:t>
      </w:r>
      <w:proofErr w:type="spellStart"/>
      <w:r>
        <w:rPr>
          <w:rStyle w:val="Strong"/>
          <w:rFonts w:ascii="Times New Roman" w:hAnsi="Times New Roman" w:cs="Times New Roman"/>
          <w:b w:val="0"/>
          <w:i/>
        </w:rPr>
        <w:t>Nr</w:t>
      </w:r>
      <w:proofErr w:type="spellEnd"/>
      <w:r>
        <w:rPr>
          <w:rStyle w:val="Strong"/>
          <w:rFonts w:ascii="Times New Roman" w:hAnsi="Times New Roman" w:cs="Times New Roman"/>
          <w:b w:val="0"/>
          <w:i/>
        </w:rPr>
        <w:t>.</w:t>
      </w:r>
      <w:r w:rsidR="001C187C">
        <w:rPr>
          <w:rStyle w:val="Strong"/>
          <w:rFonts w:ascii="Times New Roman" w:hAnsi="Times New Roman" w:cs="Times New Roman"/>
          <w:b w:val="0"/>
          <w:i/>
        </w:rPr>
        <w:t xml:space="preserve"> 5.8.   </w:t>
      </w:r>
      <w:r>
        <w:rPr>
          <w:rStyle w:val="Strong"/>
          <w:rFonts w:ascii="Times New Roman" w:hAnsi="Times New Roman" w:cs="Times New Roman"/>
          <w:b w:val="0"/>
          <w:i/>
        </w:rPr>
        <w:t xml:space="preserve"> </w:t>
      </w:r>
    </w:p>
    <w:p w:rsidR="006F3065" w:rsidRDefault="001C187C" w:rsidP="006F3065">
      <w:pPr>
        <w:ind w:left="720"/>
        <w:jc w:val="both"/>
        <w:rPr>
          <w:rStyle w:val="Strong"/>
          <w:rFonts w:ascii="Times New Roman" w:hAnsi="Times New Roman" w:cs="Times New Roman"/>
          <w:b w:val="0"/>
          <w:i/>
        </w:rPr>
      </w:pPr>
      <w:r>
        <w:rPr>
          <w:rStyle w:val="Strong"/>
          <w:rFonts w:ascii="Times New Roman" w:hAnsi="Times New Roman" w:cs="Times New Roman"/>
          <w:b w:val="0"/>
          <w:i/>
        </w:rPr>
        <w:t xml:space="preserve">Lietus ūdens kanalizācijas K2 specifikāciju punkts </w:t>
      </w:r>
      <w:proofErr w:type="spellStart"/>
      <w:r>
        <w:rPr>
          <w:rStyle w:val="Strong"/>
          <w:rFonts w:ascii="Times New Roman" w:hAnsi="Times New Roman" w:cs="Times New Roman"/>
          <w:b w:val="0"/>
          <w:i/>
        </w:rPr>
        <w:t>Nr</w:t>
      </w:r>
      <w:proofErr w:type="spellEnd"/>
      <w:r>
        <w:rPr>
          <w:rStyle w:val="Strong"/>
          <w:rFonts w:ascii="Times New Roman" w:hAnsi="Times New Roman" w:cs="Times New Roman"/>
          <w:b w:val="0"/>
          <w:i/>
        </w:rPr>
        <w:t xml:space="preserve">. 4 ir iekļauts </w:t>
      </w:r>
      <w:r w:rsidRPr="00B325C1">
        <w:rPr>
          <w:rFonts w:ascii="Times New Roman" w:eastAsia="Times New Roman" w:hAnsi="Times New Roman" w:cs="Times New Roman"/>
          <w:i/>
          <w:lang w:eastAsia="lv-LV"/>
        </w:rPr>
        <w:t>Lokālā</w:t>
      </w:r>
      <w:r>
        <w:rPr>
          <w:rFonts w:ascii="Times New Roman" w:eastAsia="Times New Roman" w:hAnsi="Times New Roman" w:cs="Times New Roman"/>
          <w:i/>
          <w:lang w:eastAsia="lv-LV"/>
        </w:rPr>
        <w:t>s</w:t>
      </w:r>
      <w:r w:rsidRPr="00B325C1">
        <w:rPr>
          <w:rFonts w:ascii="Times New Roman" w:eastAsia="Times New Roman" w:hAnsi="Times New Roman" w:cs="Times New Roman"/>
          <w:i/>
          <w:lang w:eastAsia="lv-LV"/>
        </w:rPr>
        <w:t xml:space="preserve"> tāme</w:t>
      </w:r>
      <w:r>
        <w:rPr>
          <w:rFonts w:ascii="Times New Roman" w:eastAsia="Times New Roman" w:hAnsi="Times New Roman" w:cs="Times New Roman"/>
          <w:i/>
          <w:lang w:eastAsia="lv-LV"/>
        </w:rPr>
        <w:t>s</w:t>
      </w:r>
      <w:r w:rsidRPr="00B325C1">
        <w:rPr>
          <w:rFonts w:ascii="Times New Roman" w:eastAsia="Times New Roman" w:hAnsi="Times New Roman" w:cs="Times New Roman"/>
          <w:i/>
          <w:lang w:eastAsia="lv-LV"/>
        </w:rPr>
        <w:t xml:space="preserve"> Nr.1 „Ielas rekonstrukcijas darbi”</w:t>
      </w:r>
      <w:r>
        <w:rPr>
          <w:rFonts w:ascii="Times New Roman" w:eastAsia="Times New Roman" w:hAnsi="Times New Roman" w:cs="Times New Roman"/>
          <w:i/>
          <w:lang w:eastAsia="lv-LV"/>
        </w:rPr>
        <w:t xml:space="preserve"> </w:t>
      </w:r>
      <w:r>
        <w:rPr>
          <w:rStyle w:val="Strong"/>
          <w:rFonts w:ascii="Times New Roman" w:hAnsi="Times New Roman" w:cs="Times New Roman"/>
          <w:b w:val="0"/>
          <w:i/>
        </w:rPr>
        <w:t xml:space="preserve">pozīcijā </w:t>
      </w:r>
      <w:proofErr w:type="spellStart"/>
      <w:r>
        <w:rPr>
          <w:rStyle w:val="Strong"/>
          <w:rFonts w:ascii="Times New Roman" w:hAnsi="Times New Roman" w:cs="Times New Roman"/>
          <w:b w:val="0"/>
          <w:i/>
        </w:rPr>
        <w:t>Nr</w:t>
      </w:r>
      <w:proofErr w:type="spellEnd"/>
      <w:r>
        <w:rPr>
          <w:rStyle w:val="Strong"/>
          <w:rFonts w:ascii="Times New Roman" w:hAnsi="Times New Roman" w:cs="Times New Roman"/>
          <w:b w:val="0"/>
          <w:i/>
        </w:rPr>
        <w:t>. 5.24.</w:t>
      </w:r>
    </w:p>
    <w:p w:rsidR="00B325C1" w:rsidRPr="002E65BA" w:rsidRDefault="00D51F0F" w:rsidP="006F3065">
      <w:pPr>
        <w:ind w:left="720"/>
        <w:jc w:val="both"/>
        <w:rPr>
          <w:rStyle w:val="Strong"/>
          <w:rFonts w:ascii="Times New Roman" w:hAnsi="Times New Roman" w:cs="Times New Roman"/>
          <w:b w:val="0"/>
        </w:rPr>
      </w:pPr>
      <w:r>
        <w:rPr>
          <w:rStyle w:val="Strong"/>
          <w:rFonts w:ascii="Times New Roman" w:hAnsi="Times New Roman" w:cs="Times New Roman"/>
          <w:b w:val="0"/>
          <w:i/>
        </w:rPr>
        <w:t>Lietus ūdens kanal</w:t>
      </w:r>
      <w:r w:rsidR="002E65BA">
        <w:rPr>
          <w:rStyle w:val="Strong"/>
          <w:rFonts w:ascii="Times New Roman" w:hAnsi="Times New Roman" w:cs="Times New Roman"/>
          <w:b w:val="0"/>
          <w:i/>
        </w:rPr>
        <w:t>izācijas K2 specifikāciju punkts</w:t>
      </w:r>
      <w:r>
        <w:rPr>
          <w:rStyle w:val="Strong"/>
          <w:rFonts w:ascii="Times New Roman" w:hAnsi="Times New Roman" w:cs="Times New Roman"/>
          <w:b w:val="0"/>
          <w:i/>
        </w:rPr>
        <w:t xml:space="preserve"> </w:t>
      </w:r>
      <w:proofErr w:type="spellStart"/>
      <w:r>
        <w:rPr>
          <w:rStyle w:val="Strong"/>
          <w:rFonts w:ascii="Times New Roman" w:hAnsi="Times New Roman" w:cs="Times New Roman"/>
          <w:b w:val="0"/>
          <w:i/>
        </w:rPr>
        <w:t>Nr</w:t>
      </w:r>
      <w:proofErr w:type="spellEnd"/>
      <w:r>
        <w:rPr>
          <w:rStyle w:val="Strong"/>
          <w:rFonts w:ascii="Times New Roman" w:hAnsi="Times New Roman" w:cs="Times New Roman"/>
          <w:b w:val="0"/>
          <w:i/>
        </w:rPr>
        <w:t>. 6</w:t>
      </w:r>
      <w:r w:rsidR="002E65BA">
        <w:rPr>
          <w:rStyle w:val="Strong"/>
          <w:rFonts w:ascii="Times New Roman" w:hAnsi="Times New Roman" w:cs="Times New Roman"/>
          <w:b w:val="0"/>
          <w:i/>
        </w:rPr>
        <w:t xml:space="preserve"> ir iekļauts pozīcijā </w:t>
      </w:r>
      <w:proofErr w:type="spellStart"/>
      <w:r w:rsidR="002E65BA">
        <w:rPr>
          <w:rStyle w:val="Strong"/>
          <w:rFonts w:ascii="Times New Roman" w:hAnsi="Times New Roman" w:cs="Times New Roman"/>
          <w:b w:val="0"/>
          <w:i/>
        </w:rPr>
        <w:t>Nr</w:t>
      </w:r>
      <w:proofErr w:type="spellEnd"/>
      <w:r w:rsidR="002E65BA">
        <w:rPr>
          <w:rStyle w:val="Strong"/>
          <w:rFonts w:ascii="Times New Roman" w:hAnsi="Times New Roman" w:cs="Times New Roman"/>
          <w:b w:val="0"/>
          <w:i/>
        </w:rPr>
        <w:t xml:space="preserve">. 2.2. </w:t>
      </w:r>
      <w:r w:rsidR="002E65BA" w:rsidRPr="002E65BA">
        <w:rPr>
          <w:rStyle w:val="Strong"/>
          <w:rFonts w:ascii="Times New Roman" w:hAnsi="Times New Roman" w:cs="Times New Roman"/>
          <w:b w:val="0"/>
          <w:i/>
        </w:rPr>
        <w:t>„Caurules no PP DN200 T8 klase montāža tranšejā”</w:t>
      </w:r>
      <w:r w:rsidR="001C187C">
        <w:rPr>
          <w:rStyle w:val="Strong"/>
          <w:rFonts w:ascii="Times New Roman" w:hAnsi="Times New Roman" w:cs="Times New Roman"/>
          <w:b w:val="0"/>
          <w:i/>
        </w:rPr>
        <w:t>.</w:t>
      </w:r>
      <w:r w:rsidR="002E65BA" w:rsidRPr="002E65BA">
        <w:rPr>
          <w:rStyle w:val="Strong"/>
          <w:rFonts w:ascii="Times New Roman" w:hAnsi="Times New Roman" w:cs="Times New Roman"/>
          <w:b w:val="0"/>
        </w:rPr>
        <w:t xml:space="preserve"> </w:t>
      </w:r>
      <w:r w:rsidR="00452BE6" w:rsidRPr="002E65BA">
        <w:rPr>
          <w:rStyle w:val="Strong"/>
          <w:rFonts w:ascii="Times New Roman" w:hAnsi="Times New Roman" w:cs="Times New Roman"/>
          <w:b w:val="0"/>
        </w:rPr>
        <w:t xml:space="preserve"> </w:t>
      </w:r>
    </w:p>
    <w:p w:rsidR="002E65BA" w:rsidRDefault="002E65BA" w:rsidP="006F3065">
      <w:pPr>
        <w:ind w:left="720"/>
        <w:jc w:val="both"/>
        <w:rPr>
          <w:rFonts w:ascii="Times New Roman" w:eastAsia="Times New Roman" w:hAnsi="Times New Roman" w:cs="Times New Roman"/>
          <w:i/>
          <w:lang w:eastAsia="lv-LV"/>
        </w:rPr>
      </w:pPr>
      <w:r>
        <w:rPr>
          <w:rStyle w:val="Strong"/>
          <w:rFonts w:ascii="Times New Roman" w:hAnsi="Times New Roman" w:cs="Times New Roman"/>
          <w:b w:val="0"/>
          <w:i/>
        </w:rPr>
        <w:t xml:space="preserve">Lietus ūdens kanalizācijas K2 specifikāciju punkti </w:t>
      </w:r>
      <w:proofErr w:type="spellStart"/>
      <w:r>
        <w:rPr>
          <w:rStyle w:val="Strong"/>
          <w:rFonts w:ascii="Times New Roman" w:hAnsi="Times New Roman" w:cs="Times New Roman"/>
          <w:b w:val="0"/>
          <w:i/>
        </w:rPr>
        <w:t>Nr</w:t>
      </w:r>
      <w:proofErr w:type="spellEnd"/>
      <w:r>
        <w:rPr>
          <w:rStyle w:val="Strong"/>
          <w:rFonts w:ascii="Times New Roman" w:hAnsi="Times New Roman" w:cs="Times New Roman"/>
          <w:b w:val="0"/>
          <w:i/>
        </w:rPr>
        <w:t xml:space="preserve">. 7, 8, 9 ir iekļauti pozīcijā </w:t>
      </w:r>
      <w:proofErr w:type="spellStart"/>
      <w:r>
        <w:rPr>
          <w:rStyle w:val="Strong"/>
          <w:rFonts w:ascii="Times New Roman" w:hAnsi="Times New Roman" w:cs="Times New Roman"/>
          <w:b w:val="0"/>
          <w:i/>
        </w:rPr>
        <w:t>Nr</w:t>
      </w:r>
      <w:proofErr w:type="spellEnd"/>
      <w:r>
        <w:rPr>
          <w:rStyle w:val="Strong"/>
          <w:rFonts w:ascii="Times New Roman" w:hAnsi="Times New Roman" w:cs="Times New Roman"/>
          <w:b w:val="0"/>
          <w:i/>
        </w:rPr>
        <w:t xml:space="preserve">. 2.3. </w:t>
      </w:r>
      <w:r w:rsidRPr="002E65BA">
        <w:rPr>
          <w:rStyle w:val="Strong"/>
          <w:rFonts w:ascii="Times New Roman" w:hAnsi="Times New Roman" w:cs="Times New Roman"/>
          <w:b w:val="0"/>
          <w:i/>
        </w:rPr>
        <w:t>„</w:t>
      </w:r>
      <w:r w:rsidRPr="002E65BA">
        <w:rPr>
          <w:rFonts w:ascii="Times New Roman" w:eastAsia="Times New Roman" w:hAnsi="Times New Roman" w:cs="Times New Roman"/>
          <w:i/>
          <w:lang w:eastAsia="lv-LV"/>
        </w:rPr>
        <w:t xml:space="preserve">Dzelzsbetona akas DN1000mm (dzelzsbetona pamatne un grodi, akas pārseguma plātne) ar </w:t>
      </w:r>
      <w:proofErr w:type="spellStart"/>
      <w:r w:rsidRPr="002E65BA">
        <w:rPr>
          <w:rFonts w:ascii="Times New Roman" w:eastAsia="Times New Roman" w:hAnsi="Times New Roman" w:cs="Times New Roman"/>
          <w:i/>
          <w:lang w:eastAsia="lv-LV"/>
        </w:rPr>
        <w:t>nosēddaļu</w:t>
      </w:r>
      <w:proofErr w:type="spellEnd"/>
      <w:r w:rsidRPr="002E65BA">
        <w:rPr>
          <w:rFonts w:ascii="Times New Roman" w:eastAsia="Times New Roman" w:hAnsi="Times New Roman" w:cs="Times New Roman"/>
          <w:i/>
          <w:lang w:eastAsia="lv-LV"/>
        </w:rPr>
        <w:t xml:space="preserve"> h=0,50m un peldošā tipa vāku, 40tn </w:t>
      </w:r>
      <w:proofErr w:type="spellStart"/>
      <w:r w:rsidRPr="002E65BA">
        <w:rPr>
          <w:rFonts w:ascii="Times New Roman" w:eastAsia="Times New Roman" w:hAnsi="Times New Roman" w:cs="Times New Roman"/>
          <w:i/>
          <w:lang w:eastAsia="lv-LV"/>
        </w:rPr>
        <w:t>ķeta</w:t>
      </w:r>
      <w:proofErr w:type="spellEnd"/>
      <w:r w:rsidRPr="002E65BA">
        <w:rPr>
          <w:rFonts w:ascii="Times New Roman" w:eastAsia="Times New Roman" w:hAnsi="Times New Roman" w:cs="Times New Roman"/>
          <w:i/>
          <w:lang w:eastAsia="lv-LV"/>
        </w:rPr>
        <w:t xml:space="preserve"> lūkas izbūve”</w:t>
      </w:r>
      <w:r w:rsidR="001C187C">
        <w:rPr>
          <w:rFonts w:ascii="Times New Roman" w:eastAsia="Times New Roman" w:hAnsi="Times New Roman" w:cs="Times New Roman"/>
          <w:i/>
          <w:lang w:eastAsia="lv-LV"/>
        </w:rPr>
        <w:t>.</w:t>
      </w:r>
    </w:p>
    <w:p w:rsidR="002E65BA" w:rsidRPr="00B325C1" w:rsidRDefault="006F3065" w:rsidP="006F3065">
      <w:pPr>
        <w:ind w:left="720"/>
        <w:jc w:val="both"/>
        <w:rPr>
          <w:rFonts w:ascii="Times New Roman" w:eastAsia="Times New Roman" w:hAnsi="Times New Roman" w:cs="Times New Roman"/>
          <w:i/>
          <w:lang w:eastAsia="lv-LV"/>
        </w:rPr>
      </w:pPr>
      <w:r>
        <w:rPr>
          <w:rFonts w:ascii="Times New Roman" w:eastAsia="Times New Roman" w:hAnsi="Times New Roman" w:cs="Times New Roman"/>
          <w:i/>
          <w:lang w:eastAsia="lv-LV"/>
        </w:rPr>
        <w:t>Drenāžas specifikāciju punkti</w:t>
      </w:r>
      <w:r w:rsidR="002E65BA">
        <w:rPr>
          <w:rFonts w:ascii="Times New Roman" w:eastAsia="Times New Roman" w:hAnsi="Times New Roman" w:cs="Times New Roman"/>
          <w:i/>
          <w:lang w:eastAsia="lv-LV"/>
        </w:rPr>
        <w:t xml:space="preserve"> </w:t>
      </w:r>
      <w:proofErr w:type="spellStart"/>
      <w:r w:rsidR="002E65BA">
        <w:rPr>
          <w:rFonts w:ascii="Times New Roman" w:eastAsia="Times New Roman" w:hAnsi="Times New Roman" w:cs="Times New Roman"/>
          <w:i/>
          <w:lang w:eastAsia="lv-LV"/>
        </w:rPr>
        <w:t>Nr</w:t>
      </w:r>
      <w:proofErr w:type="spellEnd"/>
      <w:r w:rsidR="002E65BA">
        <w:rPr>
          <w:rFonts w:ascii="Times New Roman" w:eastAsia="Times New Roman" w:hAnsi="Times New Roman" w:cs="Times New Roman"/>
          <w:i/>
          <w:lang w:eastAsia="lv-LV"/>
        </w:rPr>
        <w:t>. 1</w:t>
      </w:r>
      <w:r>
        <w:rPr>
          <w:rFonts w:ascii="Times New Roman" w:eastAsia="Times New Roman" w:hAnsi="Times New Roman" w:cs="Times New Roman"/>
          <w:i/>
          <w:lang w:eastAsia="lv-LV"/>
        </w:rPr>
        <w:t xml:space="preserve"> un </w:t>
      </w:r>
      <w:proofErr w:type="spellStart"/>
      <w:r>
        <w:rPr>
          <w:rFonts w:ascii="Times New Roman" w:eastAsia="Times New Roman" w:hAnsi="Times New Roman" w:cs="Times New Roman"/>
          <w:i/>
          <w:lang w:eastAsia="lv-LV"/>
        </w:rPr>
        <w:t>Nr</w:t>
      </w:r>
      <w:proofErr w:type="spellEnd"/>
      <w:r>
        <w:rPr>
          <w:rFonts w:ascii="Times New Roman" w:eastAsia="Times New Roman" w:hAnsi="Times New Roman" w:cs="Times New Roman"/>
          <w:i/>
          <w:lang w:eastAsia="lv-LV"/>
        </w:rPr>
        <w:t>. 3</w:t>
      </w:r>
      <w:r w:rsidR="002E65BA">
        <w:rPr>
          <w:rFonts w:ascii="Times New Roman" w:eastAsia="Times New Roman" w:hAnsi="Times New Roman" w:cs="Times New Roman"/>
          <w:i/>
          <w:lang w:eastAsia="lv-LV"/>
        </w:rPr>
        <w:t xml:space="preserve"> ir iekļaut</w:t>
      </w:r>
      <w:r>
        <w:rPr>
          <w:rFonts w:ascii="Times New Roman" w:eastAsia="Times New Roman" w:hAnsi="Times New Roman" w:cs="Times New Roman"/>
          <w:i/>
          <w:lang w:eastAsia="lv-LV"/>
        </w:rPr>
        <w:t>i</w:t>
      </w:r>
      <w:r w:rsidR="002E65BA">
        <w:rPr>
          <w:rFonts w:ascii="Times New Roman" w:eastAsia="Times New Roman" w:hAnsi="Times New Roman" w:cs="Times New Roman"/>
          <w:i/>
          <w:lang w:eastAsia="lv-LV"/>
        </w:rPr>
        <w:t xml:space="preserve"> </w:t>
      </w:r>
      <w:r w:rsidR="002E65BA" w:rsidRPr="00B325C1">
        <w:rPr>
          <w:rFonts w:ascii="Times New Roman" w:eastAsia="Times New Roman" w:hAnsi="Times New Roman" w:cs="Times New Roman"/>
          <w:i/>
          <w:lang w:eastAsia="lv-LV"/>
        </w:rPr>
        <w:t>Lokālā</w:t>
      </w:r>
      <w:r w:rsidR="002E65BA">
        <w:rPr>
          <w:rFonts w:ascii="Times New Roman" w:eastAsia="Times New Roman" w:hAnsi="Times New Roman" w:cs="Times New Roman"/>
          <w:i/>
          <w:lang w:eastAsia="lv-LV"/>
        </w:rPr>
        <w:t>s</w:t>
      </w:r>
      <w:r w:rsidR="002E65BA" w:rsidRPr="00B325C1">
        <w:rPr>
          <w:rFonts w:ascii="Times New Roman" w:eastAsia="Times New Roman" w:hAnsi="Times New Roman" w:cs="Times New Roman"/>
          <w:i/>
          <w:lang w:eastAsia="lv-LV"/>
        </w:rPr>
        <w:t xml:space="preserve"> tāme</w:t>
      </w:r>
      <w:r w:rsidR="002E65BA">
        <w:rPr>
          <w:rFonts w:ascii="Times New Roman" w:eastAsia="Times New Roman" w:hAnsi="Times New Roman" w:cs="Times New Roman"/>
          <w:i/>
          <w:lang w:eastAsia="lv-LV"/>
        </w:rPr>
        <w:t>s</w:t>
      </w:r>
      <w:r w:rsidR="002E65BA" w:rsidRPr="00B325C1">
        <w:rPr>
          <w:rFonts w:ascii="Times New Roman" w:eastAsia="Times New Roman" w:hAnsi="Times New Roman" w:cs="Times New Roman"/>
          <w:i/>
          <w:lang w:eastAsia="lv-LV"/>
        </w:rPr>
        <w:t xml:space="preserve"> Nr.1 „Ielas rekonstrukcijas darbi”</w:t>
      </w:r>
      <w:r w:rsidR="002E65BA">
        <w:rPr>
          <w:rFonts w:ascii="Times New Roman" w:eastAsia="Times New Roman" w:hAnsi="Times New Roman" w:cs="Times New Roman"/>
          <w:i/>
          <w:lang w:eastAsia="lv-LV"/>
        </w:rPr>
        <w:t xml:space="preserve"> pozīcijā </w:t>
      </w:r>
      <w:proofErr w:type="spellStart"/>
      <w:r w:rsidR="002E65BA">
        <w:rPr>
          <w:rFonts w:ascii="Times New Roman" w:eastAsia="Times New Roman" w:hAnsi="Times New Roman" w:cs="Times New Roman"/>
          <w:i/>
          <w:lang w:eastAsia="lv-LV"/>
        </w:rPr>
        <w:t>Nr</w:t>
      </w:r>
      <w:proofErr w:type="spellEnd"/>
      <w:r w:rsidR="002E65BA">
        <w:rPr>
          <w:rFonts w:ascii="Times New Roman" w:eastAsia="Times New Roman" w:hAnsi="Times New Roman" w:cs="Times New Roman"/>
          <w:i/>
          <w:lang w:eastAsia="lv-LV"/>
        </w:rPr>
        <w:t>. 5.8. „</w:t>
      </w:r>
      <w:r w:rsidR="002E65BA" w:rsidRPr="00B325C1">
        <w:rPr>
          <w:rFonts w:ascii="Times New Roman" w:eastAsia="Times New Roman" w:hAnsi="Times New Roman" w:cs="Times New Roman"/>
          <w:i/>
          <w:lang w:eastAsia="lv-LV"/>
        </w:rPr>
        <w:t>Drenāžas caurules Ø110mm bez filtra izbūve</w:t>
      </w:r>
      <w:r w:rsidR="002E65BA">
        <w:rPr>
          <w:rFonts w:ascii="Times New Roman" w:eastAsia="Times New Roman" w:hAnsi="Times New Roman" w:cs="Times New Roman"/>
          <w:i/>
          <w:lang w:eastAsia="lv-LV"/>
        </w:rPr>
        <w:t>”</w:t>
      </w:r>
      <w:r w:rsidR="001C187C">
        <w:rPr>
          <w:rFonts w:ascii="Times New Roman" w:eastAsia="Times New Roman" w:hAnsi="Times New Roman" w:cs="Times New Roman"/>
          <w:i/>
          <w:lang w:eastAsia="lv-LV"/>
        </w:rPr>
        <w:t>.</w:t>
      </w:r>
    </w:p>
    <w:p w:rsidR="00FA62F3" w:rsidRDefault="002E65BA" w:rsidP="006F3065">
      <w:pPr>
        <w:ind w:left="720"/>
        <w:jc w:val="both"/>
        <w:rPr>
          <w:rStyle w:val="Strong"/>
          <w:rFonts w:ascii="Times New Roman" w:hAnsi="Times New Roman" w:cs="Times New Roman"/>
          <w:b w:val="0"/>
          <w:i/>
        </w:rPr>
      </w:pPr>
      <w:r>
        <w:rPr>
          <w:rStyle w:val="Strong"/>
          <w:rFonts w:ascii="Times New Roman" w:hAnsi="Times New Roman" w:cs="Times New Roman"/>
          <w:b w:val="0"/>
          <w:i/>
        </w:rPr>
        <w:t xml:space="preserve">  </w:t>
      </w:r>
    </w:p>
    <w:p w:rsidR="002E65BA" w:rsidRPr="00B325C1" w:rsidRDefault="002E65BA" w:rsidP="006F3065">
      <w:pPr>
        <w:jc w:val="both"/>
        <w:rPr>
          <w:rStyle w:val="Strong"/>
          <w:rFonts w:ascii="Times New Roman" w:hAnsi="Times New Roman" w:cs="Times New Roman"/>
          <w:b w:val="0"/>
        </w:rPr>
      </w:pPr>
    </w:p>
    <w:p w:rsidR="00FA62F3" w:rsidRPr="00B325C1" w:rsidRDefault="00872350" w:rsidP="00A51E90">
      <w:pPr>
        <w:jc w:val="both"/>
        <w:rPr>
          <w:rStyle w:val="Strong"/>
          <w:rFonts w:ascii="Times New Roman" w:hAnsi="Times New Roman" w:cs="Times New Roman"/>
          <w:caps/>
        </w:rPr>
      </w:pPr>
      <w:r w:rsidRPr="00B325C1">
        <w:rPr>
          <w:rStyle w:val="Strong"/>
          <w:rFonts w:ascii="Times New Roman" w:hAnsi="Times New Roman" w:cs="Times New Roman"/>
          <w:caps/>
        </w:rPr>
        <w:t>Jautājums</w:t>
      </w:r>
      <w:r w:rsidR="00A51E90" w:rsidRPr="00B325C1">
        <w:rPr>
          <w:rStyle w:val="Strong"/>
          <w:rFonts w:ascii="Times New Roman" w:hAnsi="Times New Roman" w:cs="Times New Roman"/>
          <w:caps/>
        </w:rPr>
        <w:t xml:space="preserve"> </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Rekašova ielas rekonstrukcija, Ludzā, Ludzas novadā</w:t>
      </w:r>
    </w:p>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Salīdzinot būvdarbu apjomus (7. pielikums), plānus un </w:t>
      </w:r>
      <w:proofErr w:type="spellStart"/>
      <w:r w:rsidRPr="00B325C1">
        <w:rPr>
          <w:rStyle w:val="Strong"/>
          <w:rFonts w:ascii="Times New Roman" w:hAnsi="Times New Roman" w:cs="Times New Roman"/>
          <w:b w:val="0"/>
        </w:rPr>
        <w:t>garenprofilus</w:t>
      </w:r>
      <w:proofErr w:type="spellEnd"/>
      <w:r w:rsidRPr="00B325C1">
        <w:rPr>
          <w:rStyle w:val="Strong"/>
          <w:rFonts w:ascii="Times New Roman" w:hAnsi="Times New Roman" w:cs="Times New Roman"/>
          <w:b w:val="0"/>
        </w:rPr>
        <w:t xml:space="preserve">, konstatējām nesakritības darbos. </w:t>
      </w:r>
    </w:p>
    <w:tbl>
      <w:tblPr>
        <w:tblStyle w:val="TableGrid"/>
        <w:tblW w:w="0" w:type="auto"/>
        <w:tblLook w:val="04A0" w:firstRow="1" w:lastRow="0" w:firstColumn="1" w:lastColumn="0" w:noHBand="0" w:noVBand="1"/>
      </w:tblPr>
      <w:tblGrid>
        <w:gridCol w:w="534"/>
        <w:gridCol w:w="850"/>
        <w:gridCol w:w="5528"/>
        <w:gridCol w:w="1276"/>
        <w:gridCol w:w="1285"/>
      </w:tblGrid>
      <w:tr w:rsidR="00872350" w:rsidRPr="00B325C1" w:rsidTr="00872350">
        <w:tc>
          <w:tcPr>
            <w:tcW w:w="534" w:type="dxa"/>
          </w:tcPr>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14</w:t>
            </w:r>
          </w:p>
        </w:tc>
        <w:tc>
          <w:tcPr>
            <w:tcW w:w="850" w:type="dxa"/>
          </w:tcPr>
          <w:p w:rsidR="00872350" w:rsidRPr="00B325C1" w:rsidRDefault="00872350" w:rsidP="00872350">
            <w:pPr>
              <w:jc w:val="both"/>
              <w:rPr>
                <w:rStyle w:val="Strong"/>
                <w:rFonts w:ascii="Times New Roman" w:hAnsi="Times New Roman" w:cs="Times New Roman"/>
                <w:b w:val="0"/>
              </w:rPr>
            </w:pPr>
          </w:p>
        </w:tc>
        <w:tc>
          <w:tcPr>
            <w:tcW w:w="5528" w:type="dxa"/>
          </w:tcPr>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Lietus ūdeņu plastmasas kanalizācijas kontrolaka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560/500 ar 40t vāku (1.0-1.5 m dziļumā), izbūve un montāža asfalta segumā, </w:t>
            </w:r>
            <w:proofErr w:type="spellStart"/>
            <w:r w:rsidRPr="00B325C1">
              <w:rPr>
                <w:rStyle w:val="Strong"/>
                <w:rFonts w:ascii="Times New Roman" w:hAnsi="Times New Roman" w:cs="Times New Roman"/>
                <w:b w:val="0"/>
              </w:rPr>
              <w:t>t.sk</w:t>
            </w:r>
            <w:proofErr w:type="spellEnd"/>
            <w:r w:rsidRPr="00B325C1">
              <w:rPr>
                <w:rStyle w:val="Strong"/>
                <w:rFonts w:ascii="Times New Roman" w:hAnsi="Times New Roman" w:cs="Times New Roman"/>
                <w:b w:val="0"/>
              </w:rPr>
              <w:t>. aku vāku apbetonējums</w:t>
            </w:r>
          </w:p>
        </w:tc>
        <w:tc>
          <w:tcPr>
            <w:tcW w:w="1276" w:type="dxa"/>
            <w:vAlign w:val="center"/>
          </w:tcPr>
          <w:p w:rsidR="00872350" w:rsidRPr="00B325C1" w:rsidRDefault="00872350" w:rsidP="00872350">
            <w:pPr>
              <w:rPr>
                <w:rStyle w:val="Strong"/>
                <w:rFonts w:ascii="Times New Roman" w:hAnsi="Times New Roman" w:cs="Times New Roman"/>
                <w:b w:val="0"/>
              </w:rPr>
            </w:pPr>
            <w:proofErr w:type="spellStart"/>
            <w:r w:rsidRPr="00B325C1">
              <w:rPr>
                <w:rStyle w:val="Strong"/>
                <w:rFonts w:ascii="Times New Roman" w:hAnsi="Times New Roman" w:cs="Times New Roman"/>
                <w:b w:val="0"/>
              </w:rPr>
              <w:t>kpl</w:t>
            </w:r>
            <w:proofErr w:type="spellEnd"/>
            <w:r w:rsidRPr="00B325C1">
              <w:rPr>
                <w:rStyle w:val="Strong"/>
                <w:rFonts w:ascii="Times New Roman" w:hAnsi="Times New Roman" w:cs="Times New Roman"/>
                <w:b w:val="0"/>
              </w:rPr>
              <w:t>.</w:t>
            </w:r>
          </w:p>
        </w:tc>
        <w:tc>
          <w:tcPr>
            <w:tcW w:w="1285" w:type="dxa"/>
            <w:vAlign w:val="center"/>
          </w:tcPr>
          <w:p w:rsidR="00872350" w:rsidRPr="00D51F0F" w:rsidRDefault="00872350" w:rsidP="00872350">
            <w:pPr>
              <w:rPr>
                <w:rStyle w:val="Strong"/>
                <w:rFonts w:ascii="Times New Roman" w:hAnsi="Times New Roman" w:cs="Times New Roman"/>
                <w:b w:val="0"/>
              </w:rPr>
            </w:pPr>
            <w:r w:rsidRPr="00D51F0F">
              <w:rPr>
                <w:rStyle w:val="Strong"/>
                <w:rFonts w:ascii="Times New Roman" w:hAnsi="Times New Roman" w:cs="Times New Roman"/>
                <w:b w:val="0"/>
              </w:rPr>
              <w:t>1</w:t>
            </w:r>
          </w:p>
        </w:tc>
      </w:tr>
      <w:tr w:rsidR="00872350" w:rsidRPr="00B325C1" w:rsidTr="00872350">
        <w:tc>
          <w:tcPr>
            <w:tcW w:w="534" w:type="dxa"/>
          </w:tcPr>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18</w:t>
            </w:r>
          </w:p>
        </w:tc>
        <w:tc>
          <w:tcPr>
            <w:tcW w:w="850" w:type="dxa"/>
          </w:tcPr>
          <w:p w:rsidR="00872350" w:rsidRPr="00B325C1" w:rsidRDefault="00872350" w:rsidP="00872350">
            <w:pPr>
              <w:jc w:val="both"/>
              <w:rPr>
                <w:rStyle w:val="Strong"/>
                <w:rFonts w:ascii="Times New Roman" w:hAnsi="Times New Roman" w:cs="Times New Roman"/>
                <w:b w:val="0"/>
              </w:rPr>
            </w:pPr>
          </w:p>
        </w:tc>
        <w:tc>
          <w:tcPr>
            <w:tcW w:w="5528" w:type="dxa"/>
          </w:tcPr>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Lietus ūdeņu plastmasas kanalizācijas kontrolaka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560/500 ar 40t vāku (1.5-2.0 m dziļumā), izbūve un montāža asfalta segumā, </w:t>
            </w:r>
            <w:proofErr w:type="spellStart"/>
            <w:r w:rsidRPr="00B325C1">
              <w:rPr>
                <w:rStyle w:val="Strong"/>
                <w:rFonts w:ascii="Times New Roman" w:hAnsi="Times New Roman" w:cs="Times New Roman"/>
                <w:b w:val="0"/>
              </w:rPr>
              <w:t>t.sk</w:t>
            </w:r>
            <w:proofErr w:type="spellEnd"/>
            <w:r w:rsidRPr="00B325C1">
              <w:rPr>
                <w:rStyle w:val="Strong"/>
                <w:rFonts w:ascii="Times New Roman" w:hAnsi="Times New Roman" w:cs="Times New Roman"/>
                <w:b w:val="0"/>
              </w:rPr>
              <w:t>. aku vāku apbetonējums</w:t>
            </w:r>
          </w:p>
        </w:tc>
        <w:tc>
          <w:tcPr>
            <w:tcW w:w="1276" w:type="dxa"/>
            <w:vAlign w:val="center"/>
          </w:tcPr>
          <w:p w:rsidR="00872350" w:rsidRPr="00B325C1" w:rsidRDefault="00872350" w:rsidP="00872350">
            <w:pPr>
              <w:rPr>
                <w:rStyle w:val="Strong"/>
                <w:rFonts w:ascii="Times New Roman" w:hAnsi="Times New Roman" w:cs="Times New Roman"/>
                <w:b w:val="0"/>
              </w:rPr>
            </w:pPr>
            <w:proofErr w:type="spellStart"/>
            <w:r w:rsidRPr="00B325C1">
              <w:rPr>
                <w:rStyle w:val="Strong"/>
                <w:rFonts w:ascii="Times New Roman" w:hAnsi="Times New Roman" w:cs="Times New Roman"/>
                <w:b w:val="0"/>
              </w:rPr>
              <w:t>kpl</w:t>
            </w:r>
            <w:proofErr w:type="spellEnd"/>
            <w:r w:rsidRPr="00B325C1">
              <w:rPr>
                <w:rStyle w:val="Strong"/>
                <w:rFonts w:ascii="Times New Roman" w:hAnsi="Times New Roman" w:cs="Times New Roman"/>
                <w:b w:val="0"/>
              </w:rPr>
              <w:t>.</w:t>
            </w:r>
          </w:p>
        </w:tc>
        <w:tc>
          <w:tcPr>
            <w:tcW w:w="1285" w:type="dxa"/>
            <w:vAlign w:val="center"/>
          </w:tcPr>
          <w:p w:rsidR="00872350" w:rsidRPr="00D51F0F" w:rsidRDefault="00872350" w:rsidP="00872350">
            <w:pPr>
              <w:rPr>
                <w:rStyle w:val="Strong"/>
                <w:rFonts w:ascii="Times New Roman" w:hAnsi="Times New Roman" w:cs="Times New Roman"/>
                <w:b w:val="0"/>
              </w:rPr>
            </w:pPr>
            <w:r w:rsidRPr="00D51F0F">
              <w:rPr>
                <w:rStyle w:val="Strong"/>
                <w:rFonts w:ascii="Times New Roman" w:hAnsi="Times New Roman" w:cs="Times New Roman"/>
                <w:b w:val="0"/>
              </w:rPr>
              <w:t>5</w:t>
            </w:r>
          </w:p>
        </w:tc>
      </w:tr>
      <w:tr w:rsidR="00872350" w:rsidRPr="00B325C1" w:rsidTr="00872350">
        <w:tc>
          <w:tcPr>
            <w:tcW w:w="534" w:type="dxa"/>
          </w:tcPr>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22</w:t>
            </w:r>
          </w:p>
        </w:tc>
        <w:tc>
          <w:tcPr>
            <w:tcW w:w="850" w:type="dxa"/>
          </w:tcPr>
          <w:p w:rsidR="00872350" w:rsidRPr="00B325C1" w:rsidRDefault="00872350" w:rsidP="00872350">
            <w:pPr>
              <w:jc w:val="both"/>
              <w:rPr>
                <w:rStyle w:val="Strong"/>
                <w:rFonts w:ascii="Times New Roman" w:hAnsi="Times New Roman" w:cs="Times New Roman"/>
                <w:b w:val="0"/>
              </w:rPr>
            </w:pPr>
          </w:p>
        </w:tc>
        <w:tc>
          <w:tcPr>
            <w:tcW w:w="5528" w:type="dxa"/>
          </w:tcPr>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Lietus ūdeņu plastmasas kanalizācijas kontrolaka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560/500 ar 40t vāku (2.0-2.5 m dziļumā), izbūve un montāža asfalta segumā, </w:t>
            </w:r>
            <w:proofErr w:type="spellStart"/>
            <w:r w:rsidRPr="00B325C1">
              <w:rPr>
                <w:rStyle w:val="Strong"/>
                <w:rFonts w:ascii="Times New Roman" w:hAnsi="Times New Roman" w:cs="Times New Roman"/>
                <w:b w:val="0"/>
              </w:rPr>
              <w:t>t.sk</w:t>
            </w:r>
            <w:proofErr w:type="spellEnd"/>
            <w:r w:rsidRPr="00B325C1">
              <w:rPr>
                <w:rStyle w:val="Strong"/>
                <w:rFonts w:ascii="Times New Roman" w:hAnsi="Times New Roman" w:cs="Times New Roman"/>
                <w:b w:val="0"/>
              </w:rPr>
              <w:t>. aku vāku apbetonējums</w:t>
            </w:r>
          </w:p>
        </w:tc>
        <w:tc>
          <w:tcPr>
            <w:tcW w:w="1276" w:type="dxa"/>
            <w:vAlign w:val="center"/>
          </w:tcPr>
          <w:p w:rsidR="00872350" w:rsidRPr="00B325C1" w:rsidRDefault="00872350" w:rsidP="00872350">
            <w:pPr>
              <w:rPr>
                <w:rStyle w:val="Strong"/>
                <w:rFonts w:ascii="Times New Roman" w:hAnsi="Times New Roman" w:cs="Times New Roman"/>
                <w:b w:val="0"/>
              </w:rPr>
            </w:pPr>
            <w:proofErr w:type="spellStart"/>
            <w:r w:rsidRPr="00B325C1">
              <w:rPr>
                <w:rStyle w:val="Strong"/>
                <w:rFonts w:ascii="Times New Roman" w:hAnsi="Times New Roman" w:cs="Times New Roman"/>
                <w:b w:val="0"/>
              </w:rPr>
              <w:t>kpl</w:t>
            </w:r>
            <w:proofErr w:type="spellEnd"/>
            <w:r w:rsidRPr="00B325C1">
              <w:rPr>
                <w:rStyle w:val="Strong"/>
                <w:rFonts w:ascii="Times New Roman" w:hAnsi="Times New Roman" w:cs="Times New Roman"/>
                <w:b w:val="0"/>
              </w:rPr>
              <w:t>.</w:t>
            </w:r>
          </w:p>
        </w:tc>
        <w:tc>
          <w:tcPr>
            <w:tcW w:w="1285" w:type="dxa"/>
            <w:vAlign w:val="center"/>
          </w:tcPr>
          <w:p w:rsidR="00872350" w:rsidRPr="00D51F0F" w:rsidRDefault="00872350" w:rsidP="00872350">
            <w:pPr>
              <w:rPr>
                <w:rStyle w:val="Strong"/>
                <w:rFonts w:ascii="Times New Roman" w:hAnsi="Times New Roman" w:cs="Times New Roman"/>
                <w:b w:val="0"/>
              </w:rPr>
            </w:pPr>
            <w:r w:rsidRPr="00D51F0F">
              <w:rPr>
                <w:rStyle w:val="Strong"/>
                <w:rFonts w:ascii="Times New Roman" w:hAnsi="Times New Roman" w:cs="Times New Roman"/>
                <w:b w:val="0"/>
              </w:rPr>
              <w:t>4</w:t>
            </w:r>
          </w:p>
        </w:tc>
      </w:tr>
      <w:tr w:rsidR="00872350" w:rsidRPr="00B325C1" w:rsidTr="00872350">
        <w:tc>
          <w:tcPr>
            <w:tcW w:w="534" w:type="dxa"/>
          </w:tcPr>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26</w:t>
            </w:r>
          </w:p>
        </w:tc>
        <w:tc>
          <w:tcPr>
            <w:tcW w:w="850" w:type="dxa"/>
          </w:tcPr>
          <w:p w:rsidR="00872350" w:rsidRPr="00B325C1" w:rsidRDefault="00872350" w:rsidP="00872350">
            <w:pPr>
              <w:jc w:val="both"/>
              <w:rPr>
                <w:rStyle w:val="Strong"/>
                <w:rFonts w:ascii="Times New Roman" w:hAnsi="Times New Roman" w:cs="Times New Roman"/>
                <w:b w:val="0"/>
              </w:rPr>
            </w:pPr>
          </w:p>
        </w:tc>
        <w:tc>
          <w:tcPr>
            <w:tcW w:w="5528" w:type="dxa"/>
          </w:tcPr>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Lietus ūdeņu plastmasas kanalizācijas kontrolaka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560/500 ar 40t vāku (2.5-3.0 m dziļumā), izbūve un montāža asfalta segumā, </w:t>
            </w:r>
            <w:proofErr w:type="spellStart"/>
            <w:r w:rsidRPr="00B325C1">
              <w:rPr>
                <w:rStyle w:val="Strong"/>
                <w:rFonts w:ascii="Times New Roman" w:hAnsi="Times New Roman" w:cs="Times New Roman"/>
                <w:b w:val="0"/>
              </w:rPr>
              <w:t>t.sk</w:t>
            </w:r>
            <w:proofErr w:type="spellEnd"/>
            <w:r w:rsidRPr="00B325C1">
              <w:rPr>
                <w:rStyle w:val="Strong"/>
                <w:rFonts w:ascii="Times New Roman" w:hAnsi="Times New Roman" w:cs="Times New Roman"/>
                <w:b w:val="0"/>
              </w:rPr>
              <w:t>. aku vāku apbetonējums</w:t>
            </w:r>
          </w:p>
        </w:tc>
        <w:tc>
          <w:tcPr>
            <w:tcW w:w="1276" w:type="dxa"/>
            <w:vAlign w:val="center"/>
          </w:tcPr>
          <w:p w:rsidR="00872350" w:rsidRPr="00B325C1" w:rsidRDefault="00872350" w:rsidP="00872350">
            <w:pPr>
              <w:rPr>
                <w:rStyle w:val="Strong"/>
                <w:rFonts w:ascii="Times New Roman" w:hAnsi="Times New Roman" w:cs="Times New Roman"/>
                <w:b w:val="0"/>
              </w:rPr>
            </w:pPr>
            <w:proofErr w:type="spellStart"/>
            <w:r w:rsidRPr="00B325C1">
              <w:rPr>
                <w:rStyle w:val="Strong"/>
                <w:rFonts w:ascii="Times New Roman" w:hAnsi="Times New Roman" w:cs="Times New Roman"/>
                <w:b w:val="0"/>
              </w:rPr>
              <w:t>kpl</w:t>
            </w:r>
            <w:proofErr w:type="spellEnd"/>
            <w:r w:rsidRPr="00B325C1">
              <w:rPr>
                <w:rStyle w:val="Strong"/>
                <w:rFonts w:ascii="Times New Roman" w:hAnsi="Times New Roman" w:cs="Times New Roman"/>
                <w:b w:val="0"/>
              </w:rPr>
              <w:t>.</w:t>
            </w:r>
          </w:p>
        </w:tc>
        <w:tc>
          <w:tcPr>
            <w:tcW w:w="1285" w:type="dxa"/>
            <w:vAlign w:val="center"/>
          </w:tcPr>
          <w:p w:rsidR="00872350" w:rsidRPr="00D51F0F" w:rsidRDefault="00872350" w:rsidP="00872350">
            <w:pPr>
              <w:rPr>
                <w:rStyle w:val="Strong"/>
                <w:rFonts w:ascii="Times New Roman" w:hAnsi="Times New Roman" w:cs="Times New Roman"/>
                <w:b w:val="0"/>
              </w:rPr>
            </w:pPr>
            <w:r w:rsidRPr="00D51F0F">
              <w:rPr>
                <w:rStyle w:val="Strong"/>
                <w:rFonts w:ascii="Times New Roman" w:hAnsi="Times New Roman" w:cs="Times New Roman"/>
                <w:b w:val="0"/>
              </w:rPr>
              <w:t>4</w:t>
            </w:r>
          </w:p>
        </w:tc>
      </w:tr>
    </w:tbl>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Kopā 14 </w:t>
      </w:r>
      <w:proofErr w:type="spellStart"/>
      <w:r w:rsidRPr="00B325C1">
        <w:rPr>
          <w:rStyle w:val="Strong"/>
          <w:rFonts w:ascii="Times New Roman" w:hAnsi="Times New Roman" w:cs="Times New Roman"/>
          <w:b w:val="0"/>
        </w:rPr>
        <w:t>gab</w:t>
      </w:r>
      <w:proofErr w:type="spellEnd"/>
      <w:r w:rsidRPr="00B325C1">
        <w:rPr>
          <w:rStyle w:val="Strong"/>
          <w:rFonts w:ascii="Times New Roman" w:hAnsi="Times New Roman" w:cs="Times New Roman"/>
          <w:b w:val="0"/>
        </w:rPr>
        <w:t>.</w:t>
      </w:r>
    </w:p>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Plāns LKT-2, </w:t>
      </w:r>
      <w:proofErr w:type="spellStart"/>
      <w:r w:rsidRPr="00B325C1">
        <w:rPr>
          <w:rStyle w:val="Strong"/>
          <w:rFonts w:ascii="Times New Roman" w:hAnsi="Times New Roman" w:cs="Times New Roman"/>
          <w:b w:val="0"/>
        </w:rPr>
        <w:t>garenprofili</w:t>
      </w:r>
      <w:proofErr w:type="spellEnd"/>
      <w:r w:rsidRPr="00B325C1">
        <w:rPr>
          <w:rStyle w:val="Strong"/>
          <w:rFonts w:ascii="Times New Roman" w:hAnsi="Times New Roman" w:cs="Times New Roman"/>
          <w:b w:val="0"/>
        </w:rPr>
        <w:t xml:space="preserve"> LKT-3, 4, 5 – kopā 15 </w:t>
      </w:r>
      <w:proofErr w:type="spellStart"/>
      <w:r w:rsidRPr="00B325C1">
        <w:rPr>
          <w:rStyle w:val="Strong"/>
          <w:rFonts w:ascii="Times New Roman" w:hAnsi="Times New Roman" w:cs="Times New Roman"/>
          <w:b w:val="0"/>
        </w:rPr>
        <w:t>gab</w:t>
      </w:r>
      <w:proofErr w:type="spellEnd"/>
      <w:r w:rsidRPr="00B325C1">
        <w:rPr>
          <w:rStyle w:val="Strong"/>
          <w:rFonts w:ascii="Times New Roman" w:hAnsi="Times New Roman" w:cs="Times New Roman"/>
          <w:b w:val="0"/>
        </w:rPr>
        <w:t>. (K2-18, K2-19, K2-20, K2-12, K2-10, K2-21, K2-22, K2-23, K2-24, K2-25, K2-26, K2-27, K2-28, K2-29, K2-32)</w:t>
      </w:r>
    </w:p>
    <w:p w:rsidR="00872350" w:rsidRPr="00B325C1" w:rsidRDefault="00872350" w:rsidP="00872350">
      <w:pPr>
        <w:jc w:val="both"/>
        <w:rPr>
          <w:rStyle w:val="Strong"/>
          <w:rFonts w:ascii="Times New Roman" w:hAnsi="Times New Roman" w:cs="Times New Roman"/>
          <w:b w:val="0"/>
        </w:rPr>
      </w:pPr>
      <w:r w:rsidRPr="00B325C1">
        <w:rPr>
          <w:rStyle w:val="Strong"/>
          <w:rFonts w:ascii="Times New Roman" w:hAnsi="Times New Roman" w:cs="Times New Roman"/>
          <w:b w:val="0"/>
        </w:rPr>
        <w:t>Lūdzu precizēt darba apjomu</w:t>
      </w:r>
    </w:p>
    <w:p w:rsidR="00872350" w:rsidRPr="00B325C1" w:rsidRDefault="00872350" w:rsidP="00872350">
      <w:pPr>
        <w:jc w:val="both"/>
        <w:rPr>
          <w:rStyle w:val="Strong"/>
          <w:rFonts w:ascii="Times New Roman" w:hAnsi="Times New Roman" w:cs="Times New Roman"/>
          <w:b w:val="0"/>
        </w:rPr>
      </w:pPr>
    </w:p>
    <w:p w:rsidR="00872350" w:rsidRPr="00B325C1" w:rsidRDefault="003466FD" w:rsidP="00C83C05">
      <w:pPr>
        <w:ind w:left="720"/>
        <w:jc w:val="both"/>
        <w:rPr>
          <w:rStyle w:val="Strong"/>
          <w:rFonts w:ascii="Times New Roman" w:hAnsi="Times New Roman" w:cs="Times New Roman"/>
          <w:i/>
          <w:caps/>
        </w:rPr>
      </w:pPr>
      <w:r w:rsidRPr="00B325C1">
        <w:rPr>
          <w:rStyle w:val="Strong"/>
          <w:rFonts w:ascii="Times New Roman" w:hAnsi="Times New Roman" w:cs="Times New Roman"/>
          <w:i/>
          <w:caps/>
        </w:rPr>
        <w:t>Atbilde</w:t>
      </w:r>
    </w:p>
    <w:p w:rsidR="003466FD" w:rsidRPr="00B325C1" w:rsidRDefault="003466FD" w:rsidP="00C83C05">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 xml:space="preserve">Aka K2-22 darbu apjomos un </w:t>
      </w:r>
      <w:proofErr w:type="spellStart"/>
      <w:r w:rsidRPr="00B325C1">
        <w:rPr>
          <w:rStyle w:val="Strong"/>
          <w:rFonts w:ascii="Times New Roman" w:hAnsi="Times New Roman" w:cs="Times New Roman"/>
          <w:b w:val="0"/>
          <w:i/>
        </w:rPr>
        <w:t>garenprofilos</w:t>
      </w:r>
      <w:proofErr w:type="spellEnd"/>
      <w:r w:rsidRPr="00B325C1">
        <w:rPr>
          <w:rStyle w:val="Strong"/>
          <w:rFonts w:ascii="Times New Roman" w:hAnsi="Times New Roman" w:cs="Times New Roman"/>
          <w:b w:val="0"/>
          <w:i/>
        </w:rPr>
        <w:t xml:space="preserve">, tā ir dzelzsbetona aka, līdz ar to plastmasas </w:t>
      </w:r>
      <w:r w:rsidRPr="00B325C1">
        <w:rPr>
          <w:rStyle w:val="Strong"/>
          <w:rFonts w:ascii="Times New Roman" w:hAnsi="Times New Roman" w:cs="Times New Roman"/>
          <w:b w:val="0"/>
          <w:i/>
        </w:rPr>
        <w:sym w:font="Symbol" w:char="F0C6"/>
      </w:r>
      <w:r w:rsidRPr="00B325C1">
        <w:rPr>
          <w:rStyle w:val="Strong"/>
          <w:rFonts w:ascii="Times New Roman" w:hAnsi="Times New Roman" w:cs="Times New Roman"/>
          <w:b w:val="0"/>
          <w:i/>
        </w:rPr>
        <w:t xml:space="preserve">560/500 aku skaits arī pēc </w:t>
      </w:r>
      <w:proofErr w:type="spellStart"/>
      <w:r w:rsidRPr="00B325C1">
        <w:rPr>
          <w:rStyle w:val="Strong"/>
          <w:rFonts w:ascii="Times New Roman" w:hAnsi="Times New Roman" w:cs="Times New Roman"/>
          <w:b w:val="0"/>
          <w:i/>
        </w:rPr>
        <w:t>garenprofiliem</w:t>
      </w:r>
      <w:proofErr w:type="spellEnd"/>
      <w:r w:rsidRPr="00B325C1">
        <w:rPr>
          <w:rStyle w:val="Strong"/>
          <w:rFonts w:ascii="Times New Roman" w:hAnsi="Times New Roman" w:cs="Times New Roman"/>
          <w:b w:val="0"/>
          <w:i/>
        </w:rPr>
        <w:t xml:space="preserve"> ir 14 </w:t>
      </w:r>
      <w:proofErr w:type="spellStart"/>
      <w:r w:rsidRPr="00B325C1">
        <w:rPr>
          <w:rStyle w:val="Strong"/>
          <w:rFonts w:ascii="Times New Roman" w:hAnsi="Times New Roman" w:cs="Times New Roman"/>
          <w:b w:val="0"/>
          <w:i/>
        </w:rPr>
        <w:t>gab</w:t>
      </w:r>
      <w:proofErr w:type="spellEnd"/>
      <w:r w:rsidRPr="00B325C1">
        <w:rPr>
          <w:rStyle w:val="Strong"/>
          <w:rFonts w:ascii="Times New Roman" w:hAnsi="Times New Roman" w:cs="Times New Roman"/>
          <w:b w:val="0"/>
          <w:i/>
        </w:rPr>
        <w:t>.</w:t>
      </w:r>
    </w:p>
    <w:p w:rsidR="003466FD" w:rsidRPr="00B325C1" w:rsidRDefault="003466FD" w:rsidP="00872350">
      <w:pPr>
        <w:jc w:val="both"/>
        <w:rPr>
          <w:rStyle w:val="Strong"/>
          <w:rFonts w:ascii="Times New Roman" w:hAnsi="Times New Roman" w:cs="Times New Roman"/>
          <w:b w:val="0"/>
        </w:rPr>
      </w:pPr>
    </w:p>
    <w:p w:rsidR="001F3A25" w:rsidRPr="00B325C1" w:rsidRDefault="003466FD" w:rsidP="00A51E90">
      <w:pPr>
        <w:jc w:val="both"/>
        <w:rPr>
          <w:rStyle w:val="Strong"/>
          <w:rFonts w:ascii="Times New Roman" w:hAnsi="Times New Roman" w:cs="Times New Roman"/>
          <w:caps/>
        </w:rPr>
      </w:pPr>
      <w:r w:rsidRPr="00B325C1">
        <w:rPr>
          <w:rStyle w:val="Strong"/>
          <w:rFonts w:ascii="Times New Roman" w:hAnsi="Times New Roman" w:cs="Times New Roman"/>
          <w:caps/>
        </w:rPr>
        <w:t>Jautājums</w:t>
      </w:r>
      <w:r w:rsidR="00A51E90" w:rsidRPr="00B325C1">
        <w:rPr>
          <w:rStyle w:val="Strong"/>
          <w:rFonts w:ascii="Times New Roman" w:hAnsi="Times New Roman" w:cs="Times New Roman"/>
          <w:caps/>
        </w:rPr>
        <w:t xml:space="preserve"> </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Rekašova ielas rekonstrukcija, Ludzā, Ludzas novadā</w:t>
      </w:r>
    </w:p>
    <w:tbl>
      <w:tblPr>
        <w:tblStyle w:val="TableGrid"/>
        <w:tblW w:w="0" w:type="auto"/>
        <w:tblLook w:val="04A0" w:firstRow="1" w:lastRow="0" w:firstColumn="1" w:lastColumn="0" w:noHBand="0" w:noVBand="1"/>
      </w:tblPr>
      <w:tblGrid>
        <w:gridCol w:w="534"/>
        <w:gridCol w:w="850"/>
        <w:gridCol w:w="5528"/>
        <w:gridCol w:w="1276"/>
        <w:gridCol w:w="1285"/>
      </w:tblGrid>
      <w:tr w:rsidR="003466FD" w:rsidRPr="00B325C1" w:rsidTr="00B4415F">
        <w:tc>
          <w:tcPr>
            <w:tcW w:w="534" w:type="dxa"/>
          </w:tcPr>
          <w:p w:rsidR="003466FD" w:rsidRPr="00B325C1" w:rsidRDefault="003466FD" w:rsidP="00B4415F">
            <w:pPr>
              <w:jc w:val="both"/>
              <w:rPr>
                <w:rStyle w:val="Strong"/>
                <w:rFonts w:ascii="Times New Roman" w:hAnsi="Times New Roman" w:cs="Times New Roman"/>
                <w:b w:val="0"/>
              </w:rPr>
            </w:pPr>
            <w:r w:rsidRPr="00B325C1">
              <w:rPr>
                <w:rStyle w:val="Strong"/>
                <w:rFonts w:ascii="Times New Roman" w:hAnsi="Times New Roman" w:cs="Times New Roman"/>
                <w:b w:val="0"/>
              </w:rPr>
              <w:t>30</w:t>
            </w:r>
          </w:p>
        </w:tc>
        <w:tc>
          <w:tcPr>
            <w:tcW w:w="850" w:type="dxa"/>
          </w:tcPr>
          <w:p w:rsidR="003466FD" w:rsidRPr="00B325C1" w:rsidRDefault="003466FD" w:rsidP="00B4415F">
            <w:pPr>
              <w:jc w:val="both"/>
              <w:rPr>
                <w:rStyle w:val="Strong"/>
                <w:rFonts w:ascii="Times New Roman" w:hAnsi="Times New Roman" w:cs="Times New Roman"/>
                <w:b w:val="0"/>
              </w:rPr>
            </w:pPr>
          </w:p>
        </w:tc>
        <w:tc>
          <w:tcPr>
            <w:tcW w:w="5528" w:type="dxa"/>
          </w:tcPr>
          <w:p w:rsidR="003466FD" w:rsidRPr="00B325C1" w:rsidRDefault="003466FD" w:rsidP="00B4415F">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Saliekamo dzelzsbetona elementu grodu aka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1000 (1,0-1,5 m dziļumā) ar akas pamatni, grodiem, </w:t>
            </w:r>
            <w:proofErr w:type="spellStart"/>
            <w:r w:rsidRPr="00B325C1">
              <w:rPr>
                <w:rStyle w:val="Strong"/>
                <w:rFonts w:ascii="Times New Roman" w:hAnsi="Times New Roman" w:cs="Times New Roman"/>
                <w:b w:val="0"/>
              </w:rPr>
              <w:t>blīvgumiju</w:t>
            </w:r>
            <w:proofErr w:type="spellEnd"/>
            <w:r w:rsidRPr="00B325C1">
              <w:rPr>
                <w:rStyle w:val="Strong"/>
                <w:rFonts w:ascii="Times New Roman" w:hAnsi="Times New Roman" w:cs="Times New Roman"/>
                <w:b w:val="0"/>
              </w:rPr>
              <w:t xml:space="preserve"> grodu savienojumu vietās, grodu pārseguma vāku, hidroizolāciju, </w:t>
            </w:r>
            <w:r w:rsidRPr="00B325C1">
              <w:rPr>
                <w:rStyle w:val="Strong"/>
                <w:rFonts w:ascii="Times New Roman" w:hAnsi="Times New Roman" w:cs="Times New Roman"/>
                <w:b w:val="0"/>
              </w:rPr>
              <w:lastRenderedPageBreak/>
              <w:t xml:space="preserve">betonētu tekni un </w:t>
            </w:r>
            <w:proofErr w:type="spellStart"/>
            <w:r w:rsidRPr="00B325C1">
              <w:rPr>
                <w:rStyle w:val="Strong"/>
                <w:rFonts w:ascii="Times New Roman" w:hAnsi="Times New Roman" w:cs="Times New Roman"/>
                <w:b w:val="0"/>
              </w:rPr>
              <w:t>ķeta</w:t>
            </w:r>
            <w:proofErr w:type="spellEnd"/>
            <w:r w:rsidRPr="00B325C1">
              <w:rPr>
                <w:rStyle w:val="Strong"/>
                <w:rFonts w:ascii="Times New Roman" w:hAnsi="Times New Roman" w:cs="Times New Roman"/>
                <w:b w:val="0"/>
              </w:rPr>
              <w:t xml:space="preserve"> akas vāku 40 t, izbūve un montāža zaļajā zonā, </w:t>
            </w:r>
            <w:proofErr w:type="spellStart"/>
            <w:r w:rsidRPr="00B325C1">
              <w:rPr>
                <w:rStyle w:val="Strong"/>
                <w:rFonts w:ascii="Times New Roman" w:hAnsi="Times New Roman" w:cs="Times New Roman"/>
                <w:b w:val="0"/>
              </w:rPr>
              <w:t>t.sk</w:t>
            </w:r>
            <w:proofErr w:type="spellEnd"/>
            <w:r w:rsidRPr="00B325C1">
              <w:rPr>
                <w:rStyle w:val="Strong"/>
                <w:rFonts w:ascii="Times New Roman" w:hAnsi="Times New Roman" w:cs="Times New Roman"/>
                <w:b w:val="0"/>
              </w:rPr>
              <w:t>. aku vāku apbetonējums</w:t>
            </w:r>
          </w:p>
        </w:tc>
        <w:tc>
          <w:tcPr>
            <w:tcW w:w="1276" w:type="dxa"/>
            <w:vAlign w:val="center"/>
          </w:tcPr>
          <w:p w:rsidR="003466FD" w:rsidRPr="00B325C1" w:rsidRDefault="003466FD" w:rsidP="00B4415F">
            <w:pPr>
              <w:rPr>
                <w:rStyle w:val="Strong"/>
                <w:rFonts w:ascii="Times New Roman" w:hAnsi="Times New Roman" w:cs="Times New Roman"/>
                <w:b w:val="0"/>
              </w:rPr>
            </w:pPr>
            <w:proofErr w:type="spellStart"/>
            <w:r w:rsidRPr="00B325C1">
              <w:rPr>
                <w:rStyle w:val="Strong"/>
                <w:rFonts w:ascii="Times New Roman" w:hAnsi="Times New Roman" w:cs="Times New Roman"/>
                <w:b w:val="0"/>
              </w:rPr>
              <w:lastRenderedPageBreak/>
              <w:t>kpl</w:t>
            </w:r>
            <w:proofErr w:type="spellEnd"/>
            <w:r w:rsidRPr="00B325C1">
              <w:rPr>
                <w:rStyle w:val="Strong"/>
                <w:rFonts w:ascii="Times New Roman" w:hAnsi="Times New Roman" w:cs="Times New Roman"/>
                <w:b w:val="0"/>
              </w:rPr>
              <w:t>.</w:t>
            </w:r>
          </w:p>
        </w:tc>
        <w:tc>
          <w:tcPr>
            <w:tcW w:w="1285" w:type="dxa"/>
            <w:vAlign w:val="center"/>
          </w:tcPr>
          <w:p w:rsidR="003466FD" w:rsidRPr="00B325C1" w:rsidRDefault="003466FD" w:rsidP="00B4415F">
            <w:pPr>
              <w:rPr>
                <w:rStyle w:val="Strong"/>
                <w:rFonts w:ascii="Times New Roman" w:hAnsi="Times New Roman" w:cs="Times New Roman"/>
                <w:b w:val="0"/>
              </w:rPr>
            </w:pPr>
            <w:r w:rsidRPr="00B325C1">
              <w:rPr>
                <w:rStyle w:val="Strong"/>
                <w:rFonts w:ascii="Times New Roman" w:hAnsi="Times New Roman" w:cs="Times New Roman"/>
                <w:b w:val="0"/>
              </w:rPr>
              <w:t>1</w:t>
            </w:r>
          </w:p>
        </w:tc>
      </w:tr>
      <w:tr w:rsidR="003466FD" w:rsidRPr="00B325C1" w:rsidTr="00B4415F">
        <w:tc>
          <w:tcPr>
            <w:tcW w:w="534" w:type="dxa"/>
          </w:tcPr>
          <w:p w:rsidR="003466FD" w:rsidRPr="00B325C1" w:rsidRDefault="003466FD" w:rsidP="00B4415F">
            <w:pPr>
              <w:jc w:val="both"/>
              <w:rPr>
                <w:rStyle w:val="Strong"/>
                <w:rFonts w:ascii="Times New Roman" w:hAnsi="Times New Roman" w:cs="Times New Roman"/>
                <w:b w:val="0"/>
              </w:rPr>
            </w:pPr>
            <w:r w:rsidRPr="00B325C1">
              <w:rPr>
                <w:rStyle w:val="Strong"/>
                <w:rFonts w:ascii="Times New Roman" w:hAnsi="Times New Roman" w:cs="Times New Roman"/>
                <w:b w:val="0"/>
              </w:rPr>
              <w:lastRenderedPageBreak/>
              <w:t>36</w:t>
            </w:r>
          </w:p>
        </w:tc>
        <w:tc>
          <w:tcPr>
            <w:tcW w:w="850" w:type="dxa"/>
          </w:tcPr>
          <w:p w:rsidR="003466FD" w:rsidRPr="00B325C1" w:rsidRDefault="003466FD" w:rsidP="00B4415F">
            <w:pPr>
              <w:jc w:val="both"/>
              <w:rPr>
                <w:rStyle w:val="Strong"/>
                <w:rFonts w:ascii="Times New Roman" w:hAnsi="Times New Roman" w:cs="Times New Roman"/>
                <w:b w:val="0"/>
              </w:rPr>
            </w:pPr>
          </w:p>
        </w:tc>
        <w:tc>
          <w:tcPr>
            <w:tcW w:w="5528" w:type="dxa"/>
          </w:tcPr>
          <w:p w:rsidR="003466FD" w:rsidRPr="00B325C1" w:rsidRDefault="003466FD" w:rsidP="003466FD">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Saliekamo dzelzsbetona elementu grodu aka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1000 (1,5-2,0 m dziļumā) ar akas pamatni, grodiem, </w:t>
            </w:r>
            <w:proofErr w:type="spellStart"/>
            <w:r w:rsidRPr="00B325C1">
              <w:rPr>
                <w:rStyle w:val="Strong"/>
                <w:rFonts w:ascii="Times New Roman" w:hAnsi="Times New Roman" w:cs="Times New Roman"/>
                <w:b w:val="0"/>
              </w:rPr>
              <w:t>blīvgumiju</w:t>
            </w:r>
            <w:proofErr w:type="spellEnd"/>
            <w:r w:rsidRPr="00B325C1">
              <w:rPr>
                <w:rStyle w:val="Strong"/>
                <w:rFonts w:ascii="Times New Roman" w:hAnsi="Times New Roman" w:cs="Times New Roman"/>
                <w:b w:val="0"/>
              </w:rPr>
              <w:t xml:space="preserve"> grodu savienojumu vietās, grodu pārseguma vāku, hidroizolāciju, betonētu tekni un </w:t>
            </w:r>
            <w:proofErr w:type="spellStart"/>
            <w:r w:rsidRPr="00B325C1">
              <w:rPr>
                <w:rStyle w:val="Strong"/>
                <w:rFonts w:ascii="Times New Roman" w:hAnsi="Times New Roman" w:cs="Times New Roman"/>
                <w:b w:val="0"/>
              </w:rPr>
              <w:t>ķeta</w:t>
            </w:r>
            <w:proofErr w:type="spellEnd"/>
            <w:r w:rsidRPr="00B325C1">
              <w:rPr>
                <w:rStyle w:val="Strong"/>
                <w:rFonts w:ascii="Times New Roman" w:hAnsi="Times New Roman" w:cs="Times New Roman"/>
                <w:b w:val="0"/>
              </w:rPr>
              <w:t xml:space="preserve"> akas vāku 40 t, izbūve un montāža zaļajā zonā, </w:t>
            </w:r>
            <w:proofErr w:type="spellStart"/>
            <w:r w:rsidRPr="00B325C1">
              <w:rPr>
                <w:rStyle w:val="Strong"/>
                <w:rFonts w:ascii="Times New Roman" w:hAnsi="Times New Roman" w:cs="Times New Roman"/>
                <w:b w:val="0"/>
              </w:rPr>
              <w:t>t.sk</w:t>
            </w:r>
            <w:proofErr w:type="spellEnd"/>
            <w:r w:rsidRPr="00B325C1">
              <w:rPr>
                <w:rStyle w:val="Strong"/>
                <w:rFonts w:ascii="Times New Roman" w:hAnsi="Times New Roman" w:cs="Times New Roman"/>
                <w:b w:val="0"/>
              </w:rPr>
              <w:t>. aku vāku apbetonējums</w:t>
            </w:r>
          </w:p>
        </w:tc>
        <w:tc>
          <w:tcPr>
            <w:tcW w:w="1276" w:type="dxa"/>
            <w:vAlign w:val="center"/>
          </w:tcPr>
          <w:p w:rsidR="003466FD" w:rsidRPr="00B325C1" w:rsidRDefault="003466FD" w:rsidP="00B4415F">
            <w:pPr>
              <w:rPr>
                <w:rStyle w:val="Strong"/>
                <w:rFonts w:ascii="Times New Roman" w:hAnsi="Times New Roman" w:cs="Times New Roman"/>
                <w:b w:val="0"/>
              </w:rPr>
            </w:pPr>
            <w:proofErr w:type="spellStart"/>
            <w:r w:rsidRPr="00B325C1">
              <w:rPr>
                <w:rStyle w:val="Strong"/>
                <w:rFonts w:ascii="Times New Roman" w:hAnsi="Times New Roman" w:cs="Times New Roman"/>
                <w:b w:val="0"/>
              </w:rPr>
              <w:t>kpl</w:t>
            </w:r>
            <w:proofErr w:type="spellEnd"/>
            <w:r w:rsidRPr="00B325C1">
              <w:rPr>
                <w:rStyle w:val="Strong"/>
                <w:rFonts w:ascii="Times New Roman" w:hAnsi="Times New Roman" w:cs="Times New Roman"/>
                <w:b w:val="0"/>
              </w:rPr>
              <w:t>.</w:t>
            </w:r>
          </w:p>
        </w:tc>
        <w:tc>
          <w:tcPr>
            <w:tcW w:w="1285" w:type="dxa"/>
            <w:vAlign w:val="center"/>
          </w:tcPr>
          <w:p w:rsidR="003466FD" w:rsidRPr="00B325C1" w:rsidRDefault="003466FD" w:rsidP="00B4415F">
            <w:pPr>
              <w:rPr>
                <w:rStyle w:val="Strong"/>
                <w:rFonts w:ascii="Times New Roman" w:hAnsi="Times New Roman" w:cs="Times New Roman"/>
                <w:b w:val="0"/>
              </w:rPr>
            </w:pPr>
            <w:r w:rsidRPr="00B325C1">
              <w:rPr>
                <w:rStyle w:val="Strong"/>
                <w:rFonts w:ascii="Times New Roman" w:hAnsi="Times New Roman" w:cs="Times New Roman"/>
                <w:b w:val="0"/>
              </w:rPr>
              <w:t>3</w:t>
            </w:r>
          </w:p>
        </w:tc>
      </w:tr>
      <w:tr w:rsidR="003466FD" w:rsidRPr="00B325C1" w:rsidTr="00B4415F">
        <w:tc>
          <w:tcPr>
            <w:tcW w:w="534" w:type="dxa"/>
          </w:tcPr>
          <w:p w:rsidR="003466FD" w:rsidRPr="00B325C1" w:rsidRDefault="003466FD" w:rsidP="00B4415F">
            <w:pPr>
              <w:jc w:val="both"/>
              <w:rPr>
                <w:rStyle w:val="Strong"/>
                <w:rFonts w:ascii="Times New Roman" w:hAnsi="Times New Roman" w:cs="Times New Roman"/>
                <w:b w:val="0"/>
              </w:rPr>
            </w:pPr>
            <w:r w:rsidRPr="00B325C1">
              <w:rPr>
                <w:rStyle w:val="Strong"/>
                <w:rFonts w:ascii="Times New Roman" w:hAnsi="Times New Roman" w:cs="Times New Roman"/>
                <w:b w:val="0"/>
              </w:rPr>
              <w:t>41</w:t>
            </w:r>
          </w:p>
        </w:tc>
        <w:tc>
          <w:tcPr>
            <w:tcW w:w="850" w:type="dxa"/>
          </w:tcPr>
          <w:p w:rsidR="003466FD" w:rsidRPr="00B325C1" w:rsidRDefault="003466FD" w:rsidP="00B4415F">
            <w:pPr>
              <w:jc w:val="both"/>
              <w:rPr>
                <w:rStyle w:val="Strong"/>
                <w:rFonts w:ascii="Times New Roman" w:hAnsi="Times New Roman" w:cs="Times New Roman"/>
                <w:b w:val="0"/>
              </w:rPr>
            </w:pPr>
          </w:p>
        </w:tc>
        <w:tc>
          <w:tcPr>
            <w:tcW w:w="5528" w:type="dxa"/>
          </w:tcPr>
          <w:p w:rsidR="003466FD" w:rsidRPr="00B325C1" w:rsidRDefault="003466FD" w:rsidP="00B4415F">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Saliekamo dzelzsbetona elementu grodu aka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1000 (2,0-2,5 m dziļumā) ar akas pamatni, grodiem, </w:t>
            </w:r>
            <w:proofErr w:type="spellStart"/>
            <w:r w:rsidRPr="00B325C1">
              <w:rPr>
                <w:rStyle w:val="Strong"/>
                <w:rFonts w:ascii="Times New Roman" w:hAnsi="Times New Roman" w:cs="Times New Roman"/>
                <w:b w:val="0"/>
              </w:rPr>
              <w:t>blīvgumiju</w:t>
            </w:r>
            <w:proofErr w:type="spellEnd"/>
            <w:r w:rsidRPr="00B325C1">
              <w:rPr>
                <w:rStyle w:val="Strong"/>
                <w:rFonts w:ascii="Times New Roman" w:hAnsi="Times New Roman" w:cs="Times New Roman"/>
                <w:b w:val="0"/>
              </w:rPr>
              <w:t xml:space="preserve"> grodu savienojumu vietās, grodu pārseguma vāku, hidroizolāciju, betonētu tekni un </w:t>
            </w:r>
            <w:proofErr w:type="spellStart"/>
            <w:r w:rsidRPr="00B325C1">
              <w:rPr>
                <w:rStyle w:val="Strong"/>
                <w:rFonts w:ascii="Times New Roman" w:hAnsi="Times New Roman" w:cs="Times New Roman"/>
                <w:b w:val="0"/>
              </w:rPr>
              <w:t>ķeta</w:t>
            </w:r>
            <w:proofErr w:type="spellEnd"/>
            <w:r w:rsidRPr="00B325C1">
              <w:rPr>
                <w:rStyle w:val="Strong"/>
                <w:rFonts w:ascii="Times New Roman" w:hAnsi="Times New Roman" w:cs="Times New Roman"/>
                <w:b w:val="0"/>
              </w:rPr>
              <w:t xml:space="preserve"> akas vāku 40 t, izbūve un montāža zaļajā zonā, </w:t>
            </w:r>
            <w:proofErr w:type="spellStart"/>
            <w:r w:rsidRPr="00B325C1">
              <w:rPr>
                <w:rStyle w:val="Strong"/>
                <w:rFonts w:ascii="Times New Roman" w:hAnsi="Times New Roman" w:cs="Times New Roman"/>
                <w:b w:val="0"/>
              </w:rPr>
              <w:t>t.sk</w:t>
            </w:r>
            <w:proofErr w:type="spellEnd"/>
            <w:r w:rsidRPr="00B325C1">
              <w:rPr>
                <w:rStyle w:val="Strong"/>
                <w:rFonts w:ascii="Times New Roman" w:hAnsi="Times New Roman" w:cs="Times New Roman"/>
                <w:b w:val="0"/>
              </w:rPr>
              <w:t>. aku vāku apbetonējums</w:t>
            </w:r>
          </w:p>
        </w:tc>
        <w:tc>
          <w:tcPr>
            <w:tcW w:w="1276" w:type="dxa"/>
            <w:vAlign w:val="center"/>
          </w:tcPr>
          <w:p w:rsidR="003466FD" w:rsidRPr="00B325C1" w:rsidRDefault="003466FD" w:rsidP="00B4415F">
            <w:pPr>
              <w:rPr>
                <w:rStyle w:val="Strong"/>
                <w:rFonts w:ascii="Times New Roman" w:hAnsi="Times New Roman" w:cs="Times New Roman"/>
                <w:b w:val="0"/>
              </w:rPr>
            </w:pPr>
            <w:proofErr w:type="spellStart"/>
            <w:r w:rsidRPr="00B325C1">
              <w:rPr>
                <w:rStyle w:val="Strong"/>
                <w:rFonts w:ascii="Times New Roman" w:hAnsi="Times New Roman" w:cs="Times New Roman"/>
                <w:b w:val="0"/>
              </w:rPr>
              <w:t>kpl</w:t>
            </w:r>
            <w:proofErr w:type="spellEnd"/>
            <w:r w:rsidRPr="00B325C1">
              <w:rPr>
                <w:rStyle w:val="Strong"/>
                <w:rFonts w:ascii="Times New Roman" w:hAnsi="Times New Roman" w:cs="Times New Roman"/>
                <w:b w:val="0"/>
              </w:rPr>
              <w:t>.</w:t>
            </w:r>
          </w:p>
        </w:tc>
        <w:tc>
          <w:tcPr>
            <w:tcW w:w="1285" w:type="dxa"/>
            <w:vAlign w:val="center"/>
          </w:tcPr>
          <w:p w:rsidR="003466FD" w:rsidRPr="00B325C1" w:rsidRDefault="003466FD" w:rsidP="00B4415F">
            <w:pPr>
              <w:rPr>
                <w:rStyle w:val="Strong"/>
                <w:rFonts w:ascii="Times New Roman" w:hAnsi="Times New Roman" w:cs="Times New Roman"/>
                <w:b w:val="0"/>
              </w:rPr>
            </w:pPr>
            <w:r w:rsidRPr="00B325C1">
              <w:rPr>
                <w:rStyle w:val="Strong"/>
                <w:rFonts w:ascii="Times New Roman" w:hAnsi="Times New Roman" w:cs="Times New Roman"/>
                <w:b w:val="0"/>
              </w:rPr>
              <w:t>1</w:t>
            </w:r>
          </w:p>
        </w:tc>
      </w:tr>
    </w:tbl>
    <w:p w:rsidR="003466FD" w:rsidRPr="00B325C1" w:rsidRDefault="003466FD"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Kopā 5 </w:t>
      </w:r>
      <w:proofErr w:type="spellStart"/>
      <w:r w:rsidRPr="00B325C1">
        <w:rPr>
          <w:rStyle w:val="Strong"/>
          <w:rFonts w:ascii="Times New Roman" w:hAnsi="Times New Roman" w:cs="Times New Roman"/>
          <w:b w:val="0"/>
        </w:rPr>
        <w:t>gab</w:t>
      </w:r>
      <w:proofErr w:type="spellEnd"/>
      <w:r w:rsidRPr="00B325C1">
        <w:rPr>
          <w:rStyle w:val="Strong"/>
          <w:rFonts w:ascii="Times New Roman" w:hAnsi="Times New Roman" w:cs="Times New Roman"/>
          <w:b w:val="0"/>
        </w:rPr>
        <w:t xml:space="preserve">. </w:t>
      </w:r>
    </w:p>
    <w:p w:rsidR="003466FD" w:rsidRPr="00B325C1" w:rsidRDefault="003466FD"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Plāns LKT-2, </w:t>
      </w:r>
      <w:proofErr w:type="spellStart"/>
      <w:r w:rsidRPr="00B325C1">
        <w:rPr>
          <w:rStyle w:val="Strong"/>
          <w:rFonts w:ascii="Times New Roman" w:hAnsi="Times New Roman" w:cs="Times New Roman"/>
          <w:b w:val="0"/>
        </w:rPr>
        <w:t>garenprofili</w:t>
      </w:r>
      <w:proofErr w:type="spellEnd"/>
      <w:r w:rsidRPr="00B325C1">
        <w:rPr>
          <w:rStyle w:val="Strong"/>
          <w:rFonts w:ascii="Times New Roman" w:hAnsi="Times New Roman" w:cs="Times New Roman"/>
          <w:b w:val="0"/>
        </w:rPr>
        <w:t xml:space="preserve"> LKT-3, 4, 5 – kopā 4 </w:t>
      </w:r>
      <w:proofErr w:type="spellStart"/>
      <w:r w:rsidRPr="00B325C1">
        <w:rPr>
          <w:rStyle w:val="Strong"/>
          <w:rFonts w:ascii="Times New Roman" w:hAnsi="Times New Roman" w:cs="Times New Roman"/>
          <w:b w:val="0"/>
        </w:rPr>
        <w:t>gab</w:t>
      </w:r>
      <w:proofErr w:type="spellEnd"/>
      <w:r w:rsidRPr="00B325C1">
        <w:rPr>
          <w:rStyle w:val="Strong"/>
          <w:rFonts w:ascii="Times New Roman" w:hAnsi="Times New Roman" w:cs="Times New Roman"/>
          <w:b w:val="0"/>
        </w:rPr>
        <w:t xml:space="preserve">. (K2-11, K2-30, K2-31, K2-35) </w:t>
      </w:r>
    </w:p>
    <w:p w:rsidR="003466FD" w:rsidRPr="00B325C1" w:rsidRDefault="003466FD" w:rsidP="00872350">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Lūdzu precizēt darba apjomu. </w:t>
      </w:r>
    </w:p>
    <w:p w:rsidR="003466FD" w:rsidRPr="00B325C1" w:rsidRDefault="003466FD" w:rsidP="00872350">
      <w:pPr>
        <w:jc w:val="both"/>
        <w:rPr>
          <w:rStyle w:val="Strong"/>
          <w:rFonts w:ascii="Times New Roman" w:hAnsi="Times New Roman" w:cs="Times New Roman"/>
        </w:rPr>
      </w:pPr>
    </w:p>
    <w:p w:rsidR="003466FD" w:rsidRPr="00B325C1" w:rsidRDefault="003466FD" w:rsidP="00C83C05">
      <w:pPr>
        <w:ind w:firstLine="720"/>
        <w:jc w:val="both"/>
        <w:rPr>
          <w:rStyle w:val="Strong"/>
          <w:rFonts w:ascii="Times New Roman" w:hAnsi="Times New Roman" w:cs="Times New Roman"/>
          <w:i/>
          <w:caps/>
        </w:rPr>
      </w:pPr>
      <w:r w:rsidRPr="00B325C1">
        <w:rPr>
          <w:rStyle w:val="Strong"/>
          <w:rFonts w:ascii="Times New Roman" w:hAnsi="Times New Roman" w:cs="Times New Roman"/>
          <w:i/>
          <w:caps/>
        </w:rPr>
        <w:t>Atbilde</w:t>
      </w:r>
    </w:p>
    <w:p w:rsidR="003466FD" w:rsidRPr="00B325C1" w:rsidRDefault="003466FD" w:rsidP="00C83C05">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 xml:space="preserve">Aka K2-22 ir darbu apjomos un </w:t>
      </w:r>
      <w:proofErr w:type="spellStart"/>
      <w:r w:rsidRPr="00B325C1">
        <w:rPr>
          <w:rStyle w:val="Strong"/>
          <w:rFonts w:ascii="Times New Roman" w:hAnsi="Times New Roman" w:cs="Times New Roman"/>
          <w:b w:val="0"/>
          <w:i/>
        </w:rPr>
        <w:t>garenprofilos</w:t>
      </w:r>
      <w:proofErr w:type="spellEnd"/>
      <w:r w:rsidRPr="00B325C1">
        <w:rPr>
          <w:rStyle w:val="Strong"/>
          <w:rFonts w:ascii="Times New Roman" w:hAnsi="Times New Roman" w:cs="Times New Roman"/>
          <w:b w:val="0"/>
          <w:i/>
        </w:rPr>
        <w:t xml:space="preserve">; tā ir dzelzsbetona grodu aka, līdz ar to dzelzsbetona grodu aku skaits ir 5 </w:t>
      </w:r>
      <w:proofErr w:type="spellStart"/>
      <w:r w:rsidRPr="00B325C1">
        <w:rPr>
          <w:rStyle w:val="Strong"/>
          <w:rFonts w:ascii="Times New Roman" w:hAnsi="Times New Roman" w:cs="Times New Roman"/>
          <w:b w:val="0"/>
          <w:i/>
        </w:rPr>
        <w:t>gab</w:t>
      </w:r>
      <w:proofErr w:type="spellEnd"/>
      <w:r w:rsidRPr="00B325C1">
        <w:rPr>
          <w:rStyle w:val="Strong"/>
          <w:rFonts w:ascii="Times New Roman" w:hAnsi="Times New Roman" w:cs="Times New Roman"/>
          <w:b w:val="0"/>
          <w:i/>
        </w:rPr>
        <w:t xml:space="preserve">. </w:t>
      </w:r>
    </w:p>
    <w:p w:rsidR="003466FD" w:rsidRPr="00B325C1" w:rsidRDefault="003466FD" w:rsidP="00872350">
      <w:pPr>
        <w:jc w:val="both"/>
        <w:rPr>
          <w:rStyle w:val="Strong"/>
          <w:rFonts w:ascii="Times New Roman" w:hAnsi="Times New Roman" w:cs="Times New Roman"/>
          <w:b w:val="0"/>
        </w:rPr>
      </w:pPr>
    </w:p>
    <w:p w:rsidR="001F3A25" w:rsidRPr="00B325C1" w:rsidRDefault="00A51E90" w:rsidP="00A51E90">
      <w:pPr>
        <w:jc w:val="both"/>
        <w:rPr>
          <w:rStyle w:val="Strong"/>
          <w:rFonts w:ascii="Times New Roman" w:hAnsi="Times New Roman" w:cs="Times New Roman"/>
          <w:caps/>
        </w:rPr>
      </w:pPr>
      <w:r w:rsidRPr="00B325C1">
        <w:rPr>
          <w:rStyle w:val="Strong"/>
          <w:rFonts w:ascii="Times New Roman" w:hAnsi="Times New Roman" w:cs="Times New Roman"/>
          <w:caps/>
        </w:rPr>
        <w:t xml:space="preserve">Jautājums </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Rekašova ielas rekonstrukcija, Ludzā, Ludzas novadā</w:t>
      </w:r>
    </w:p>
    <w:tbl>
      <w:tblPr>
        <w:tblStyle w:val="TableGrid"/>
        <w:tblW w:w="0" w:type="auto"/>
        <w:tblLook w:val="04A0" w:firstRow="1" w:lastRow="0" w:firstColumn="1" w:lastColumn="0" w:noHBand="0" w:noVBand="1"/>
      </w:tblPr>
      <w:tblGrid>
        <w:gridCol w:w="534"/>
        <w:gridCol w:w="850"/>
        <w:gridCol w:w="5528"/>
        <w:gridCol w:w="1276"/>
        <w:gridCol w:w="1285"/>
      </w:tblGrid>
      <w:tr w:rsidR="003466FD" w:rsidRPr="00B325C1" w:rsidTr="00B4415F">
        <w:tc>
          <w:tcPr>
            <w:tcW w:w="534" w:type="dxa"/>
          </w:tcPr>
          <w:p w:rsidR="003466FD" w:rsidRPr="00B325C1" w:rsidRDefault="003466FD" w:rsidP="00B4415F">
            <w:pPr>
              <w:jc w:val="both"/>
              <w:rPr>
                <w:rStyle w:val="Strong"/>
                <w:rFonts w:ascii="Times New Roman" w:hAnsi="Times New Roman" w:cs="Times New Roman"/>
                <w:b w:val="0"/>
              </w:rPr>
            </w:pPr>
            <w:r w:rsidRPr="00B325C1">
              <w:rPr>
                <w:rStyle w:val="Strong"/>
                <w:rFonts w:ascii="Times New Roman" w:hAnsi="Times New Roman" w:cs="Times New Roman"/>
                <w:b w:val="0"/>
              </w:rPr>
              <w:t>54</w:t>
            </w:r>
          </w:p>
        </w:tc>
        <w:tc>
          <w:tcPr>
            <w:tcW w:w="850" w:type="dxa"/>
          </w:tcPr>
          <w:p w:rsidR="003466FD" w:rsidRPr="00B325C1" w:rsidRDefault="003466FD" w:rsidP="00B4415F">
            <w:pPr>
              <w:jc w:val="both"/>
              <w:rPr>
                <w:rStyle w:val="Strong"/>
                <w:rFonts w:ascii="Times New Roman" w:hAnsi="Times New Roman" w:cs="Times New Roman"/>
                <w:b w:val="0"/>
              </w:rPr>
            </w:pPr>
          </w:p>
        </w:tc>
        <w:tc>
          <w:tcPr>
            <w:tcW w:w="5528" w:type="dxa"/>
          </w:tcPr>
          <w:p w:rsidR="003466FD" w:rsidRPr="00B325C1" w:rsidRDefault="003466FD" w:rsidP="00B4415F">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Lietus ūdeņu </w:t>
            </w:r>
            <w:proofErr w:type="spellStart"/>
            <w:r w:rsidRPr="00B325C1">
              <w:rPr>
                <w:rStyle w:val="Strong"/>
                <w:rFonts w:ascii="Times New Roman" w:hAnsi="Times New Roman" w:cs="Times New Roman"/>
                <w:b w:val="0"/>
              </w:rPr>
              <w:t>nosēdakas</w:t>
            </w:r>
            <w:proofErr w:type="spellEnd"/>
            <w:r w:rsidRPr="00B325C1">
              <w:rPr>
                <w:rStyle w:val="Strong"/>
                <w:rFonts w:ascii="Times New Roman" w:hAnsi="Times New Roman" w:cs="Times New Roman"/>
                <w:b w:val="0"/>
              </w:rPr>
              <w:t xml:space="preserve"> komplekts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560/500 (1,0-1,5 m dziļumā, </w:t>
            </w:r>
            <w:proofErr w:type="spellStart"/>
            <w:r w:rsidRPr="00B325C1">
              <w:rPr>
                <w:rStyle w:val="Strong"/>
                <w:rFonts w:ascii="Times New Roman" w:hAnsi="Times New Roman" w:cs="Times New Roman"/>
                <w:b w:val="0"/>
              </w:rPr>
              <w:t>nosēdakas</w:t>
            </w:r>
            <w:proofErr w:type="spellEnd"/>
            <w:r w:rsidRPr="00B325C1">
              <w:rPr>
                <w:rStyle w:val="Strong"/>
                <w:rFonts w:ascii="Times New Roman" w:hAnsi="Times New Roman" w:cs="Times New Roman"/>
                <w:b w:val="0"/>
              </w:rPr>
              <w:t xml:space="preserve"> pamatne, augstuma regulēšanas caurule, </w:t>
            </w:r>
            <w:proofErr w:type="spellStart"/>
            <w:r w:rsidRPr="00B325C1">
              <w:rPr>
                <w:rStyle w:val="Strong"/>
                <w:rFonts w:ascii="Times New Roman" w:hAnsi="Times New Roman" w:cs="Times New Roman"/>
                <w:b w:val="0"/>
              </w:rPr>
              <w:t>manžete</w:t>
            </w:r>
            <w:proofErr w:type="spellEnd"/>
            <w:r w:rsidRPr="00B325C1">
              <w:rPr>
                <w:rStyle w:val="Strong"/>
                <w:rFonts w:ascii="Times New Roman" w:hAnsi="Times New Roman" w:cs="Times New Roman"/>
                <w:b w:val="0"/>
              </w:rPr>
              <w:t xml:space="preserve"> teleskopiskajai caurulei, teleskopiskā caurule, 40t </w:t>
            </w:r>
            <w:proofErr w:type="spellStart"/>
            <w:r w:rsidRPr="00B325C1">
              <w:rPr>
                <w:rStyle w:val="Strong"/>
                <w:rFonts w:ascii="Times New Roman" w:hAnsi="Times New Roman" w:cs="Times New Roman"/>
                <w:b w:val="0"/>
              </w:rPr>
              <w:t>ķeta</w:t>
            </w:r>
            <w:proofErr w:type="spellEnd"/>
            <w:r w:rsidRPr="00B325C1">
              <w:rPr>
                <w:rStyle w:val="Strong"/>
                <w:rFonts w:ascii="Times New Roman" w:hAnsi="Times New Roman" w:cs="Times New Roman"/>
                <w:b w:val="0"/>
              </w:rPr>
              <w:t xml:space="preserve"> rāmis ar </w:t>
            </w:r>
            <w:proofErr w:type="spellStart"/>
            <w:r w:rsidRPr="00B325C1">
              <w:rPr>
                <w:rStyle w:val="Strong"/>
                <w:rFonts w:ascii="Times New Roman" w:hAnsi="Times New Roman" w:cs="Times New Roman"/>
                <w:b w:val="0"/>
              </w:rPr>
              <w:t>resti</w:t>
            </w:r>
            <w:proofErr w:type="spellEnd"/>
            <w:r w:rsidRPr="00B325C1">
              <w:rPr>
                <w:rStyle w:val="Strong"/>
                <w:rFonts w:ascii="Times New Roman" w:hAnsi="Times New Roman" w:cs="Times New Roman"/>
                <w:b w:val="0"/>
              </w:rPr>
              <w:t xml:space="preserve">), </w:t>
            </w:r>
            <w:proofErr w:type="spellStart"/>
            <w:r w:rsidRPr="00B325C1">
              <w:rPr>
                <w:rStyle w:val="Strong"/>
                <w:rFonts w:ascii="Times New Roman" w:hAnsi="Times New Roman" w:cs="Times New Roman"/>
                <w:b w:val="0"/>
              </w:rPr>
              <w:t>piev</w:t>
            </w:r>
            <w:proofErr w:type="spellEnd"/>
            <w:r w:rsidRPr="00B325C1">
              <w:rPr>
                <w:rStyle w:val="Strong"/>
                <w:rFonts w:ascii="Times New Roman" w:hAnsi="Times New Roman" w:cs="Times New Roman"/>
                <w:b w:val="0"/>
              </w:rPr>
              <w:t xml:space="preserve">.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200, </w:t>
            </w:r>
            <w:proofErr w:type="spellStart"/>
            <w:r w:rsidRPr="00B325C1">
              <w:rPr>
                <w:rStyle w:val="Strong"/>
                <w:rFonts w:ascii="Times New Roman" w:hAnsi="Times New Roman" w:cs="Times New Roman"/>
                <w:b w:val="0"/>
              </w:rPr>
              <w:t>nosēddaļa</w:t>
            </w:r>
            <w:proofErr w:type="spellEnd"/>
            <w:r w:rsidRPr="00B325C1">
              <w:rPr>
                <w:rStyle w:val="Strong"/>
                <w:rFonts w:ascii="Times New Roman" w:hAnsi="Times New Roman" w:cs="Times New Roman"/>
                <w:b w:val="0"/>
              </w:rPr>
              <w:t xml:space="preserve"> 0,5m, izbūve un montāža asfalta segumā, </w:t>
            </w:r>
            <w:proofErr w:type="spellStart"/>
            <w:r w:rsidRPr="00B325C1">
              <w:rPr>
                <w:rStyle w:val="Strong"/>
                <w:rFonts w:ascii="Times New Roman" w:hAnsi="Times New Roman" w:cs="Times New Roman"/>
                <w:b w:val="0"/>
              </w:rPr>
              <w:t>t.sk</w:t>
            </w:r>
            <w:proofErr w:type="spellEnd"/>
            <w:r w:rsidRPr="00B325C1">
              <w:rPr>
                <w:rStyle w:val="Strong"/>
                <w:rFonts w:ascii="Times New Roman" w:hAnsi="Times New Roman" w:cs="Times New Roman"/>
                <w:b w:val="0"/>
              </w:rPr>
              <w:t>. aku vāku apbetonējums</w:t>
            </w:r>
          </w:p>
        </w:tc>
        <w:tc>
          <w:tcPr>
            <w:tcW w:w="1276" w:type="dxa"/>
            <w:vAlign w:val="center"/>
          </w:tcPr>
          <w:p w:rsidR="003466FD" w:rsidRPr="00B325C1" w:rsidRDefault="003466FD" w:rsidP="00B4415F">
            <w:pPr>
              <w:rPr>
                <w:rStyle w:val="Strong"/>
                <w:rFonts w:ascii="Times New Roman" w:hAnsi="Times New Roman" w:cs="Times New Roman"/>
                <w:b w:val="0"/>
              </w:rPr>
            </w:pPr>
            <w:proofErr w:type="spellStart"/>
            <w:r w:rsidRPr="00B325C1">
              <w:rPr>
                <w:rStyle w:val="Strong"/>
                <w:rFonts w:ascii="Times New Roman" w:hAnsi="Times New Roman" w:cs="Times New Roman"/>
                <w:b w:val="0"/>
              </w:rPr>
              <w:t>kpl</w:t>
            </w:r>
            <w:proofErr w:type="spellEnd"/>
            <w:r w:rsidRPr="00B325C1">
              <w:rPr>
                <w:rStyle w:val="Strong"/>
                <w:rFonts w:ascii="Times New Roman" w:hAnsi="Times New Roman" w:cs="Times New Roman"/>
                <w:b w:val="0"/>
              </w:rPr>
              <w:t>.</w:t>
            </w:r>
          </w:p>
        </w:tc>
        <w:tc>
          <w:tcPr>
            <w:tcW w:w="1285" w:type="dxa"/>
            <w:vAlign w:val="center"/>
          </w:tcPr>
          <w:p w:rsidR="003466FD" w:rsidRPr="00B325C1" w:rsidRDefault="003466FD" w:rsidP="00B4415F">
            <w:pPr>
              <w:rPr>
                <w:rStyle w:val="Strong"/>
                <w:rFonts w:ascii="Times New Roman" w:hAnsi="Times New Roman" w:cs="Times New Roman"/>
                <w:b w:val="0"/>
              </w:rPr>
            </w:pPr>
            <w:r w:rsidRPr="00B325C1">
              <w:rPr>
                <w:rStyle w:val="Strong"/>
                <w:rFonts w:ascii="Times New Roman" w:hAnsi="Times New Roman" w:cs="Times New Roman"/>
                <w:b w:val="0"/>
              </w:rPr>
              <w:t>15</w:t>
            </w:r>
          </w:p>
        </w:tc>
      </w:tr>
    </w:tbl>
    <w:p w:rsidR="003466FD" w:rsidRPr="00B325C1" w:rsidRDefault="003B5982" w:rsidP="003466FD">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Plāns LKT-2, </w:t>
      </w:r>
      <w:proofErr w:type="spellStart"/>
      <w:r w:rsidRPr="00B325C1">
        <w:rPr>
          <w:rStyle w:val="Strong"/>
          <w:rFonts w:ascii="Times New Roman" w:hAnsi="Times New Roman" w:cs="Times New Roman"/>
          <w:b w:val="0"/>
        </w:rPr>
        <w:t>garenprofili</w:t>
      </w:r>
      <w:proofErr w:type="spellEnd"/>
      <w:r w:rsidRPr="00B325C1">
        <w:rPr>
          <w:rStyle w:val="Strong"/>
          <w:rFonts w:ascii="Times New Roman" w:hAnsi="Times New Roman" w:cs="Times New Roman"/>
          <w:b w:val="0"/>
        </w:rPr>
        <w:t xml:space="preserve"> LKT-5 – kopā 6 </w:t>
      </w:r>
      <w:proofErr w:type="spellStart"/>
      <w:r w:rsidRPr="00B325C1">
        <w:rPr>
          <w:rStyle w:val="Strong"/>
          <w:rFonts w:ascii="Times New Roman" w:hAnsi="Times New Roman" w:cs="Times New Roman"/>
          <w:b w:val="0"/>
        </w:rPr>
        <w:t>gab</w:t>
      </w:r>
      <w:proofErr w:type="spellEnd"/>
      <w:r w:rsidRPr="00B325C1">
        <w:rPr>
          <w:rStyle w:val="Strong"/>
          <w:rFonts w:ascii="Times New Roman" w:hAnsi="Times New Roman" w:cs="Times New Roman"/>
          <w:b w:val="0"/>
        </w:rPr>
        <w:t>. (G-39, G-40, G-41, G-42, G-43, G-44)</w:t>
      </w:r>
    </w:p>
    <w:p w:rsidR="003B5982" w:rsidRPr="00B325C1" w:rsidRDefault="003B5982" w:rsidP="003466FD">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Lūdzu precizēt darba apjomu. </w:t>
      </w:r>
    </w:p>
    <w:p w:rsidR="003B5982" w:rsidRPr="00B325C1" w:rsidRDefault="003B5982" w:rsidP="003466FD">
      <w:pPr>
        <w:jc w:val="both"/>
        <w:rPr>
          <w:rStyle w:val="Strong"/>
          <w:rFonts w:ascii="Times New Roman" w:hAnsi="Times New Roman" w:cs="Times New Roman"/>
        </w:rPr>
      </w:pPr>
    </w:p>
    <w:p w:rsidR="003B5982" w:rsidRPr="00B325C1" w:rsidRDefault="003B5982" w:rsidP="00C83C05">
      <w:pPr>
        <w:ind w:firstLine="720"/>
        <w:jc w:val="both"/>
        <w:rPr>
          <w:rStyle w:val="Strong"/>
          <w:rFonts w:ascii="Times New Roman" w:hAnsi="Times New Roman" w:cs="Times New Roman"/>
          <w:i/>
          <w:caps/>
        </w:rPr>
      </w:pPr>
      <w:r w:rsidRPr="00B325C1">
        <w:rPr>
          <w:rStyle w:val="Strong"/>
          <w:rFonts w:ascii="Times New Roman" w:hAnsi="Times New Roman" w:cs="Times New Roman"/>
          <w:i/>
          <w:caps/>
        </w:rPr>
        <w:t>Atbilde</w:t>
      </w:r>
    </w:p>
    <w:p w:rsidR="003B5982" w:rsidRPr="00B325C1" w:rsidRDefault="006457E8" w:rsidP="00C83C05">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 xml:space="preserve">Darba izmaksas </w:t>
      </w:r>
      <w:r w:rsidR="003B5982" w:rsidRPr="00B325C1">
        <w:rPr>
          <w:rStyle w:val="Strong"/>
          <w:rFonts w:ascii="Times New Roman" w:hAnsi="Times New Roman" w:cs="Times New Roman"/>
          <w:b w:val="0"/>
          <w:i/>
        </w:rPr>
        <w:t xml:space="preserve">jānorāda saskaņā ar darbu apjomu sarakstu, kas ir doti Nolikuma 7. pielikumā, </w:t>
      </w:r>
      <w:proofErr w:type="spellStart"/>
      <w:r w:rsidR="003B5982" w:rsidRPr="00B325C1">
        <w:rPr>
          <w:rStyle w:val="Strong"/>
          <w:rFonts w:ascii="Times New Roman" w:hAnsi="Times New Roman" w:cs="Times New Roman"/>
          <w:b w:val="0"/>
          <w:i/>
        </w:rPr>
        <w:t>t.i</w:t>
      </w:r>
      <w:proofErr w:type="spellEnd"/>
      <w:r w:rsidR="003B5982" w:rsidRPr="00B325C1">
        <w:rPr>
          <w:rStyle w:val="Strong"/>
          <w:rFonts w:ascii="Times New Roman" w:hAnsi="Times New Roman" w:cs="Times New Roman"/>
          <w:b w:val="0"/>
          <w:i/>
        </w:rPr>
        <w:t xml:space="preserve">. 15 </w:t>
      </w:r>
      <w:proofErr w:type="spellStart"/>
      <w:r w:rsidR="003B5982" w:rsidRPr="00B325C1">
        <w:rPr>
          <w:rStyle w:val="Strong"/>
          <w:rFonts w:ascii="Times New Roman" w:hAnsi="Times New Roman" w:cs="Times New Roman"/>
          <w:b w:val="0"/>
          <w:i/>
        </w:rPr>
        <w:t>gab</w:t>
      </w:r>
      <w:proofErr w:type="spellEnd"/>
      <w:r w:rsidR="003B5982" w:rsidRPr="00B325C1">
        <w:rPr>
          <w:rStyle w:val="Strong"/>
          <w:rFonts w:ascii="Times New Roman" w:hAnsi="Times New Roman" w:cs="Times New Roman"/>
          <w:b w:val="0"/>
          <w:i/>
        </w:rPr>
        <w:t>.</w:t>
      </w:r>
    </w:p>
    <w:tbl>
      <w:tblPr>
        <w:tblStyle w:val="TableGrid"/>
        <w:tblW w:w="0" w:type="auto"/>
        <w:tblLook w:val="04A0" w:firstRow="1" w:lastRow="0" w:firstColumn="1" w:lastColumn="0" w:noHBand="0" w:noVBand="1"/>
      </w:tblPr>
      <w:tblGrid>
        <w:gridCol w:w="534"/>
        <w:gridCol w:w="850"/>
        <w:gridCol w:w="5528"/>
        <w:gridCol w:w="1276"/>
        <w:gridCol w:w="1285"/>
      </w:tblGrid>
      <w:tr w:rsidR="003B5982" w:rsidRPr="00B325C1" w:rsidTr="00B4415F">
        <w:tc>
          <w:tcPr>
            <w:tcW w:w="534" w:type="dxa"/>
          </w:tcPr>
          <w:p w:rsidR="003B5982" w:rsidRPr="00B325C1" w:rsidRDefault="003B5982" w:rsidP="00B4415F">
            <w:pPr>
              <w:jc w:val="both"/>
              <w:rPr>
                <w:rStyle w:val="Strong"/>
                <w:rFonts w:ascii="Times New Roman" w:hAnsi="Times New Roman" w:cs="Times New Roman"/>
                <w:b w:val="0"/>
                <w:i/>
              </w:rPr>
            </w:pPr>
            <w:r w:rsidRPr="00B325C1">
              <w:rPr>
                <w:rStyle w:val="Strong"/>
                <w:rFonts w:ascii="Times New Roman" w:hAnsi="Times New Roman" w:cs="Times New Roman"/>
                <w:b w:val="0"/>
                <w:i/>
              </w:rPr>
              <w:t>54</w:t>
            </w:r>
          </w:p>
        </w:tc>
        <w:tc>
          <w:tcPr>
            <w:tcW w:w="850" w:type="dxa"/>
          </w:tcPr>
          <w:p w:rsidR="003B5982" w:rsidRPr="00B325C1" w:rsidRDefault="003B5982" w:rsidP="00B4415F">
            <w:pPr>
              <w:jc w:val="both"/>
              <w:rPr>
                <w:rStyle w:val="Strong"/>
                <w:rFonts w:ascii="Times New Roman" w:hAnsi="Times New Roman" w:cs="Times New Roman"/>
                <w:b w:val="0"/>
                <w:i/>
              </w:rPr>
            </w:pPr>
          </w:p>
        </w:tc>
        <w:tc>
          <w:tcPr>
            <w:tcW w:w="5528" w:type="dxa"/>
          </w:tcPr>
          <w:p w:rsidR="003B5982" w:rsidRPr="00B325C1" w:rsidRDefault="003B5982" w:rsidP="00B4415F">
            <w:pPr>
              <w:jc w:val="both"/>
              <w:rPr>
                <w:rStyle w:val="Strong"/>
                <w:rFonts w:ascii="Times New Roman" w:hAnsi="Times New Roman" w:cs="Times New Roman"/>
                <w:b w:val="0"/>
                <w:i/>
              </w:rPr>
            </w:pPr>
            <w:r w:rsidRPr="00B325C1">
              <w:rPr>
                <w:rStyle w:val="Strong"/>
                <w:rFonts w:ascii="Times New Roman" w:hAnsi="Times New Roman" w:cs="Times New Roman"/>
                <w:b w:val="0"/>
                <w:i/>
              </w:rPr>
              <w:t xml:space="preserve">Lietus ūdeņu </w:t>
            </w:r>
            <w:proofErr w:type="spellStart"/>
            <w:r w:rsidRPr="00B325C1">
              <w:rPr>
                <w:rStyle w:val="Strong"/>
                <w:rFonts w:ascii="Times New Roman" w:hAnsi="Times New Roman" w:cs="Times New Roman"/>
                <w:b w:val="0"/>
                <w:i/>
              </w:rPr>
              <w:t>nosēdakas</w:t>
            </w:r>
            <w:proofErr w:type="spellEnd"/>
            <w:r w:rsidRPr="00B325C1">
              <w:rPr>
                <w:rStyle w:val="Strong"/>
                <w:rFonts w:ascii="Times New Roman" w:hAnsi="Times New Roman" w:cs="Times New Roman"/>
                <w:b w:val="0"/>
                <w:i/>
              </w:rPr>
              <w:t xml:space="preserve"> komplekts </w:t>
            </w:r>
            <w:r w:rsidRPr="00B325C1">
              <w:rPr>
                <w:rStyle w:val="Strong"/>
                <w:rFonts w:ascii="Times New Roman" w:hAnsi="Times New Roman" w:cs="Times New Roman"/>
                <w:b w:val="0"/>
                <w:i/>
              </w:rPr>
              <w:sym w:font="Symbol" w:char="F0C6"/>
            </w:r>
            <w:r w:rsidRPr="00B325C1">
              <w:rPr>
                <w:rStyle w:val="Strong"/>
                <w:rFonts w:ascii="Times New Roman" w:hAnsi="Times New Roman" w:cs="Times New Roman"/>
                <w:b w:val="0"/>
                <w:i/>
              </w:rPr>
              <w:t xml:space="preserve">560/500 (1,0-1,5 m dziļumā, </w:t>
            </w:r>
            <w:proofErr w:type="spellStart"/>
            <w:r w:rsidRPr="00B325C1">
              <w:rPr>
                <w:rStyle w:val="Strong"/>
                <w:rFonts w:ascii="Times New Roman" w:hAnsi="Times New Roman" w:cs="Times New Roman"/>
                <w:b w:val="0"/>
                <w:i/>
              </w:rPr>
              <w:t>nosēdakas</w:t>
            </w:r>
            <w:proofErr w:type="spellEnd"/>
            <w:r w:rsidRPr="00B325C1">
              <w:rPr>
                <w:rStyle w:val="Strong"/>
                <w:rFonts w:ascii="Times New Roman" w:hAnsi="Times New Roman" w:cs="Times New Roman"/>
                <w:b w:val="0"/>
                <w:i/>
              </w:rPr>
              <w:t xml:space="preserve"> pamatne, augstuma regulēšanas caurule, </w:t>
            </w:r>
            <w:proofErr w:type="spellStart"/>
            <w:r w:rsidRPr="00B325C1">
              <w:rPr>
                <w:rStyle w:val="Strong"/>
                <w:rFonts w:ascii="Times New Roman" w:hAnsi="Times New Roman" w:cs="Times New Roman"/>
                <w:b w:val="0"/>
                <w:i/>
              </w:rPr>
              <w:t>manžete</w:t>
            </w:r>
            <w:proofErr w:type="spellEnd"/>
            <w:r w:rsidRPr="00B325C1">
              <w:rPr>
                <w:rStyle w:val="Strong"/>
                <w:rFonts w:ascii="Times New Roman" w:hAnsi="Times New Roman" w:cs="Times New Roman"/>
                <w:b w:val="0"/>
                <w:i/>
              </w:rPr>
              <w:t xml:space="preserve"> teleskopiskajai caurulei, teleskopiskā caurule, 40t </w:t>
            </w:r>
            <w:proofErr w:type="spellStart"/>
            <w:r w:rsidRPr="00B325C1">
              <w:rPr>
                <w:rStyle w:val="Strong"/>
                <w:rFonts w:ascii="Times New Roman" w:hAnsi="Times New Roman" w:cs="Times New Roman"/>
                <w:b w:val="0"/>
                <w:i/>
              </w:rPr>
              <w:t>ķeta</w:t>
            </w:r>
            <w:proofErr w:type="spellEnd"/>
            <w:r w:rsidRPr="00B325C1">
              <w:rPr>
                <w:rStyle w:val="Strong"/>
                <w:rFonts w:ascii="Times New Roman" w:hAnsi="Times New Roman" w:cs="Times New Roman"/>
                <w:b w:val="0"/>
                <w:i/>
              </w:rPr>
              <w:t xml:space="preserve"> rāmis ar </w:t>
            </w:r>
            <w:proofErr w:type="spellStart"/>
            <w:r w:rsidRPr="00B325C1">
              <w:rPr>
                <w:rStyle w:val="Strong"/>
                <w:rFonts w:ascii="Times New Roman" w:hAnsi="Times New Roman" w:cs="Times New Roman"/>
                <w:b w:val="0"/>
                <w:i/>
              </w:rPr>
              <w:t>resti</w:t>
            </w:r>
            <w:proofErr w:type="spellEnd"/>
            <w:r w:rsidRPr="00B325C1">
              <w:rPr>
                <w:rStyle w:val="Strong"/>
                <w:rFonts w:ascii="Times New Roman" w:hAnsi="Times New Roman" w:cs="Times New Roman"/>
                <w:b w:val="0"/>
                <w:i/>
              </w:rPr>
              <w:t xml:space="preserve">), </w:t>
            </w:r>
            <w:proofErr w:type="spellStart"/>
            <w:r w:rsidRPr="00B325C1">
              <w:rPr>
                <w:rStyle w:val="Strong"/>
                <w:rFonts w:ascii="Times New Roman" w:hAnsi="Times New Roman" w:cs="Times New Roman"/>
                <w:b w:val="0"/>
                <w:i/>
              </w:rPr>
              <w:t>piev</w:t>
            </w:r>
            <w:proofErr w:type="spellEnd"/>
            <w:r w:rsidRPr="00B325C1">
              <w:rPr>
                <w:rStyle w:val="Strong"/>
                <w:rFonts w:ascii="Times New Roman" w:hAnsi="Times New Roman" w:cs="Times New Roman"/>
                <w:b w:val="0"/>
                <w:i/>
              </w:rPr>
              <w:t xml:space="preserve">. </w:t>
            </w:r>
            <w:r w:rsidRPr="00B325C1">
              <w:rPr>
                <w:rStyle w:val="Strong"/>
                <w:rFonts w:ascii="Times New Roman" w:hAnsi="Times New Roman" w:cs="Times New Roman"/>
                <w:b w:val="0"/>
                <w:i/>
              </w:rPr>
              <w:sym w:font="Symbol" w:char="F0C6"/>
            </w:r>
            <w:r w:rsidRPr="00B325C1">
              <w:rPr>
                <w:rStyle w:val="Strong"/>
                <w:rFonts w:ascii="Times New Roman" w:hAnsi="Times New Roman" w:cs="Times New Roman"/>
                <w:b w:val="0"/>
                <w:i/>
              </w:rPr>
              <w:t xml:space="preserve">200, </w:t>
            </w:r>
            <w:proofErr w:type="spellStart"/>
            <w:r w:rsidRPr="00B325C1">
              <w:rPr>
                <w:rStyle w:val="Strong"/>
                <w:rFonts w:ascii="Times New Roman" w:hAnsi="Times New Roman" w:cs="Times New Roman"/>
                <w:b w:val="0"/>
                <w:i/>
              </w:rPr>
              <w:t>nosēddaļa</w:t>
            </w:r>
            <w:proofErr w:type="spellEnd"/>
            <w:r w:rsidRPr="00B325C1">
              <w:rPr>
                <w:rStyle w:val="Strong"/>
                <w:rFonts w:ascii="Times New Roman" w:hAnsi="Times New Roman" w:cs="Times New Roman"/>
                <w:b w:val="0"/>
                <w:i/>
              </w:rPr>
              <w:t xml:space="preserve"> 0,5m, izbūve un montāža asfalta segumā, </w:t>
            </w:r>
            <w:proofErr w:type="spellStart"/>
            <w:r w:rsidRPr="00B325C1">
              <w:rPr>
                <w:rStyle w:val="Strong"/>
                <w:rFonts w:ascii="Times New Roman" w:hAnsi="Times New Roman" w:cs="Times New Roman"/>
                <w:b w:val="0"/>
                <w:i/>
              </w:rPr>
              <w:t>t.sk</w:t>
            </w:r>
            <w:proofErr w:type="spellEnd"/>
            <w:r w:rsidRPr="00B325C1">
              <w:rPr>
                <w:rStyle w:val="Strong"/>
                <w:rFonts w:ascii="Times New Roman" w:hAnsi="Times New Roman" w:cs="Times New Roman"/>
                <w:b w:val="0"/>
                <w:i/>
              </w:rPr>
              <w:t>. aku vāku apbetonējums</w:t>
            </w:r>
          </w:p>
        </w:tc>
        <w:tc>
          <w:tcPr>
            <w:tcW w:w="1276" w:type="dxa"/>
            <w:vAlign w:val="center"/>
          </w:tcPr>
          <w:p w:rsidR="003B5982" w:rsidRPr="00B325C1" w:rsidRDefault="003B5982" w:rsidP="00B4415F">
            <w:pPr>
              <w:rPr>
                <w:rStyle w:val="Strong"/>
                <w:rFonts w:ascii="Times New Roman" w:hAnsi="Times New Roman" w:cs="Times New Roman"/>
                <w:b w:val="0"/>
                <w:i/>
              </w:rPr>
            </w:pPr>
            <w:proofErr w:type="spellStart"/>
            <w:r w:rsidRPr="00B325C1">
              <w:rPr>
                <w:rStyle w:val="Strong"/>
                <w:rFonts w:ascii="Times New Roman" w:hAnsi="Times New Roman" w:cs="Times New Roman"/>
                <w:b w:val="0"/>
                <w:i/>
              </w:rPr>
              <w:t>kpl</w:t>
            </w:r>
            <w:proofErr w:type="spellEnd"/>
            <w:r w:rsidRPr="00B325C1">
              <w:rPr>
                <w:rStyle w:val="Strong"/>
                <w:rFonts w:ascii="Times New Roman" w:hAnsi="Times New Roman" w:cs="Times New Roman"/>
                <w:b w:val="0"/>
                <w:i/>
              </w:rPr>
              <w:t>.</w:t>
            </w:r>
          </w:p>
        </w:tc>
        <w:tc>
          <w:tcPr>
            <w:tcW w:w="1285" w:type="dxa"/>
            <w:vAlign w:val="center"/>
          </w:tcPr>
          <w:p w:rsidR="003B5982" w:rsidRPr="00D51F0F" w:rsidRDefault="003B5982" w:rsidP="00B4415F">
            <w:pPr>
              <w:rPr>
                <w:rStyle w:val="Strong"/>
                <w:rFonts w:ascii="Times New Roman" w:hAnsi="Times New Roman" w:cs="Times New Roman"/>
                <w:b w:val="0"/>
                <w:i/>
              </w:rPr>
            </w:pPr>
            <w:r w:rsidRPr="00D51F0F">
              <w:rPr>
                <w:rStyle w:val="Strong"/>
                <w:rFonts w:ascii="Times New Roman" w:hAnsi="Times New Roman" w:cs="Times New Roman"/>
                <w:b w:val="0"/>
                <w:i/>
              </w:rPr>
              <w:t>15</w:t>
            </w:r>
          </w:p>
        </w:tc>
      </w:tr>
    </w:tbl>
    <w:p w:rsidR="003B5982" w:rsidRPr="00B325C1" w:rsidRDefault="003B5982" w:rsidP="003466FD">
      <w:pPr>
        <w:jc w:val="both"/>
        <w:rPr>
          <w:rStyle w:val="Strong"/>
          <w:rFonts w:ascii="Times New Roman" w:hAnsi="Times New Roman" w:cs="Times New Roman"/>
          <w:b w:val="0"/>
        </w:rPr>
      </w:pPr>
    </w:p>
    <w:p w:rsidR="00FA62F3" w:rsidRPr="00B325C1" w:rsidRDefault="00FA62F3" w:rsidP="00A51E90">
      <w:pPr>
        <w:jc w:val="both"/>
        <w:rPr>
          <w:rStyle w:val="Strong"/>
          <w:rFonts w:ascii="Times New Roman" w:hAnsi="Times New Roman" w:cs="Times New Roman"/>
          <w:caps/>
        </w:rPr>
      </w:pPr>
    </w:p>
    <w:p w:rsidR="001F3A25" w:rsidRPr="00B325C1" w:rsidRDefault="003B5982" w:rsidP="00A51E90">
      <w:pPr>
        <w:jc w:val="both"/>
        <w:rPr>
          <w:rStyle w:val="Strong"/>
          <w:rFonts w:ascii="Times New Roman" w:hAnsi="Times New Roman" w:cs="Times New Roman"/>
          <w:caps/>
        </w:rPr>
      </w:pPr>
      <w:r w:rsidRPr="00B325C1">
        <w:rPr>
          <w:rStyle w:val="Strong"/>
          <w:rFonts w:ascii="Times New Roman" w:hAnsi="Times New Roman" w:cs="Times New Roman"/>
          <w:caps/>
        </w:rPr>
        <w:t>Jautājums</w:t>
      </w:r>
      <w:r w:rsidR="00A51E90" w:rsidRPr="00B325C1">
        <w:rPr>
          <w:rStyle w:val="Strong"/>
          <w:rFonts w:ascii="Times New Roman" w:hAnsi="Times New Roman" w:cs="Times New Roman"/>
          <w:caps/>
        </w:rPr>
        <w:t xml:space="preserve"> </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Rekašova ielas rekonstrukcija, Ludzā, Ludzas novadā</w:t>
      </w:r>
    </w:p>
    <w:tbl>
      <w:tblPr>
        <w:tblStyle w:val="TableGrid"/>
        <w:tblW w:w="0" w:type="auto"/>
        <w:tblLook w:val="04A0" w:firstRow="1" w:lastRow="0" w:firstColumn="1" w:lastColumn="0" w:noHBand="0" w:noVBand="1"/>
      </w:tblPr>
      <w:tblGrid>
        <w:gridCol w:w="534"/>
        <w:gridCol w:w="850"/>
        <w:gridCol w:w="5528"/>
        <w:gridCol w:w="1276"/>
        <w:gridCol w:w="1285"/>
      </w:tblGrid>
      <w:tr w:rsidR="003B5982" w:rsidRPr="00B325C1" w:rsidTr="00B4415F">
        <w:tc>
          <w:tcPr>
            <w:tcW w:w="534" w:type="dxa"/>
          </w:tcPr>
          <w:p w:rsidR="003B5982" w:rsidRPr="00B325C1" w:rsidRDefault="003B5982" w:rsidP="00B4415F">
            <w:pPr>
              <w:jc w:val="both"/>
              <w:rPr>
                <w:rStyle w:val="Strong"/>
                <w:rFonts w:ascii="Times New Roman" w:hAnsi="Times New Roman" w:cs="Times New Roman"/>
                <w:b w:val="0"/>
              </w:rPr>
            </w:pPr>
            <w:r w:rsidRPr="00B325C1">
              <w:rPr>
                <w:rStyle w:val="Strong"/>
                <w:rFonts w:ascii="Times New Roman" w:hAnsi="Times New Roman" w:cs="Times New Roman"/>
                <w:b w:val="0"/>
              </w:rPr>
              <w:t>4</w:t>
            </w:r>
          </w:p>
        </w:tc>
        <w:tc>
          <w:tcPr>
            <w:tcW w:w="850" w:type="dxa"/>
          </w:tcPr>
          <w:p w:rsidR="003B5982" w:rsidRPr="00B325C1" w:rsidRDefault="003B5982" w:rsidP="00B4415F">
            <w:pPr>
              <w:jc w:val="both"/>
              <w:rPr>
                <w:rStyle w:val="Strong"/>
                <w:rFonts w:ascii="Times New Roman" w:hAnsi="Times New Roman" w:cs="Times New Roman"/>
                <w:b w:val="0"/>
              </w:rPr>
            </w:pPr>
          </w:p>
        </w:tc>
        <w:tc>
          <w:tcPr>
            <w:tcW w:w="5528" w:type="dxa"/>
          </w:tcPr>
          <w:p w:rsidR="003B5982" w:rsidRPr="00B325C1" w:rsidRDefault="003B5982" w:rsidP="00B4415F">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Lietus ūdeņu kanalizācijas caurule PP SN8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315 ar uzmavu un blīvgredzenu, piemēram, </w:t>
            </w:r>
            <w:proofErr w:type="spellStart"/>
            <w:r w:rsidRPr="00B325C1">
              <w:rPr>
                <w:rStyle w:val="Strong"/>
                <w:rFonts w:ascii="Times New Roman" w:hAnsi="Times New Roman" w:cs="Times New Roman"/>
                <w:b w:val="0"/>
              </w:rPr>
              <w:t>Evopipes</w:t>
            </w:r>
            <w:proofErr w:type="spellEnd"/>
            <w:r w:rsidRPr="00B325C1">
              <w:rPr>
                <w:rStyle w:val="Strong"/>
                <w:rFonts w:ascii="Times New Roman" w:hAnsi="Times New Roman" w:cs="Times New Roman"/>
                <w:b w:val="0"/>
              </w:rPr>
              <w:t xml:space="preserve"> – EVORAN vai ekvivalents, montāža ar 15 cm smilts pamatnes ierīkošanu un izbūvētā cauruļvada smilts apbēruma ierīkošanu 30 cm virs caurules virsmas.</w:t>
            </w:r>
          </w:p>
        </w:tc>
        <w:tc>
          <w:tcPr>
            <w:tcW w:w="1276" w:type="dxa"/>
            <w:vAlign w:val="center"/>
          </w:tcPr>
          <w:p w:rsidR="003B5982" w:rsidRPr="00B325C1" w:rsidRDefault="003B5982" w:rsidP="00B4415F">
            <w:pPr>
              <w:rPr>
                <w:rStyle w:val="Strong"/>
                <w:rFonts w:ascii="Times New Roman" w:hAnsi="Times New Roman" w:cs="Times New Roman"/>
                <w:b w:val="0"/>
              </w:rPr>
            </w:pPr>
            <w:r w:rsidRPr="00B325C1">
              <w:rPr>
                <w:rStyle w:val="Strong"/>
                <w:rFonts w:ascii="Times New Roman" w:hAnsi="Times New Roman" w:cs="Times New Roman"/>
                <w:b w:val="0"/>
              </w:rPr>
              <w:t>m</w:t>
            </w:r>
          </w:p>
        </w:tc>
        <w:tc>
          <w:tcPr>
            <w:tcW w:w="1285" w:type="dxa"/>
            <w:vAlign w:val="center"/>
          </w:tcPr>
          <w:p w:rsidR="003B5982" w:rsidRPr="00D51F0F" w:rsidRDefault="003B5982" w:rsidP="00B4415F">
            <w:pPr>
              <w:rPr>
                <w:rStyle w:val="Strong"/>
                <w:rFonts w:ascii="Times New Roman" w:hAnsi="Times New Roman" w:cs="Times New Roman"/>
                <w:b w:val="0"/>
              </w:rPr>
            </w:pPr>
            <w:r w:rsidRPr="00D51F0F">
              <w:rPr>
                <w:rStyle w:val="Strong"/>
                <w:rFonts w:ascii="Times New Roman" w:hAnsi="Times New Roman" w:cs="Times New Roman"/>
                <w:b w:val="0"/>
              </w:rPr>
              <w:t>130,8</w:t>
            </w:r>
          </w:p>
        </w:tc>
      </w:tr>
    </w:tbl>
    <w:p w:rsidR="003B5982" w:rsidRPr="00B325C1" w:rsidRDefault="003B5982" w:rsidP="003B5982">
      <w:pPr>
        <w:jc w:val="both"/>
        <w:rPr>
          <w:rStyle w:val="Strong"/>
          <w:rFonts w:ascii="Times New Roman" w:hAnsi="Times New Roman" w:cs="Times New Roman"/>
          <w:b w:val="0"/>
        </w:rPr>
      </w:pPr>
      <w:proofErr w:type="spellStart"/>
      <w:r w:rsidRPr="00B325C1">
        <w:rPr>
          <w:rStyle w:val="Strong"/>
          <w:rFonts w:ascii="Times New Roman" w:hAnsi="Times New Roman" w:cs="Times New Roman"/>
          <w:b w:val="0"/>
        </w:rPr>
        <w:t>Garenprofili</w:t>
      </w:r>
      <w:proofErr w:type="spellEnd"/>
      <w:r w:rsidRPr="00B325C1">
        <w:rPr>
          <w:rStyle w:val="Strong"/>
          <w:rFonts w:ascii="Times New Roman" w:hAnsi="Times New Roman" w:cs="Times New Roman"/>
          <w:b w:val="0"/>
        </w:rPr>
        <w:t xml:space="preserve"> LKT-3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315 – 124.0 + 8.1 – 132.1 m</w:t>
      </w:r>
    </w:p>
    <w:p w:rsidR="003B5982" w:rsidRPr="00B325C1" w:rsidRDefault="003B5982" w:rsidP="003B5982">
      <w:pPr>
        <w:jc w:val="both"/>
        <w:rPr>
          <w:rStyle w:val="Strong"/>
          <w:rFonts w:ascii="Times New Roman" w:hAnsi="Times New Roman" w:cs="Times New Roman"/>
          <w:b w:val="0"/>
        </w:rPr>
      </w:pPr>
      <w:r w:rsidRPr="00B325C1">
        <w:rPr>
          <w:rStyle w:val="Strong"/>
          <w:rFonts w:ascii="Times New Roman" w:hAnsi="Times New Roman" w:cs="Times New Roman"/>
          <w:b w:val="0"/>
        </w:rPr>
        <w:t>Lūdzu precizēt darba apjomu</w:t>
      </w:r>
    </w:p>
    <w:p w:rsidR="003B5982" w:rsidRPr="00B325C1" w:rsidRDefault="003B5982" w:rsidP="003B5982">
      <w:pPr>
        <w:jc w:val="both"/>
        <w:rPr>
          <w:rStyle w:val="Strong"/>
          <w:rFonts w:ascii="Times New Roman" w:hAnsi="Times New Roman" w:cs="Times New Roman"/>
        </w:rPr>
      </w:pPr>
    </w:p>
    <w:p w:rsidR="003B5982" w:rsidRPr="00B325C1" w:rsidRDefault="003B5982" w:rsidP="00C83C05">
      <w:pPr>
        <w:ind w:left="720"/>
        <w:jc w:val="both"/>
        <w:rPr>
          <w:rStyle w:val="Strong"/>
          <w:rFonts w:ascii="Times New Roman" w:hAnsi="Times New Roman" w:cs="Times New Roman"/>
          <w:i/>
          <w:caps/>
        </w:rPr>
      </w:pPr>
      <w:r w:rsidRPr="00B325C1">
        <w:rPr>
          <w:rStyle w:val="Strong"/>
          <w:rFonts w:ascii="Times New Roman" w:hAnsi="Times New Roman" w:cs="Times New Roman"/>
          <w:i/>
          <w:caps/>
        </w:rPr>
        <w:t>Atbilde</w:t>
      </w:r>
    </w:p>
    <w:p w:rsidR="006457E8" w:rsidRPr="00B325C1" w:rsidRDefault="006457E8" w:rsidP="00C83C05">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 xml:space="preserve">Darba apjomi jānorāda saskaņā ar darbu apjomu sarakstu, kas ir doti Nolikuma 7. pielikumā, </w:t>
      </w:r>
      <w:proofErr w:type="spellStart"/>
      <w:r w:rsidRPr="00B325C1">
        <w:rPr>
          <w:rStyle w:val="Strong"/>
          <w:rFonts w:ascii="Times New Roman" w:hAnsi="Times New Roman" w:cs="Times New Roman"/>
          <w:b w:val="0"/>
          <w:i/>
        </w:rPr>
        <w:t>t.i</w:t>
      </w:r>
      <w:proofErr w:type="spellEnd"/>
      <w:r w:rsidRPr="00B325C1">
        <w:rPr>
          <w:rStyle w:val="Strong"/>
          <w:rFonts w:ascii="Times New Roman" w:hAnsi="Times New Roman" w:cs="Times New Roman"/>
          <w:b w:val="0"/>
          <w:i/>
        </w:rPr>
        <w:t>. 130,8m.</w:t>
      </w:r>
    </w:p>
    <w:p w:rsidR="00C83C05" w:rsidRPr="00B325C1" w:rsidRDefault="00C83C05" w:rsidP="003B5982">
      <w:pPr>
        <w:jc w:val="both"/>
        <w:rPr>
          <w:rStyle w:val="Strong"/>
          <w:rFonts w:ascii="Times New Roman" w:hAnsi="Times New Roman" w:cs="Times New Roman"/>
        </w:rPr>
      </w:pPr>
    </w:p>
    <w:p w:rsidR="001F3A25" w:rsidRPr="00B325C1" w:rsidRDefault="00C83C05" w:rsidP="00A51E90">
      <w:pPr>
        <w:jc w:val="both"/>
        <w:rPr>
          <w:rStyle w:val="Strong"/>
          <w:rFonts w:ascii="Times New Roman" w:hAnsi="Times New Roman" w:cs="Times New Roman"/>
        </w:rPr>
      </w:pPr>
      <w:r w:rsidRPr="00B325C1">
        <w:rPr>
          <w:rStyle w:val="Strong"/>
          <w:rFonts w:ascii="Times New Roman" w:hAnsi="Times New Roman" w:cs="Times New Roman"/>
        </w:rPr>
        <w:lastRenderedPageBreak/>
        <w:t>JAUTĀJUMS</w:t>
      </w:r>
      <w:r w:rsidR="00A51E90" w:rsidRPr="00B325C1">
        <w:rPr>
          <w:rStyle w:val="Strong"/>
          <w:rFonts w:ascii="Times New Roman" w:hAnsi="Times New Roman" w:cs="Times New Roman"/>
        </w:rPr>
        <w:t xml:space="preserve"> </w:t>
      </w:r>
    </w:p>
    <w:p w:rsidR="00A51E90" w:rsidRPr="00B325C1" w:rsidRDefault="00A51E90" w:rsidP="00A51E90">
      <w:pPr>
        <w:jc w:val="both"/>
        <w:rPr>
          <w:rStyle w:val="Strong"/>
          <w:rFonts w:ascii="Times New Roman" w:hAnsi="Times New Roman" w:cs="Times New Roman"/>
          <w:b w:val="0"/>
        </w:rPr>
      </w:pPr>
      <w:proofErr w:type="spellStart"/>
      <w:r w:rsidRPr="00B325C1">
        <w:rPr>
          <w:rStyle w:val="Strong"/>
          <w:rFonts w:ascii="Times New Roman" w:hAnsi="Times New Roman" w:cs="Times New Roman"/>
          <w:b w:val="0"/>
        </w:rPr>
        <w:t>Kr</w:t>
      </w:r>
      <w:proofErr w:type="spellEnd"/>
      <w:r w:rsidRPr="00B325C1">
        <w:rPr>
          <w:rStyle w:val="Strong"/>
          <w:rFonts w:ascii="Times New Roman" w:hAnsi="Times New Roman" w:cs="Times New Roman"/>
          <w:b w:val="0"/>
        </w:rPr>
        <w:t>. Barona ielas rekonstrukcija, Ludzā, Ludzas novadā</w:t>
      </w:r>
    </w:p>
    <w:p w:rsidR="006457E8" w:rsidRPr="00B325C1" w:rsidRDefault="006457E8" w:rsidP="003B5982">
      <w:pPr>
        <w:jc w:val="both"/>
        <w:rPr>
          <w:rStyle w:val="Strong"/>
          <w:rFonts w:ascii="Times New Roman" w:hAnsi="Times New Roman" w:cs="Times New Roman"/>
          <w:b w:val="0"/>
        </w:rPr>
      </w:pPr>
      <w:proofErr w:type="spellStart"/>
      <w:r w:rsidRPr="00B325C1">
        <w:rPr>
          <w:rStyle w:val="Strong"/>
          <w:rFonts w:ascii="Times New Roman" w:hAnsi="Times New Roman" w:cs="Times New Roman"/>
          <w:b w:val="0"/>
        </w:rPr>
        <w:t>Garenprofili</w:t>
      </w:r>
      <w:proofErr w:type="spellEnd"/>
      <w:r w:rsidRPr="00B325C1">
        <w:rPr>
          <w:rStyle w:val="Strong"/>
          <w:rFonts w:ascii="Times New Roman" w:hAnsi="Times New Roman" w:cs="Times New Roman"/>
          <w:b w:val="0"/>
        </w:rPr>
        <w:t xml:space="preserve"> LKT-4, Lietus ūdeņu plastmasas kanalizācijas kontrolaka </w:t>
      </w:r>
      <w:r w:rsidRPr="00B325C1">
        <w:rPr>
          <w:rStyle w:val="Strong"/>
          <w:rFonts w:ascii="Times New Roman" w:hAnsi="Times New Roman" w:cs="Times New Roman"/>
          <w:b w:val="0"/>
        </w:rPr>
        <w:sym w:font="Symbol" w:char="F0C6"/>
      </w:r>
      <w:r w:rsidRPr="00B325C1">
        <w:rPr>
          <w:rStyle w:val="Strong"/>
          <w:rFonts w:ascii="Times New Roman" w:hAnsi="Times New Roman" w:cs="Times New Roman"/>
          <w:b w:val="0"/>
        </w:rPr>
        <w:t xml:space="preserve">400/315 K2-17 – nav iekļauta darba apjomā. </w:t>
      </w:r>
    </w:p>
    <w:p w:rsidR="006457E8" w:rsidRPr="00B325C1" w:rsidRDefault="006457E8" w:rsidP="003B5982">
      <w:pPr>
        <w:jc w:val="both"/>
        <w:rPr>
          <w:rStyle w:val="Strong"/>
          <w:rFonts w:ascii="Times New Roman" w:hAnsi="Times New Roman" w:cs="Times New Roman"/>
          <w:b w:val="0"/>
        </w:rPr>
      </w:pPr>
      <w:r w:rsidRPr="00B325C1">
        <w:rPr>
          <w:rStyle w:val="Strong"/>
          <w:rFonts w:ascii="Times New Roman" w:hAnsi="Times New Roman" w:cs="Times New Roman"/>
          <w:b w:val="0"/>
        </w:rPr>
        <w:t>Lūdzu precizēt darba apjomu</w:t>
      </w:r>
    </w:p>
    <w:p w:rsidR="006457E8" w:rsidRPr="00B325C1" w:rsidRDefault="006457E8" w:rsidP="003B5982">
      <w:pPr>
        <w:jc w:val="both"/>
        <w:rPr>
          <w:rStyle w:val="Strong"/>
          <w:rFonts w:ascii="Times New Roman" w:hAnsi="Times New Roman" w:cs="Times New Roman"/>
        </w:rPr>
      </w:pPr>
    </w:p>
    <w:p w:rsidR="006457E8" w:rsidRPr="00B325C1" w:rsidRDefault="006457E8" w:rsidP="00C83C05">
      <w:pPr>
        <w:ind w:left="720"/>
        <w:jc w:val="both"/>
        <w:rPr>
          <w:rStyle w:val="Strong"/>
          <w:rFonts w:ascii="Times New Roman" w:hAnsi="Times New Roman" w:cs="Times New Roman"/>
          <w:i/>
          <w:caps/>
        </w:rPr>
      </w:pPr>
      <w:r w:rsidRPr="00B325C1">
        <w:rPr>
          <w:rStyle w:val="Strong"/>
          <w:rFonts w:ascii="Times New Roman" w:hAnsi="Times New Roman" w:cs="Times New Roman"/>
          <w:i/>
          <w:caps/>
        </w:rPr>
        <w:t>Atbilde</w:t>
      </w:r>
    </w:p>
    <w:p w:rsidR="006457E8" w:rsidRPr="00B325C1" w:rsidRDefault="006457E8" w:rsidP="00C83C05">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 xml:space="preserve">Aka K2-17 jau ir esoša lietus kanalizācijas aka, kas ir izbūvēta cita projekta ietvaros, pieslēgums pie esošās akas ir darbu apjomos. </w:t>
      </w:r>
    </w:p>
    <w:tbl>
      <w:tblPr>
        <w:tblStyle w:val="TableGrid"/>
        <w:tblW w:w="0" w:type="auto"/>
        <w:tblLook w:val="04A0" w:firstRow="1" w:lastRow="0" w:firstColumn="1" w:lastColumn="0" w:noHBand="0" w:noVBand="1"/>
      </w:tblPr>
      <w:tblGrid>
        <w:gridCol w:w="534"/>
        <w:gridCol w:w="5244"/>
        <w:gridCol w:w="1134"/>
        <w:gridCol w:w="1276"/>
        <w:gridCol w:w="1285"/>
      </w:tblGrid>
      <w:tr w:rsidR="006457E8" w:rsidRPr="00B325C1" w:rsidTr="006457E8">
        <w:tc>
          <w:tcPr>
            <w:tcW w:w="534" w:type="dxa"/>
          </w:tcPr>
          <w:p w:rsidR="006457E8" w:rsidRPr="00B325C1" w:rsidRDefault="006457E8" w:rsidP="00B4415F">
            <w:pPr>
              <w:jc w:val="both"/>
              <w:rPr>
                <w:rStyle w:val="Strong"/>
                <w:rFonts w:ascii="Times New Roman" w:hAnsi="Times New Roman" w:cs="Times New Roman"/>
                <w:b w:val="0"/>
                <w:i/>
              </w:rPr>
            </w:pPr>
            <w:r w:rsidRPr="00B325C1">
              <w:rPr>
                <w:rStyle w:val="Strong"/>
                <w:rFonts w:ascii="Times New Roman" w:hAnsi="Times New Roman" w:cs="Times New Roman"/>
                <w:b w:val="0"/>
                <w:i/>
              </w:rPr>
              <w:t>27</w:t>
            </w:r>
          </w:p>
        </w:tc>
        <w:tc>
          <w:tcPr>
            <w:tcW w:w="5244" w:type="dxa"/>
          </w:tcPr>
          <w:p w:rsidR="006457E8" w:rsidRPr="00B325C1" w:rsidRDefault="006457E8" w:rsidP="00B4415F">
            <w:pPr>
              <w:jc w:val="both"/>
              <w:rPr>
                <w:rStyle w:val="Strong"/>
                <w:rFonts w:ascii="Times New Roman" w:hAnsi="Times New Roman" w:cs="Times New Roman"/>
                <w:b w:val="0"/>
                <w:i/>
              </w:rPr>
            </w:pPr>
            <w:r w:rsidRPr="00B325C1">
              <w:rPr>
                <w:rStyle w:val="Strong"/>
                <w:rFonts w:ascii="Times New Roman" w:hAnsi="Times New Roman" w:cs="Times New Roman"/>
                <w:b w:val="0"/>
                <w:i/>
              </w:rPr>
              <w:t>Pieslēgums pie esošās Lietus ūdeņu kanalizācijas tīkla d250-esošā akā</w:t>
            </w:r>
          </w:p>
        </w:tc>
        <w:tc>
          <w:tcPr>
            <w:tcW w:w="1134" w:type="dxa"/>
          </w:tcPr>
          <w:p w:rsidR="006457E8" w:rsidRPr="00B325C1" w:rsidRDefault="006457E8" w:rsidP="00B4415F">
            <w:pPr>
              <w:jc w:val="both"/>
              <w:rPr>
                <w:rStyle w:val="Strong"/>
                <w:rFonts w:ascii="Times New Roman" w:hAnsi="Times New Roman" w:cs="Times New Roman"/>
                <w:b w:val="0"/>
                <w:i/>
              </w:rPr>
            </w:pPr>
            <w:r w:rsidRPr="00B325C1">
              <w:rPr>
                <w:rStyle w:val="Strong"/>
                <w:rFonts w:ascii="Times New Roman" w:hAnsi="Times New Roman" w:cs="Times New Roman"/>
                <w:b w:val="0"/>
                <w:i/>
              </w:rPr>
              <w:t>vieta</w:t>
            </w:r>
          </w:p>
        </w:tc>
        <w:tc>
          <w:tcPr>
            <w:tcW w:w="1276" w:type="dxa"/>
            <w:vAlign w:val="center"/>
          </w:tcPr>
          <w:p w:rsidR="006457E8" w:rsidRPr="00B325C1" w:rsidRDefault="006457E8" w:rsidP="00B4415F">
            <w:pPr>
              <w:rPr>
                <w:rStyle w:val="Strong"/>
                <w:rFonts w:ascii="Times New Roman" w:hAnsi="Times New Roman" w:cs="Times New Roman"/>
                <w:b w:val="0"/>
                <w:i/>
              </w:rPr>
            </w:pPr>
            <w:r w:rsidRPr="00B325C1">
              <w:rPr>
                <w:rStyle w:val="Strong"/>
                <w:rFonts w:ascii="Times New Roman" w:hAnsi="Times New Roman" w:cs="Times New Roman"/>
                <w:b w:val="0"/>
                <w:i/>
              </w:rPr>
              <w:t>1,0</w:t>
            </w:r>
          </w:p>
        </w:tc>
        <w:tc>
          <w:tcPr>
            <w:tcW w:w="1285" w:type="dxa"/>
            <w:vAlign w:val="center"/>
          </w:tcPr>
          <w:p w:rsidR="006457E8" w:rsidRPr="00B325C1" w:rsidRDefault="006457E8" w:rsidP="00B4415F">
            <w:pPr>
              <w:rPr>
                <w:rStyle w:val="Strong"/>
                <w:rFonts w:ascii="Times New Roman" w:hAnsi="Times New Roman" w:cs="Times New Roman"/>
                <w:b w:val="0"/>
                <w:i/>
              </w:rPr>
            </w:pPr>
            <w:r w:rsidRPr="00B325C1">
              <w:rPr>
                <w:rStyle w:val="Strong"/>
                <w:rFonts w:ascii="Times New Roman" w:hAnsi="Times New Roman" w:cs="Times New Roman"/>
                <w:b w:val="0"/>
                <w:i/>
              </w:rPr>
              <w:t>Skatīt „ŪKT” sadaļu</w:t>
            </w:r>
          </w:p>
        </w:tc>
      </w:tr>
    </w:tbl>
    <w:p w:rsidR="006457E8" w:rsidRPr="00B325C1" w:rsidRDefault="006457E8" w:rsidP="003B5982">
      <w:pPr>
        <w:jc w:val="both"/>
        <w:rPr>
          <w:rStyle w:val="Strong"/>
          <w:rFonts w:ascii="Times New Roman" w:hAnsi="Times New Roman" w:cs="Times New Roman"/>
          <w:b w:val="0"/>
          <w:i/>
        </w:rPr>
      </w:pPr>
    </w:p>
    <w:p w:rsidR="006457E8" w:rsidRPr="00B325C1" w:rsidRDefault="006457E8" w:rsidP="003B5982">
      <w:pPr>
        <w:jc w:val="both"/>
        <w:rPr>
          <w:rStyle w:val="Strong"/>
          <w:rFonts w:ascii="Times New Roman" w:hAnsi="Times New Roman" w:cs="Times New Roman"/>
          <w:u w:val="single"/>
        </w:rPr>
      </w:pPr>
    </w:p>
    <w:p w:rsidR="001F3A25" w:rsidRPr="00B325C1" w:rsidRDefault="00C83C05" w:rsidP="00A51E90">
      <w:pPr>
        <w:jc w:val="both"/>
        <w:rPr>
          <w:rStyle w:val="Strong"/>
          <w:rFonts w:ascii="Times New Roman" w:hAnsi="Times New Roman" w:cs="Times New Roman"/>
          <w:caps/>
        </w:rPr>
      </w:pPr>
      <w:r w:rsidRPr="00B325C1">
        <w:rPr>
          <w:rStyle w:val="Strong"/>
          <w:rFonts w:ascii="Times New Roman" w:hAnsi="Times New Roman" w:cs="Times New Roman"/>
          <w:caps/>
        </w:rPr>
        <w:t>Jautājums</w:t>
      </w:r>
      <w:r w:rsidR="00A51E90" w:rsidRPr="00B325C1">
        <w:rPr>
          <w:rStyle w:val="Strong"/>
          <w:rFonts w:ascii="Times New Roman" w:hAnsi="Times New Roman" w:cs="Times New Roman"/>
          <w:caps/>
        </w:rPr>
        <w:t xml:space="preserve"> </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Tirgus ielas rekonstrukcija, Ludzā, Ludzas novadā</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Lietus ūdens kanalizācija K2</w:t>
      </w:r>
    </w:p>
    <w:tbl>
      <w:tblPr>
        <w:tblStyle w:val="TableGrid"/>
        <w:tblW w:w="0" w:type="auto"/>
        <w:tblLook w:val="04A0" w:firstRow="1" w:lastRow="0" w:firstColumn="1" w:lastColumn="0" w:noHBand="0" w:noVBand="1"/>
      </w:tblPr>
      <w:tblGrid>
        <w:gridCol w:w="546"/>
        <w:gridCol w:w="849"/>
        <w:gridCol w:w="5520"/>
        <w:gridCol w:w="1274"/>
        <w:gridCol w:w="1284"/>
      </w:tblGrid>
      <w:tr w:rsidR="006457E8" w:rsidRPr="00B325C1" w:rsidTr="001F3A25">
        <w:tc>
          <w:tcPr>
            <w:tcW w:w="546" w:type="dxa"/>
          </w:tcPr>
          <w:p w:rsidR="006457E8" w:rsidRPr="00B325C1" w:rsidRDefault="006457E8" w:rsidP="00B4415F">
            <w:pPr>
              <w:jc w:val="both"/>
              <w:rPr>
                <w:rStyle w:val="Strong"/>
                <w:rFonts w:ascii="Times New Roman" w:hAnsi="Times New Roman" w:cs="Times New Roman"/>
                <w:b w:val="0"/>
              </w:rPr>
            </w:pPr>
            <w:r w:rsidRPr="00B325C1">
              <w:rPr>
                <w:rStyle w:val="Strong"/>
                <w:rFonts w:ascii="Times New Roman" w:hAnsi="Times New Roman" w:cs="Times New Roman"/>
                <w:b w:val="0"/>
              </w:rPr>
              <w:t>2.2.</w:t>
            </w:r>
          </w:p>
        </w:tc>
        <w:tc>
          <w:tcPr>
            <w:tcW w:w="849" w:type="dxa"/>
          </w:tcPr>
          <w:p w:rsidR="006457E8" w:rsidRPr="00B325C1" w:rsidRDefault="006457E8" w:rsidP="00B4415F">
            <w:pPr>
              <w:jc w:val="both"/>
              <w:rPr>
                <w:rStyle w:val="Strong"/>
                <w:rFonts w:ascii="Times New Roman" w:hAnsi="Times New Roman" w:cs="Times New Roman"/>
                <w:b w:val="0"/>
              </w:rPr>
            </w:pPr>
          </w:p>
        </w:tc>
        <w:tc>
          <w:tcPr>
            <w:tcW w:w="5520" w:type="dxa"/>
          </w:tcPr>
          <w:p w:rsidR="006457E8" w:rsidRPr="00B325C1" w:rsidRDefault="006457E8" w:rsidP="00B4415F">
            <w:pPr>
              <w:jc w:val="both"/>
              <w:rPr>
                <w:rStyle w:val="Strong"/>
                <w:rFonts w:ascii="Times New Roman" w:hAnsi="Times New Roman" w:cs="Times New Roman"/>
                <w:b w:val="0"/>
              </w:rPr>
            </w:pPr>
            <w:r w:rsidRPr="00B325C1">
              <w:rPr>
                <w:rStyle w:val="Strong"/>
                <w:rFonts w:ascii="Times New Roman" w:hAnsi="Times New Roman" w:cs="Times New Roman"/>
                <w:b w:val="0"/>
              </w:rPr>
              <w:t>Caurules no PP DN200 T8 klase montāža tranšejā</w:t>
            </w:r>
          </w:p>
        </w:tc>
        <w:tc>
          <w:tcPr>
            <w:tcW w:w="1274" w:type="dxa"/>
            <w:vAlign w:val="center"/>
          </w:tcPr>
          <w:p w:rsidR="006457E8" w:rsidRPr="00B325C1" w:rsidRDefault="006457E8" w:rsidP="00B4415F">
            <w:pPr>
              <w:rPr>
                <w:rStyle w:val="Strong"/>
                <w:rFonts w:ascii="Times New Roman" w:hAnsi="Times New Roman" w:cs="Times New Roman"/>
                <w:b w:val="0"/>
              </w:rPr>
            </w:pPr>
            <w:r w:rsidRPr="00B325C1">
              <w:rPr>
                <w:rStyle w:val="Strong"/>
                <w:rFonts w:ascii="Times New Roman" w:hAnsi="Times New Roman" w:cs="Times New Roman"/>
                <w:b w:val="0"/>
              </w:rPr>
              <w:t>m</w:t>
            </w:r>
          </w:p>
        </w:tc>
        <w:tc>
          <w:tcPr>
            <w:tcW w:w="1284" w:type="dxa"/>
            <w:vAlign w:val="center"/>
          </w:tcPr>
          <w:p w:rsidR="006457E8" w:rsidRPr="00B325C1" w:rsidRDefault="006457E8" w:rsidP="00B4415F">
            <w:pPr>
              <w:rPr>
                <w:rStyle w:val="Strong"/>
                <w:rFonts w:ascii="Times New Roman" w:hAnsi="Times New Roman" w:cs="Times New Roman"/>
                <w:b w:val="0"/>
              </w:rPr>
            </w:pPr>
            <w:r w:rsidRPr="00B325C1">
              <w:rPr>
                <w:rStyle w:val="Strong"/>
                <w:rFonts w:ascii="Times New Roman" w:hAnsi="Times New Roman" w:cs="Times New Roman"/>
                <w:b w:val="0"/>
              </w:rPr>
              <w:t>253</w:t>
            </w:r>
          </w:p>
        </w:tc>
      </w:tr>
    </w:tbl>
    <w:p w:rsidR="003B5982" w:rsidRPr="00B325C1" w:rsidRDefault="006457E8" w:rsidP="006457E8">
      <w:pPr>
        <w:jc w:val="both"/>
        <w:rPr>
          <w:rStyle w:val="Strong"/>
          <w:rFonts w:ascii="Times New Roman" w:hAnsi="Times New Roman" w:cs="Times New Roman"/>
          <w:b w:val="0"/>
        </w:rPr>
      </w:pPr>
      <w:proofErr w:type="spellStart"/>
      <w:r w:rsidRPr="00B325C1">
        <w:rPr>
          <w:rStyle w:val="Strong"/>
          <w:rFonts w:ascii="Times New Roman" w:hAnsi="Times New Roman" w:cs="Times New Roman"/>
          <w:b w:val="0"/>
        </w:rPr>
        <w:t>Garenprofils</w:t>
      </w:r>
      <w:proofErr w:type="spellEnd"/>
      <w:r w:rsidRPr="00B325C1">
        <w:rPr>
          <w:rStyle w:val="Strong"/>
          <w:rFonts w:ascii="Times New Roman" w:hAnsi="Times New Roman" w:cs="Times New Roman"/>
          <w:b w:val="0"/>
        </w:rPr>
        <w:t xml:space="preserve"> LKT-6 DN200 27.7+18.4+13.1+35.2+45.3+22.9+78.4 (</w:t>
      </w:r>
      <w:proofErr w:type="spellStart"/>
      <w:r w:rsidRPr="00B325C1">
        <w:rPr>
          <w:rStyle w:val="Strong"/>
          <w:rFonts w:ascii="Times New Roman" w:hAnsi="Times New Roman" w:cs="Times New Roman"/>
          <w:b w:val="0"/>
        </w:rPr>
        <w:t>gūliju</w:t>
      </w:r>
      <w:proofErr w:type="spellEnd"/>
      <w:r w:rsidRPr="00B325C1">
        <w:rPr>
          <w:rStyle w:val="Strong"/>
          <w:rFonts w:ascii="Times New Roman" w:hAnsi="Times New Roman" w:cs="Times New Roman"/>
          <w:b w:val="0"/>
        </w:rPr>
        <w:t xml:space="preserve"> pieslēgumi) = 241 m</w:t>
      </w:r>
    </w:p>
    <w:p w:rsidR="006457E8" w:rsidRPr="00B325C1" w:rsidRDefault="006457E8" w:rsidP="006457E8">
      <w:pPr>
        <w:jc w:val="both"/>
        <w:rPr>
          <w:rStyle w:val="Strong"/>
          <w:rFonts w:ascii="Times New Roman" w:hAnsi="Times New Roman" w:cs="Times New Roman"/>
          <w:b w:val="0"/>
        </w:rPr>
      </w:pPr>
      <w:r w:rsidRPr="00B325C1">
        <w:rPr>
          <w:rStyle w:val="Strong"/>
          <w:rFonts w:ascii="Times New Roman" w:hAnsi="Times New Roman" w:cs="Times New Roman"/>
          <w:b w:val="0"/>
        </w:rPr>
        <w:t>Lūdzu precizēt darba apjomu</w:t>
      </w:r>
    </w:p>
    <w:p w:rsidR="006457E8" w:rsidRPr="00B325C1" w:rsidRDefault="006457E8" w:rsidP="006457E8">
      <w:pPr>
        <w:jc w:val="both"/>
        <w:rPr>
          <w:rStyle w:val="Strong"/>
          <w:rFonts w:ascii="Times New Roman" w:hAnsi="Times New Roman" w:cs="Times New Roman"/>
        </w:rPr>
      </w:pPr>
    </w:p>
    <w:p w:rsidR="006457E8" w:rsidRPr="00B325C1" w:rsidRDefault="006457E8" w:rsidP="00C83C05">
      <w:pPr>
        <w:ind w:left="720"/>
        <w:jc w:val="both"/>
        <w:rPr>
          <w:rStyle w:val="Strong"/>
          <w:rFonts w:ascii="Times New Roman" w:hAnsi="Times New Roman" w:cs="Times New Roman"/>
          <w:i/>
          <w:caps/>
        </w:rPr>
      </w:pPr>
      <w:r w:rsidRPr="00B325C1">
        <w:rPr>
          <w:rStyle w:val="Strong"/>
          <w:rFonts w:ascii="Times New Roman" w:hAnsi="Times New Roman" w:cs="Times New Roman"/>
          <w:i/>
          <w:caps/>
        </w:rPr>
        <w:t xml:space="preserve">Atbilde </w:t>
      </w:r>
    </w:p>
    <w:p w:rsidR="00051C7E" w:rsidRPr="00B325C1" w:rsidRDefault="00E90701" w:rsidP="00E90701">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Darba izmaksas jānorāda saskaņā ar darbu apjomu sarakstu, kas ir doti Nolikuma 7. pielikumā</w:t>
      </w:r>
      <w:r w:rsidR="00051C7E" w:rsidRPr="00B325C1">
        <w:rPr>
          <w:rStyle w:val="Strong"/>
          <w:rFonts w:ascii="Times New Roman" w:hAnsi="Times New Roman" w:cs="Times New Roman"/>
          <w:b w:val="0"/>
          <w:i/>
        </w:rPr>
        <w:t xml:space="preserve">. Pozīcijā 2.2. </w:t>
      </w:r>
      <w:r w:rsidR="009D5C49" w:rsidRPr="00B325C1">
        <w:rPr>
          <w:rStyle w:val="Strong"/>
          <w:rFonts w:ascii="Times New Roman" w:hAnsi="Times New Roman" w:cs="Times New Roman"/>
          <w:b w:val="0"/>
          <w:i/>
        </w:rPr>
        <w:t xml:space="preserve">„Caurules no PP DN200 T8 klase montāža tranšejā” </w:t>
      </w:r>
      <w:r w:rsidR="00051C7E" w:rsidRPr="00B325C1">
        <w:rPr>
          <w:rStyle w:val="Strong"/>
          <w:rFonts w:ascii="Times New Roman" w:hAnsi="Times New Roman" w:cs="Times New Roman"/>
          <w:b w:val="0"/>
          <w:i/>
        </w:rPr>
        <w:t>ir iekļauts:</w:t>
      </w:r>
    </w:p>
    <w:p w:rsidR="00051C7E" w:rsidRPr="00B325C1" w:rsidRDefault="00051C7E" w:rsidP="00051C7E">
      <w:pPr>
        <w:jc w:val="left"/>
        <w:rPr>
          <w:rFonts w:ascii="Times New Roman" w:eastAsia="Times New Roman" w:hAnsi="Times New Roman" w:cs="Times New Roman"/>
        </w:rPr>
      </w:pPr>
    </w:p>
    <w:tbl>
      <w:tblPr>
        <w:tblW w:w="9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6316"/>
        <w:gridCol w:w="1276"/>
        <w:gridCol w:w="1276"/>
      </w:tblGrid>
      <w:tr w:rsidR="00051C7E" w:rsidRPr="00B325C1" w:rsidTr="00051C7E">
        <w:trPr>
          <w:trHeight w:val="274"/>
        </w:trPr>
        <w:tc>
          <w:tcPr>
            <w:tcW w:w="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1</w:t>
            </w:r>
          </w:p>
        </w:tc>
        <w:tc>
          <w:tcPr>
            <w:tcW w:w="631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jc w:val="left"/>
              <w:rPr>
                <w:rFonts w:ascii="Times New Roman" w:eastAsia="Times New Roman" w:hAnsi="Times New Roman" w:cs="Times New Roman"/>
                <w:i/>
              </w:rPr>
            </w:pPr>
            <w:r w:rsidRPr="00B325C1">
              <w:rPr>
                <w:rFonts w:ascii="Times New Roman" w:eastAsia="Times New Roman" w:hAnsi="Times New Roman" w:cs="Times New Roman"/>
                <w:i/>
              </w:rPr>
              <w:t>Caurules no PP DN200 T8 klase montāža tranšejā</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m</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163.00</w:t>
            </w:r>
          </w:p>
        </w:tc>
      </w:tr>
      <w:tr w:rsidR="00051C7E" w:rsidRPr="00B325C1" w:rsidTr="00051C7E">
        <w:trPr>
          <w:trHeight w:val="274"/>
        </w:trPr>
        <w:tc>
          <w:tcPr>
            <w:tcW w:w="5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2</w:t>
            </w:r>
          </w:p>
        </w:tc>
        <w:tc>
          <w:tcPr>
            <w:tcW w:w="631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jc w:val="left"/>
              <w:rPr>
                <w:rFonts w:ascii="Times New Roman" w:eastAsia="Times New Roman" w:hAnsi="Times New Roman" w:cs="Times New Roman"/>
                <w:i/>
              </w:rPr>
            </w:pPr>
            <w:r w:rsidRPr="00B325C1">
              <w:rPr>
                <w:rFonts w:ascii="Times New Roman" w:eastAsia="Times New Roman" w:hAnsi="Times New Roman" w:cs="Times New Roman"/>
                <w:i/>
              </w:rPr>
              <w:t>Caurules no PP DN200 T8 klase montāža tranšejā (</w:t>
            </w:r>
            <w:proofErr w:type="spellStart"/>
            <w:r w:rsidRPr="00B325C1">
              <w:rPr>
                <w:rFonts w:ascii="Times New Roman" w:eastAsia="Times New Roman" w:hAnsi="Times New Roman" w:cs="Times New Roman"/>
                <w:i/>
              </w:rPr>
              <w:t>gūlijas</w:t>
            </w:r>
            <w:proofErr w:type="spellEnd"/>
            <w:r w:rsidRPr="00B325C1">
              <w:rPr>
                <w:rFonts w:ascii="Times New Roman" w:eastAsia="Times New Roman" w:hAnsi="Times New Roman" w:cs="Times New Roman"/>
                <w:i/>
              </w:rPr>
              <w:t xml:space="preserve"> pieslēgumi)</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m</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79.00</w:t>
            </w:r>
          </w:p>
        </w:tc>
      </w:tr>
      <w:tr w:rsidR="00051C7E" w:rsidRPr="00B325C1" w:rsidTr="00051C7E">
        <w:trPr>
          <w:trHeight w:val="274"/>
        </w:trPr>
        <w:tc>
          <w:tcPr>
            <w:tcW w:w="5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3</w:t>
            </w:r>
          </w:p>
        </w:tc>
        <w:tc>
          <w:tcPr>
            <w:tcW w:w="631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jc w:val="left"/>
              <w:rPr>
                <w:rFonts w:ascii="Times New Roman" w:eastAsia="Times New Roman" w:hAnsi="Times New Roman" w:cs="Times New Roman"/>
                <w:i/>
              </w:rPr>
            </w:pPr>
            <w:proofErr w:type="spellStart"/>
            <w:r w:rsidRPr="00B325C1">
              <w:rPr>
                <w:rFonts w:ascii="Times New Roman" w:eastAsia="Times New Roman" w:hAnsi="Times New Roman" w:cs="Times New Roman"/>
                <w:i/>
              </w:rPr>
              <w:t>Gūlijas</w:t>
            </w:r>
            <w:proofErr w:type="spellEnd"/>
            <w:r w:rsidRPr="00B325C1">
              <w:rPr>
                <w:rFonts w:ascii="Times New Roman" w:eastAsia="Times New Roman" w:hAnsi="Times New Roman" w:cs="Times New Roman"/>
                <w:i/>
              </w:rPr>
              <w:t xml:space="preserve"> DN400/315mm (pievienojums D200mm) un peldošo tipa vāks, 40tn </w:t>
            </w:r>
            <w:proofErr w:type="spellStart"/>
            <w:r w:rsidRPr="00B325C1">
              <w:rPr>
                <w:rFonts w:ascii="Times New Roman" w:eastAsia="Times New Roman" w:hAnsi="Times New Roman" w:cs="Times New Roman"/>
                <w:i/>
              </w:rPr>
              <w:t>ķeta</w:t>
            </w:r>
            <w:proofErr w:type="spellEnd"/>
            <w:r w:rsidRPr="00B325C1">
              <w:rPr>
                <w:rFonts w:ascii="Times New Roman" w:eastAsia="Times New Roman" w:hAnsi="Times New Roman" w:cs="Times New Roman"/>
                <w:i/>
              </w:rPr>
              <w:t xml:space="preserve"> lūkas montāža</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051C7E">
            <w:pPr>
              <w:spacing w:before="100" w:beforeAutospacing="1"/>
              <w:rPr>
                <w:rFonts w:ascii="Times New Roman" w:eastAsia="Times New Roman" w:hAnsi="Times New Roman" w:cs="Times New Roman"/>
                <w:i/>
              </w:rPr>
            </w:pPr>
            <w:proofErr w:type="spellStart"/>
            <w:r w:rsidRPr="00B325C1">
              <w:rPr>
                <w:rFonts w:ascii="Times New Roman" w:eastAsia="Times New Roman" w:hAnsi="Times New Roman" w:cs="Times New Roman"/>
                <w:i/>
                <w:lang w:eastAsia="lv-LV"/>
              </w:rPr>
              <w:t>gab</w:t>
            </w:r>
            <w:proofErr w:type="spellEnd"/>
            <w:r w:rsidRPr="00B325C1">
              <w:rPr>
                <w:rFonts w:ascii="Times New Roman" w:eastAsia="Times New Roman" w:hAnsi="Times New Roman" w:cs="Times New Roman"/>
                <w:i/>
                <w:lang w:eastAsia="lv-LV"/>
              </w:rPr>
              <w:t>.</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1C7E" w:rsidRPr="00B325C1" w:rsidRDefault="00051C7E" w:rsidP="001C187C">
            <w:pPr>
              <w:spacing w:before="100" w:beforeAutospacing="1"/>
              <w:rPr>
                <w:rFonts w:ascii="Times New Roman" w:eastAsia="Times New Roman" w:hAnsi="Times New Roman" w:cs="Times New Roman"/>
                <w:i/>
              </w:rPr>
            </w:pPr>
            <w:r w:rsidRPr="001C187C">
              <w:rPr>
                <w:rFonts w:ascii="Times New Roman" w:eastAsia="Times New Roman" w:hAnsi="Times New Roman" w:cs="Times New Roman"/>
                <w:i/>
                <w:lang w:eastAsia="lv-LV"/>
              </w:rPr>
              <w:t>2</w:t>
            </w:r>
            <w:r w:rsidR="001C187C" w:rsidRPr="001C187C">
              <w:rPr>
                <w:rFonts w:ascii="Times New Roman" w:eastAsia="Times New Roman" w:hAnsi="Times New Roman" w:cs="Times New Roman"/>
                <w:i/>
                <w:lang w:eastAsia="lv-LV"/>
              </w:rPr>
              <w:t>8</w:t>
            </w:r>
            <w:r w:rsidRPr="001C187C">
              <w:rPr>
                <w:rFonts w:ascii="Times New Roman" w:eastAsia="Times New Roman" w:hAnsi="Times New Roman" w:cs="Times New Roman"/>
                <w:i/>
                <w:lang w:eastAsia="lv-LV"/>
              </w:rPr>
              <w:t>.00</w:t>
            </w:r>
          </w:p>
        </w:tc>
      </w:tr>
    </w:tbl>
    <w:p w:rsidR="006457E8" w:rsidRPr="00B325C1" w:rsidRDefault="00E90701" w:rsidP="00E90701">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 xml:space="preserve"> </w:t>
      </w:r>
    </w:p>
    <w:p w:rsidR="00E90701" w:rsidRPr="00B325C1" w:rsidRDefault="00E90701" w:rsidP="00E90701">
      <w:pPr>
        <w:ind w:left="720"/>
        <w:jc w:val="both"/>
        <w:rPr>
          <w:rStyle w:val="Strong"/>
          <w:rFonts w:ascii="Times New Roman" w:hAnsi="Times New Roman" w:cs="Times New Roman"/>
          <w:b w:val="0"/>
          <w:i/>
        </w:rPr>
      </w:pPr>
    </w:p>
    <w:p w:rsidR="001F3A25" w:rsidRPr="00B325C1" w:rsidRDefault="00517B78" w:rsidP="00A51E90">
      <w:pPr>
        <w:jc w:val="both"/>
        <w:rPr>
          <w:rStyle w:val="Strong"/>
          <w:rFonts w:ascii="Times New Roman" w:hAnsi="Times New Roman" w:cs="Times New Roman"/>
          <w:caps/>
        </w:rPr>
      </w:pPr>
      <w:r w:rsidRPr="00B325C1">
        <w:rPr>
          <w:rStyle w:val="Strong"/>
          <w:rFonts w:ascii="Times New Roman" w:hAnsi="Times New Roman" w:cs="Times New Roman"/>
          <w:caps/>
        </w:rPr>
        <w:t>Jautājums</w:t>
      </w:r>
      <w:r w:rsidR="00A51E90" w:rsidRPr="00B325C1">
        <w:rPr>
          <w:rStyle w:val="Strong"/>
          <w:rFonts w:ascii="Times New Roman" w:hAnsi="Times New Roman" w:cs="Times New Roman"/>
          <w:caps/>
        </w:rPr>
        <w:t xml:space="preserve"> </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Tirgus ielas rekonstrukcija, Ludzā, Ludzas novadā</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Lietus ūdens kanalizācija K2</w:t>
      </w:r>
    </w:p>
    <w:p w:rsidR="00517B78" w:rsidRPr="00B325C1" w:rsidRDefault="00517B78" w:rsidP="00517B78">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Darba apjomos nav iekļautas </w:t>
      </w:r>
      <w:proofErr w:type="spellStart"/>
      <w:r w:rsidRPr="00B325C1">
        <w:rPr>
          <w:rStyle w:val="Strong"/>
          <w:rFonts w:ascii="Times New Roman" w:hAnsi="Times New Roman" w:cs="Times New Roman"/>
          <w:b w:val="0"/>
        </w:rPr>
        <w:t>gūlijas</w:t>
      </w:r>
      <w:proofErr w:type="spellEnd"/>
      <w:r w:rsidRPr="00B325C1">
        <w:rPr>
          <w:rStyle w:val="Strong"/>
          <w:rFonts w:ascii="Times New Roman" w:hAnsi="Times New Roman" w:cs="Times New Roman"/>
          <w:b w:val="0"/>
        </w:rPr>
        <w:t xml:space="preserve">, </w:t>
      </w:r>
      <w:proofErr w:type="spellStart"/>
      <w:r w:rsidRPr="00B325C1">
        <w:rPr>
          <w:rStyle w:val="Strong"/>
          <w:rFonts w:ascii="Times New Roman" w:hAnsi="Times New Roman" w:cs="Times New Roman"/>
          <w:b w:val="0"/>
        </w:rPr>
        <w:t>garenprofils</w:t>
      </w:r>
      <w:proofErr w:type="spellEnd"/>
      <w:r w:rsidRPr="00B325C1">
        <w:rPr>
          <w:rStyle w:val="Strong"/>
          <w:rFonts w:ascii="Times New Roman" w:hAnsi="Times New Roman" w:cs="Times New Roman"/>
          <w:b w:val="0"/>
        </w:rPr>
        <w:t xml:space="preserve"> LKT-7, kopā 23 </w:t>
      </w:r>
      <w:proofErr w:type="spellStart"/>
      <w:r w:rsidRPr="00B325C1">
        <w:rPr>
          <w:rStyle w:val="Strong"/>
          <w:rFonts w:ascii="Times New Roman" w:hAnsi="Times New Roman" w:cs="Times New Roman"/>
          <w:b w:val="0"/>
        </w:rPr>
        <w:t>gab</w:t>
      </w:r>
      <w:proofErr w:type="spellEnd"/>
      <w:r w:rsidRPr="00B325C1">
        <w:rPr>
          <w:rStyle w:val="Strong"/>
          <w:rFonts w:ascii="Times New Roman" w:hAnsi="Times New Roman" w:cs="Times New Roman"/>
          <w:b w:val="0"/>
        </w:rPr>
        <w:t xml:space="preserve">. (G1, G2, G4, G5, G7, G10, G11, G12, G14, G15, G16, G17, G18, G19, G20, G21, G22, G25, G26, G27, G28, G23, G24). Nav iekļautas arī caurules DN160 </w:t>
      </w:r>
      <w:proofErr w:type="spellStart"/>
      <w:r w:rsidRPr="00B325C1">
        <w:rPr>
          <w:rStyle w:val="Strong"/>
          <w:rFonts w:ascii="Times New Roman" w:hAnsi="Times New Roman" w:cs="Times New Roman"/>
          <w:b w:val="0"/>
        </w:rPr>
        <w:t>gūliju</w:t>
      </w:r>
      <w:proofErr w:type="spellEnd"/>
      <w:r w:rsidRPr="00B325C1">
        <w:rPr>
          <w:rStyle w:val="Strong"/>
          <w:rFonts w:ascii="Times New Roman" w:hAnsi="Times New Roman" w:cs="Times New Roman"/>
          <w:b w:val="0"/>
        </w:rPr>
        <w:t xml:space="preserve"> pieslēgšanai kopā – 5 m (LKT-7).</w:t>
      </w:r>
    </w:p>
    <w:p w:rsidR="00517B78" w:rsidRPr="00B325C1" w:rsidRDefault="00517B78" w:rsidP="00517B78">
      <w:pPr>
        <w:jc w:val="both"/>
        <w:rPr>
          <w:rStyle w:val="Strong"/>
          <w:rFonts w:ascii="Times New Roman" w:hAnsi="Times New Roman" w:cs="Times New Roman"/>
          <w:b w:val="0"/>
        </w:rPr>
      </w:pPr>
      <w:r w:rsidRPr="00B325C1">
        <w:rPr>
          <w:rStyle w:val="Strong"/>
          <w:rFonts w:ascii="Times New Roman" w:hAnsi="Times New Roman" w:cs="Times New Roman"/>
          <w:b w:val="0"/>
        </w:rPr>
        <w:t>Lūdzu precizēt darba apjomu</w:t>
      </w:r>
    </w:p>
    <w:p w:rsidR="00517B78" w:rsidRPr="00B325C1" w:rsidRDefault="00517B78" w:rsidP="00517B78">
      <w:pPr>
        <w:jc w:val="both"/>
        <w:rPr>
          <w:rStyle w:val="Strong"/>
          <w:rFonts w:ascii="Times New Roman" w:hAnsi="Times New Roman" w:cs="Times New Roman"/>
        </w:rPr>
      </w:pPr>
    </w:p>
    <w:p w:rsidR="00E90701" w:rsidRPr="00B325C1" w:rsidRDefault="00E90701" w:rsidP="00E90701">
      <w:pPr>
        <w:ind w:left="720"/>
        <w:jc w:val="both"/>
        <w:rPr>
          <w:rStyle w:val="Strong"/>
          <w:rFonts w:ascii="Times New Roman" w:hAnsi="Times New Roman" w:cs="Times New Roman"/>
          <w:i/>
          <w:caps/>
        </w:rPr>
      </w:pPr>
      <w:r w:rsidRPr="00B325C1">
        <w:rPr>
          <w:rStyle w:val="Strong"/>
          <w:rFonts w:ascii="Times New Roman" w:hAnsi="Times New Roman" w:cs="Times New Roman"/>
          <w:i/>
          <w:caps/>
        </w:rPr>
        <w:t xml:space="preserve">Atbilde </w:t>
      </w:r>
    </w:p>
    <w:p w:rsidR="00051C7E" w:rsidRPr="00B325C1" w:rsidRDefault="00E90701" w:rsidP="00E90701">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Darba izmaksas jānorāda saskaņā ar darbu apjomu sarakstu, kas ir doti Nolikuma 7. pielikumā</w:t>
      </w:r>
      <w:r w:rsidR="00051C7E" w:rsidRPr="00B325C1">
        <w:rPr>
          <w:rStyle w:val="Strong"/>
          <w:rFonts w:ascii="Times New Roman" w:hAnsi="Times New Roman" w:cs="Times New Roman"/>
          <w:b w:val="0"/>
          <w:i/>
        </w:rPr>
        <w:t xml:space="preserve">. </w:t>
      </w:r>
    </w:p>
    <w:p w:rsidR="00E90701" w:rsidRPr="00B325C1" w:rsidRDefault="00051C7E" w:rsidP="00E90701">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Apjoms ir iekļauts pozīcijā 2.2.</w:t>
      </w:r>
      <w:r w:rsidR="009D5C49" w:rsidRPr="00B325C1">
        <w:rPr>
          <w:rStyle w:val="Strong"/>
          <w:rFonts w:ascii="Times New Roman" w:hAnsi="Times New Roman" w:cs="Times New Roman"/>
          <w:b w:val="0"/>
          <w:i/>
        </w:rPr>
        <w:t xml:space="preserve"> „Caurules no PP DN200 T8 klase montāža tranšejā”.</w:t>
      </w:r>
      <w:r w:rsidR="00E90701" w:rsidRPr="00B325C1">
        <w:rPr>
          <w:rStyle w:val="Strong"/>
          <w:rFonts w:ascii="Times New Roman" w:hAnsi="Times New Roman" w:cs="Times New Roman"/>
          <w:b w:val="0"/>
          <w:i/>
        </w:rPr>
        <w:t xml:space="preserve"> </w:t>
      </w:r>
    </w:p>
    <w:p w:rsidR="00517B78" w:rsidRPr="00B325C1" w:rsidRDefault="00517B78" w:rsidP="00517B78">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 </w:t>
      </w:r>
    </w:p>
    <w:p w:rsidR="001F3A25" w:rsidRPr="00B325C1" w:rsidRDefault="00517B78" w:rsidP="00C83C05">
      <w:pPr>
        <w:jc w:val="both"/>
        <w:rPr>
          <w:rStyle w:val="Strong"/>
          <w:rFonts w:ascii="Times New Roman" w:hAnsi="Times New Roman" w:cs="Times New Roman"/>
          <w:caps/>
        </w:rPr>
      </w:pPr>
      <w:r w:rsidRPr="00B325C1">
        <w:rPr>
          <w:rStyle w:val="Strong"/>
          <w:rFonts w:ascii="Times New Roman" w:hAnsi="Times New Roman" w:cs="Times New Roman"/>
          <w:caps/>
        </w:rPr>
        <w:t>Jautājums</w:t>
      </w:r>
      <w:r w:rsidR="00A51E90" w:rsidRPr="00B325C1">
        <w:rPr>
          <w:rStyle w:val="Strong"/>
          <w:rFonts w:ascii="Times New Roman" w:hAnsi="Times New Roman" w:cs="Times New Roman"/>
          <w:caps/>
        </w:rPr>
        <w:t xml:space="preserve"> </w:t>
      </w:r>
    </w:p>
    <w:p w:rsidR="00517B78" w:rsidRPr="00B325C1" w:rsidRDefault="00A51E90" w:rsidP="00C83C05">
      <w:pPr>
        <w:jc w:val="both"/>
        <w:rPr>
          <w:rStyle w:val="Strong"/>
          <w:rFonts w:ascii="Times New Roman" w:hAnsi="Times New Roman" w:cs="Times New Roman"/>
          <w:b w:val="0"/>
        </w:rPr>
      </w:pPr>
      <w:r w:rsidRPr="00B325C1">
        <w:rPr>
          <w:rStyle w:val="Strong"/>
          <w:rFonts w:ascii="Times New Roman" w:hAnsi="Times New Roman" w:cs="Times New Roman"/>
          <w:b w:val="0"/>
        </w:rPr>
        <w:t>Tirgus ielas rekonstrukcija, Ludzā, Ludzas novadā</w:t>
      </w:r>
    </w:p>
    <w:p w:rsidR="00A51E90" w:rsidRPr="00B325C1" w:rsidRDefault="00A51E90" w:rsidP="00C83C05">
      <w:pPr>
        <w:jc w:val="both"/>
        <w:rPr>
          <w:rStyle w:val="Strong"/>
          <w:rFonts w:ascii="Times New Roman" w:hAnsi="Times New Roman" w:cs="Times New Roman"/>
          <w:caps/>
        </w:rPr>
      </w:pPr>
      <w:r w:rsidRPr="00B325C1">
        <w:rPr>
          <w:rStyle w:val="Strong"/>
          <w:rFonts w:ascii="Times New Roman" w:hAnsi="Times New Roman" w:cs="Times New Roman"/>
          <w:b w:val="0"/>
        </w:rPr>
        <w:t>Lietus ūdens kanalizācija</w:t>
      </w:r>
    </w:p>
    <w:tbl>
      <w:tblPr>
        <w:tblW w:w="9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6312"/>
        <w:gridCol w:w="1276"/>
        <w:gridCol w:w="1276"/>
      </w:tblGrid>
      <w:tr w:rsidR="00517B78" w:rsidRPr="00B325C1" w:rsidTr="00B4415F">
        <w:trPr>
          <w:trHeight w:val="499"/>
        </w:trPr>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7B78" w:rsidRPr="00B325C1" w:rsidRDefault="00517B78"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2.3</w:t>
            </w:r>
          </w:p>
        </w:tc>
        <w:tc>
          <w:tcPr>
            <w:tcW w:w="631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17B78" w:rsidRPr="00B325C1" w:rsidRDefault="00517B78" w:rsidP="00B4415F">
            <w:pPr>
              <w:spacing w:before="100" w:beforeAutospacing="1"/>
              <w:jc w:val="left"/>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 xml:space="preserve">Dzelzsbetona akas DN1000mm (dzelzsbetona pamatne un grodi, akas pārseguma plātne) ar </w:t>
            </w:r>
            <w:proofErr w:type="spellStart"/>
            <w:r w:rsidRPr="00B325C1">
              <w:rPr>
                <w:rFonts w:ascii="Times New Roman" w:eastAsia="Times New Roman" w:hAnsi="Times New Roman" w:cs="Times New Roman"/>
                <w:lang w:eastAsia="lv-LV"/>
              </w:rPr>
              <w:t>nosēddaļu</w:t>
            </w:r>
            <w:proofErr w:type="spellEnd"/>
            <w:r w:rsidRPr="00B325C1">
              <w:rPr>
                <w:rFonts w:ascii="Times New Roman" w:eastAsia="Times New Roman" w:hAnsi="Times New Roman" w:cs="Times New Roman"/>
                <w:lang w:eastAsia="lv-LV"/>
              </w:rPr>
              <w:t xml:space="preserve"> h=0,50m un peldošā tipa vāku, 40tn </w:t>
            </w:r>
            <w:proofErr w:type="spellStart"/>
            <w:r w:rsidRPr="00B325C1">
              <w:rPr>
                <w:rFonts w:ascii="Times New Roman" w:eastAsia="Times New Roman" w:hAnsi="Times New Roman" w:cs="Times New Roman"/>
                <w:lang w:eastAsia="lv-LV"/>
              </w:rPr>
              <w:t>ķeta</w:t>
            </w:r>
            <w:proofErr w:type="spellEnd"/>
            <w:r w:rsidRPr="00B325C1">
              <w:rPr>
                <w:rFonts w:ascii="Times New Roman" w:eastAsia="Times New Roman" w:hAnsi="Times New Roman" w:cs="Times New Roman"/>
                <w:lang w:eastAsia="lv-LV"/>
              </w:rPr>
              <w:t xml:space="preserve"> lūkas izbūve</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17B78" w:rsidRPr="00B325C1" w:rsidRDefault="00517B78" w:rsidP="00B4415F">
            <w:pPr>
              <w:spacing w:before="100" w:beforeAutospacing="1"/>
              <w:rPr>
                <w:rFonts w:ascii="Times New Roman" w:eastAsia="Times New Roman" w:hAnsi="Times New Roman" w:cs="Times New Roman"/>
                <w:lang w:eastAsia="lv-LV"/>
              </w:rPr>
            </w:pPr>
            <w:proofErr w:type="spellStart"/>
            <w:r w:rsidRPr="00B325C1">
              <w:rPr>
                <w:rFonts w:ascii="Times New Roman" w:eastAsia="Times New Roman" w:hAnsi="Times New Roman" w:cs="Times New Roman"/>
                <w:lang w:eastAsia="lv-LV"/>
              </w:rPr>
              <w:t>gab</w:t>
            </w:r>
            <w:proofErr w:type="spellEnd"/>
            <w:r w:rsidRPr="00B325C1">
              <w:rPr>
                <w:rFonts w:ascii="Times New Roman" w:eastAsia="Times New Roman" w:hAnsi="Times New Roman" w:cs="Times New Roman"/>
                <w:lang w:eastAsia="lv-LV"/>
              </w:rPr>
              <w:t>.</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17B78" w:rsidRPr="00B325C1" w:rsidRDefault="00517B78"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22</w:t>
            </w:r>
          </w:p>
        </w:tc>
      </w:tr>
    </w:tbl>
    <w:p w:rsidR="00517B78" w:rsidRPr="00B325C1" w:rsidRDefault="00517B78" w:rsidP="00517B78">
      <w:pPr>
        <w:jc w:val="both"/>
        <w:rPr>
          <w:rStyle w:val="Strong"/>
          <w:rFonts w:ascii="Times New Roman" w:hAnsi="Times New Roman" w:cs="Times New Roman"/>
          <w:b w:val="0"/>
        </w:rPr>
      </w:pPr>
      <w:r w:rsidRPr="00B325C1">
        <w:rPr>
          <w:rStyle w:val="Strong"/>
          <w:rFonts w:ascii="Times New Roman" w:hAnsi="Times New Roman" w:cs="Times New Roman"/>
          <w:b w:val="0"/>
        </w:rPr>
        <w:t>Visas dzelzsbetona akas DN1000 ir iekļautas vienā pozīcijā, neatkarīgi no akas augstuma (H no 1,14m līdz 2.33 m). Vai šis fakts nesagādās problēmas pie darba ikmēneša procentēšanas?</w:t>
      </w:r>
    </w:p>
    <w:p w:rsidR="00517B78" w:rsidRPr="00B325C1" w:rsidRDefault="00517B78" w:rsidP="00517B78">
      <w:pPr>
        <w:jc w:val="both"/>
        <w:rPr>
          <w:rStyle w:val="Strong"/>
          <w:rFonts w:ascii="Times New Roman" w:hAnsi="Times New Roman" w:cs="Times New Roman"/>
          <w:b w:val="0"/>
        </w:rPr>
      </w:pPr>
    </w:p>
    <w:p w:rsidR="00E90701" w:rsidRPr="00B325C1" w:rsidRDefault="00E90701" w:rsidP="00E90701">
      <w:pPr>
        <w:ind w:left="720"/>
        <w:jc w:val="both"/>
        <w:rPr>
          <w:rStyle w:val="Strong"/>
          <w:rFonts w:ascii="Times New Roman" w:hAnsi="Times New Roman" w:cs="Times New Roman"/>
          <w:i/>
          <w:caps/>
        </w:rPr>
      </w:pPr>
      <w:r w:rsidRPr="00B325C1">
        <w:rPr>
          <w:rStyle w:val="Strong"/>
          <w:rFonts w:ascii="Times New Roman" w:hAnsi="Times New Roman" w:cs="Times New Roman"/>
          <w:i/>
          <w:caps/>
        </w:rPr>
        <w:t xml:space="preserve">Atbilde </w:t>
      </w:r>
    </w:p>
    <w:p w:rsidR="00E90701" w:rsidRPr="00B325C1" w:rsidRDefault="00E90701" w:rsidP="00E90701">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 xml:space="preserve">Darba izmaksas jānorāda saskaņā ar darbu apjomu sarakstu, kas ir doti Nolikuma 7. pielikumā </w:t>
      </w:r>
    </w:p>
    <w:p w:rsidR="00051C7E" w:rsidRPr="00B325C1" w:rsidRDefault="009D5C49" w:rsidP="00FA62F3">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Pozīcijā 2.3. „</w:t>
      </w:r>
      <w:r w:rsidRPr="00B325C1">
        <w:rPr>
          <w:rFonts w:ascii="Times New Roman" w:eastAsia="Times New Roman" w:hAnsi="Times New Roman" w:cs="Times New Roman"/>
          <w:i/>
          <w:lang w:eastAsia="lv-LV"/>
        </w:rPr>
        <w:t xml:space="preserve">Dzelzsbetona akas DN1000mm (dzelzsbetona pamatne un grodi, akas pārseguma plātne) ar </w:t>
      </w:r>
      <w:proofErr w:type="spellStart"/>
      <w:r w:rsidRPr="00B325C1">
        <w:rPr>
          <w:rFonts w:ascii="Times New Roman" w:eastAsia="Times New Roman" w:hAnsi="Times New Roman" w:cs="Times New Roman"/>
          <w:i/>
          <w:lang w:eastAsia="lv-LV"/>
        </w:rPr>
        <w:t>nosēddaļu</w:t>
      </w:r>
      <w:proofErr w:type="spellEnd"/>
      <w:r w:rsidRPr="00B325C1">
        <w:rPr>
          <w:rFonts w:ascii="Times New Roman" w:eastAsia="Times New Roman" w:hAnsi="Times New Roman" w:cs="Times New Roman"/>
          <w:i/>
          <w:lang w:eastAsia="lv-LV"/>
        </w:rPr>
        <w:t xml:space="preserve"> h=0,50m un peldošā tipa vāku, 40tn </w:t>
      </w:r>
      <w:proofErr w:type="spellStart"/>
      <w:r w:rsidRPr="00B325C1">
        <w:rPr>
          <w:rFonts w:ascii="Times New Roman" w:eastAsia="Times New Roman" w:hAnsi="Times New Roman" w:cs="Times New Roman"/>
          <w:i/>
          <w:lang w:eastAsia="lv-LV"/>
        </w:rPr>
        <w:t>ķeta</w:t>
      </w:r>
      <w:proofErr w:type="spellEnd"/>
      <w:r w:rsidRPr="00B325C1">
        <w:rPr>
          <w:rFonts w:ascii="Times New Roman" w:eastAsia="Times New Roman" w:hAnsi="Times New Roman" w:cs="Times New Roman"/>
          <w:i/>
          <w:lang w:eastAsia="lv-LV"/>
        </w:rPr>
        <w:t xml:space="preserve"> lūkas izbūve”</w:t>
      </w:r>
      <w:r w:rsidRPr="00B325C1">
        <w:rPr>
          <w:rStyle w:val="Strong"/>
          <w:rFonts w:ascii="Times New Roman" w:hAnsi="Times New Roman" w:cs="Times New Roman"/>
          <w:b w:val="0"/>
          <w:i/>
        </w:rPr>
        <w:t xml:space="preserve"> ir iekļauts:</w:t>
      </w:r>
    </w:p>
    <w:p w:rsidR="009D5C49" w:rsidRPr="00B325C1" w:rsidRDefault="009D5C49" w:rsidP="00051C7E">
      <w:pPr>
        <w:jc w:val="both"/>
        <w:rPr>
          <w:rStyle w:val="Strong"/>
          <w:rFonts w:ascii="Times New Roman" w:hAnsi="Times New Roman" w:cs="Times New Roman"/>
          <w:b w:val="0"/>
          <w:i/>
        </w:rPr>
      </w:pPr>
    </w:p>
    <w:tbl>
      <w:tblPr>
        <w:tblW w:w="9371" w:type="dxa"/>
        <w:tblInd w:w="93"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00"/>
        <w:gridCol w:w="6219"/>
        <w:gridCol w:w="1276"/>
        <w:gridCol w:w="1276"/>
      </w:tblGrid>
      <w:tr w:rsidR="00051C7E" w:rsidRPr="00B325C1" w:rsidTr="00051C7E">
        <w:trPr>
          <w:trHeight w:val="765"/>
        </w:trPr>
        <w:tc>
          <w:tcPr>
            <w:tcW w:w="600" w:type="dxa"/>
            <w:tcBorders>
              <w:top w:val="single" w:sz="4" w:space="0" w:color="auto"/>
              <w:left w:val="single" w:sz="4" w:space="0" w:color="auto"/>
              <w:bottom w:val="single" w:sz="4" w:space="0" w:color="auto"/>
              <w:right w:val="single" w:sz="4" w:space="0" w:color="auto"/>
            </w:tcBorders>
            <w:vAlign w:val="center"/>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1</w:t>
            </w:r>
          </w:p>
        </w:tc>
        <w:tc>
          <w:tcPr>
            <w:tcW w:w="6219" w:type="dxa"/>
            <w:tcBorders>
              <w:top w:val="single" w:sz="4" w:space="0" w:color="auto"/>
              <w:left w:val="nil"/>
              <w:bottom w:val="single" w:sz="4" w:space="0" w:color="auto"/>
              <w:right w:val="single" w:sz="4" w:space="0" w:color="auto"/>
            </w:tcBorders>
            <w:vAlign w:val="center"/>
          </w:tcPr>
          <w:p w:rsidR="00051C7E" w:rsidRPr="00B325C1" w:rsidRDefault="00051C7E" w:rsidP="00B4415F">
            <w:pPr>
              <w:spacing w:before="100" w:beforeAutospacing="1"/>
              <w:jc w:val="left"/>
              <w:rPr>
                <w:rFonts w:ascii="Times New Roman" w:eastAsia="Times New Roman" w:hAnsi="Times New Roman" w:cs="Times New Roman"/>
                <w:i/>
              </w:rPr>
            </w:pPr>
            <w:r w:rsidRPr="00B325C1">
              <w:rPr>
                <w:rFonts w:ascii="Times New Roman" w:eastAsia="Times New Roman" w:hAnsi="Times New Roman" w:cs="Times New Roman"/>
                <w:i/>
              </w:rPr>
              <w:t xml:space="preserve">Dzelzsbetona akas DN1000mm h=1.00-1.49m (dzelzsbetona pamatne un grodi, akas pārseguma plātne) ar </w:t>
            </w:r>
            <w:proofErr w:type="spellStart"/>
            <w:r w:rsidRPr="00B325C1">
              <w:rPr>
                <w:rFonts w:ascii="Times New Roman" w:eastAsia="Times New Roman" w:hAnsi="Times New Roman" w:cs="Times New Roman"/>
                <w:i/>
              </w:rPr>
              <w:t>nosēddaļu</w:t>
            </w:r>
            <w:proofErr w:type="spellEnd"/>
            <w:r w:rsidRPr="00B325C1">
              <w:rPr>
                <w:rFonts w:ascii="Times New Roman" w:eastAsia="Times New Roman" w:hAnsi="Times New Roman" w:cs="Times New Roman"/>
                <w:i/>
              </w:rPr>
              <w:t xml:space="preserve"> h=0.50m un peldošā tipa vāku, 40tn </w:t>
            </w:r>
            <w:proofErr w:type="spellStart"/>
            <w:r w:rsidRPr="00B325C1">
              <w:rPr>
                <w:rFonts w:ascii="Times New Roman" w:eastAsia="Times New Roman" w:hAnsi="Times New Roman" w:cs="Times New Roman"/>
                <w:i/>
              </w:rPr>
              <w:t>ķeta</w:t>
            </w:r>
            <w:proofErr w:type="spellEnd"/>
            <w:r w:rsidRPr="00B325C1">
              <w:rPr>
                <w:rFonts w:ascii="Times New Roman" w:eastAsia="Times New Roman" w:hAnsi="Times New Roman" w:cs="Times New Roman"/>
                <w:i/>
              </w:rPr>
              <w:t xml:space="preserve"> lūkas izbūve</w:t>
            </w:r>
          </w:p>
        </w:tc>
        <w:tc>
          <w:tcPr>
            <w:tcW w:w="1276" w:type="dxa"/>
            <w:tcBorders>
              <w:top w:val="single" w:sz="4" w:space="0" w:color="auto"/>
              <w:left w:val="nil"/>
              <w:bottom w:val="single" w:sz="4" w:space="0" w:color="auto"/>
              <w:right w:val="single" w:sz="4" w:space="0" w:color="auto"/>
            </w:tcBorders>
            <w:vAlign w:val="center"/>
          </w:tcPr>
          <w:p w:rsidR="00051C7E" w:rsidRPr="00B325C1" w:rsidRDefault="00051C7E" w:rsidP="00B4415F">
            <w:pPr>
              <w:spacing w:before="100" w:beforeAutospacing="1"/>
              <w:rPr>
                <w:rFonts w:ascii="Times New Roman" w:eastAsia="Times New Roman" w:hAnsi="Times New Roman" w:cs="Times New Roman"/>
                <w:i/>
              </w:rPr>
            </w:pPr>
            <w:proofErr w:type="spellStart"/>
            <w:r w:rsidRPr="00B325C1">
              <w:rPr>
                <w:rFonts w:ascii="Times New Roman" w:eastAsia="Times New Roman" w:hAnsi="Times New Roman" w:cs="Times New Roman"/>
                <w:i/>
              </w:rPr>
              <w:t>gab</w:t>
            </w:r>
            <w:proofErr w:type="spellEnd"/>
          </w:p>
        </w:tc>
        <w:tc>
          <w:tcPr>
            <w:tcW w:w="1276" w:type="dxa"/>
            <w:tcBorders>
              <w:top w:val="single" w:sz="4" w:space="0" w:color="auto"/>
              <w:left w:val="nil"/>
              <w:bottom w:val="single" w:sz="4" w:space="0" w:color="auto"/>
              <w:right w:val="single" w:sz="4" w:space="0" w:color="auto"/>
            </w:tcBorders>
            <w:vAlign w:val="center"/>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10.00</w:t>
            </w:r>
          </w:p>
        </w:tc>
      </w:tr>
      <w:tr w:rsidR="00051C7E" w:rsidRPr="00B325C1" w:rsidTr="00051C7E">
        <w:trPr>
          <w:trHeight w:val="765"/>
        </w:trPr>
        <w:tc>
          <w:tcPr>
            <w:tcW w:w="600" w:type="dxa"/>
            <w:tcBorders>
              <w:top w:val="nil"/>
              <w:left w:val="single" w:sz="4" w:space="0" w:color="auto"/>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2</w:t>
            </w:r>
          </w:p>
        </w:tc>
        <w:tc>
          <w:tcPr>
            <w:tcW w:w="6219"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jc w:val="left"/>
              <w:rPr>
                <w:rFonts w:ascii="Times New Roman" w:eastAsia="Times New Roman" w:hAnsi="Times New Roman" w:cs="Times New Roman"/>
                <w:i/>
              </w:rPr>
            </w:pPr>
            <w:r w:rsidRPr="00B325C1">
              <w:rPr>
                <w:rFonts w:ascii="Times New Roman" w:eastAsia="Times New Roman" w:hAnsi="Times New Roman" w:cs="Times New Roman"/>
                <w:i/>
              </w:rPr>
              <w:t xml:space="preserve">Dzelzsbetona akas DN1000mm h=1.50-1.99m (dzelzsbetona pamatne un grodi, akas pārseguma plātne) ar </w:t>
            </w:r>
            <w:proofErr w:type="spellStart"/>
            <w:r w:rsidRPr="00B325C1">
              <w:rPr>
                <w:rFonts w:ascii="Times New Roman" w:eastAsia="Times New Roman" w:hAnsi="Times New Roman" w:cs="Times New Roman"/>
                <w:i/>
              </w:rPr>
              <w:t>nosēddaļu</w:t>
            </w:r>
            <w:proofErr w:type="spellEnd"/>
            <w:r w:rsidRPr="00B325C1">
              <w:rPr>
                <w:rFonts w:ascii="Times New Roman" w:eastAsia="Times New Roman" w:hAnsi="Times New Roman" w:cs="Times New Roman"/>
                <w:i/>
              </w:rPr>
              <w:t xml:space="preserve"> h=0.50m un peldošā tipa vāku, 40tn </w:t>
            </w:r>
            <w:proofErr w:type="spellStart"/>
            <w:r w:rsidRPr="00B325C1">
              <w:rPr>
                <w:rFonts w:ascii="Times New Roman" w:eastAsia="Times New Roman" w:hAnsi="Times New Roman" w:cs="Times New Roman"/>
                <w:i/>
              </w:rPr>
              <w:t>ķeta</w:t>
            </w:r>
            <w:proofErr w:type="spellEnd"/>
            <w:r w:rsidRPr="00B325C1">
              <w:rPr>
                <w:rFonts w:ascii="Times New Roman" w:eastAsia="Times New Roman" w:hAnsi="Times New Roman" w:cs="Times New Roman"/>
                <w:i/>
              </w:rPr>
              <w:t xml:space="preserve"> lūkas izbūve </w:t>
            </w:r>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proofErr w:type="spellStart"/>
            <w:r w:rsidRPr="00B325C1">
              <w:rPr>
                <w:rFonts w:ascii="Times New Roman" w:eastAsia="Times New Roman" w:hAnsi="Times New Roman" w:cs="Times New Roman"/>
                <w:i/>
              </w:rPr>
              <w:t>gab</w:t>
            </w:r>
            <w:proofErr w:type="spellEnd"/>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9.00</w:t>
            </w:r>
          </w:p>
        </w:tc>
      </w:tr>
      <w:tr w:rsidR="00051C7E" w:rsidRPr="00B325C1" w:rsidTr="00051C7E">
        <w:trPr>
          <w:trHeight w:val="765"/>
        </w:trPr>
        <w:tc>
          <w:tcPr>
            <w:tcW w:w="600" w:type="dxa"/>
            <w:tcBorders>
              <w:top w:val="nil"/>
              <w:left w:val="single" w:sz="4" w:space="0" w:color="auto"/>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3</w:t>
            </w:r>
          </w:p>
        </w:tc>
        <w:tc>
          <w:tcPr>
            <w:tcW w:w="6219"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jc w:val="left"/>
              <w:rPr>
                <w:rFonts w:ascii="Times New Roman" w:eastAsia="Times New Roman" w:hAnsi="Times New Roman" w:cs="Times New Roman"/>
                <w:i/>
              </w:rPr>
            </w:pPr>
            <w:r w:rsidRPr="00B325C1">
              <w:rPr>
                <w:rFonts w:ascii="Times New Roman" w:eastAsia="Times New Roman" w:hAnsi="Times New Roman" w:cs="Times New Roman"/>
                <w:i/>
              </w:rPr>
              <w:t xml:space="preserve">Dzelzsbetona akas DN1000mm h=2.0-2.49m (dzelzsbetona pamatne un grodi, akas pārseguma plātne) ar </w:t>
            </w:r>
            <w:proofErr w:type="spellStart"/>
            <w:r w:rsidRPr="00B325C1">
              <w:rPr>
                <w:rFonts w:ascii="Times New Roman" w:eastAsia="Times New Roman" w:hAnsi="Times New Roman" w:cs="Times New Roman"/>
                <w:i/>
              </w:rPr>
              <w:t>nosēddaļu</w:t>
            </w:r>
            <w:proofErr w:type="spellEnd"/>
            <w:r w:rsidRPr="00B325C1">
              <w:rPr>
                <w:rFonts w:ascii="Times New Roman" w:eastAsia="Times New Roman" w:hAnsi="Times New Roman" w:cs="Times New Roman"/>
                <w:i/>
              </w:rPr>
              <w:t xml:space="preserve"> h=0.50m un peldošā tipa vāku, 40tn </w:t>
            </w:r>
            <w:proofErr w:type="spellStart"/>
            <w:r w:rsidRPr="00B325C1">
              <w:rPr>
                <w:rFonts w:ascii="Times New Roman" w:eastAsia="Times New Roman" w:hAnsi="Times New Roman" w:cs="Times New Roman"/>
                <w:i/>
              </w:rPr>
              <w:t>ķeta</w:t>
            </w:r>
            <w:proofErr w:type="spellEnd"/>
            <w:r w:rsidRPr="00B325C1">
              <w:rPr>
                <w:rFonts w:ascii="Times New Roman" w:eastAsia="Times New Roman" w:hAnsi="Times New Roman" w:cs="Times New Roman"/>
                <w:i/>
              </w:rPr>
              <w:t xml:space="preserve"> lūkas izbūve </w:t>
            </w:r>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proofErr w:type="spellStart"/>
            <w:r w:rsidRPr="00B325C1">
              <w:rPr>
                <w:rFonts w:ascii="Times New Roman" w:eastAsia="Times New Roman" w:hAnsi="Times New Roman" w:cs="Times New Roman"/>
                <w:i/>
              </w:rPr>
              <w:t>gab</w:t>
            </w:r>
            <w:proofErr w:type="spellEnd"/>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3.00</w:t>
            </w:r>
          </w:p>
        </w:tc>
      </w:tr>
      <w:tr w:rsidR="00051C7E" w:rsidRPr="00B325C1" w:rsidTr="00051C7E">
        <w:trPr>
          <w:trHeight w:val="765"/>
        </w:trPr>
        <w:tc>
          <w:tcPr>
            <w:tcW w:w="600" w:type="dxa"/>
            <w:tcBorders>
              <w:top w:val="nil"/>
              <w:left w:val="single" w:sz="4" w:space="0" w:color="auto"/>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4</w:t>
            </w:r>
          </w:p>
        </w:tc>
        <w:tc>
          <w:tcPr>
            <w:tcW w:w="6219"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jc w:val="left"/>
              <w:rPr>
                <w:rFonts w:ascii="Times New Roman" w:eastAsia="Times New Roman" w:hAnsi="Times New Roman" w:cs="Times New Roman"/>
                <w:i/>
              </w:rPr>
            </w:pPr>
            <w:proofErr w:type="spellStart"/>
            <w:r w:rsidRPr="00B325C1">
              <w:rPr>
                <w:rFonts w:ascii="Times New Roman" w:eastAsia="Times New Roman" w:hAnsi="Times New Roman" w:cs="Times New Roman"/>
                <w:i/>
              </w:rPr>
              <w:t>Aizsarguzmava</w:t>
            </w:r>
            <w:proofErr w:type="spellEnd"/>
            <w:r w:rsidRPr="00B325C1">
              <w:rPr>
                <w:rFonts w:ascii="Times New Roman" w:eastAsia="Times New Roman" w:hAnsi="Times New Roman" w:cs="Times New Roman"/>
                <w:i/>
              </w:rPr>
              <w:t xml:space="preserve"> Ø250mm</w:t>
            </w:r>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proofErr w:type="spellStart"/>
            <w:r w:rsidRPr="00B325C1">
              <w:rPr>
                <w:rFonts w:ascii="Times New Roman" w:eastAsia="Times New Roman" w:hAnsi="Times New Roman" w:cs="Times New Roman"/>
                <w:i/>
              </w:rPr>
              <w:t>gab</w:t>
            </w:r>
            <w:proofErr w:type="spellEnd"/>
            <w:r w:rsidRPr="00B325C1">
              <w:rPr>
                <w:rFonts w:ascii="Times New Roman" w:eastAsia="Times New Roman" w:hAnsi="Times New Roman" w:cs="Times New Roman"/>
                <w:i/>
              </w:rPr>
              <w:t>.</w:t>
            </w:r>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36.00</w:t>
            </w:r>
          </w:p>
        </w:tc>
      </w:tr>
      <w:tr w:rsidR="00051C7E" w:rsidRPr="00B325C1" w:rsidTr="00051C7E">
        <w:trPr>
          <w:trHeight w:val="765"/>
        </w:trPr>
        <w:tc>
          <w:tcPr>
            <w:tcW w:w="600" w:type="dxa"/>
            <w:tcBorders>
              <w:top w:val="nil"/>
              <w:left w:val="single" w:sz="4" w:space="0" w:color="auto"/>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5</w:t>
            </w:r>
          </w:p>
        </w:tc>
        <w:tc>
          <w:tcPr>
            <w:tcW w:w="6219"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jc w:val="left"/>
              <w:rPr>
                <w:rFonts w:ascii="Times New Roman" w:eastAsia="Times New Roman" w:hAnsi="Times New Roman" w:cs="Times New Roman"/>
                <w:i/>
              </w:rPr>
            </w:pPr>
            <w:proofErr w:type="spellStart"/>
            <w:r w:rsidRPr="00B325C1">
              <w:rPr>
                <w:rFonts w:ascii="Times New Roman" w:eastAsia="Times New Roman" w:hAnsi="Times New Roman" w:cs="Times New Roman"/>
                <w:i/>
              </w:rPr>
              <w:t>Aizsarguzmava</w:t>
            </w:r>
            <w:proofErr w:type="spellEnd"/>
            <w:r w:rsidRPr="00B325C1">
              <w:rPr>
                <w:rFonts w:ascii="Times New Roman" w:eastAsia="Times New Roman" w:hAnsi="Times New Roman" w:cs="Times New Roman"/>
                <w:i/>
              </w:rPr>
              <w:t xml:space="preserve"> Ø200mm</w:t>
            </w:r>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proofErr w:type="spellStart"/>
            <w:r w:rsidRPr="00B325C1">
              <w:rPr>
                <w:rFonts w:ascii="Times New Roman" w:eastAsia="Times New Roman" w:hAnsi="Times New Roman" w:cs="Times New Roman"/>
                <w:i/>
              </w:rPr>
              <w:t>gab</w:t>
            </w:r>
            <w:proofErr w:type="spellEnd"/>
            <w:r w:rsidRPr="00B325C1">
              <w:rPr>
                <w:rFonts w:ascii="Times New Roman" w:eastAsia="Times New Roman" w:hAnsi="Times New Roman" w:cs="Times New Roman"/>
                <w:i/>
              </w:rPr>
              <w:t>.</w:t>
            </w:r>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30.00</w:t>
            </w:r>
          </w:p>
        </w:tc>
      </w:tr>
      <w:tr w:rsidR="00051C7E" w:rsidRPr="00B325C1" w:rsidTr="00051C7E">
        <w:trPr>
          <w:trHeight w:val="765"/>
        </w:trPr>
        <w:tc>
          <w:tcPr>
            <w:tcW w:w="600" w:type="dxa"/>
            <w:tcBorders>
              <w:top w:val="nil"/>
              <w:left w:val="single" w:sz="4" w:space="0" w:color="auto"/>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6</w:t>
            </w:r>
          </w:p>
        </w:tc>
        <w:tc>
          <w:tcPr>
            <w:tcW w:w="6219"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jc w:val="left"/>
              <w:rPr>
                <w:rFonts w:ascii="Times New Roman" w:eastAsia="Times New Roman" w:hAnsi="Times New Roman" w:cs="Times New Roman"/>
                <w:i/>
              </w:rPr>
            </w:pPr>
            <w:proofErr w:type="spellStart"/>
            <w:r w:rsidRPr="00B325C1">
              <w:rPr>
                <w:rFonts w:ascii="Times New Roman" w:eastAsia="Times New Roman" w:hAnsi="Times New Roman" w:cs="Times New Roman"/>
                <w:i/>
              </w:rPr>
              <w:t>Dubultuzmava</w:t>
            </w:r>
            <w:proofErr w:type="spellEnd"/>
            <w:r w:rsidRPr="00B325C1">
              <w:rPr>
                <w:rFonts w:ascii="Times New Roman" w:eastAsia="Times New Roman" w:hAnsi="Times New Roman" w:cs="Times New Roman"/>
                <w:i/>
              </w:rPr>
              <w:t xml:space="preserve"> Ø250mm</w:t>
            </w:r>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proofErr w:type="spellStart"/>
            <w:r w:rsidRPr="00B325C1">
              <w:rPr>
                <w:rFonts w:ascii="Times New Roman" w:eastAsia="Times New Roman" w:hAnsi="Times New Roman" w:cs="Times New Roman"/>
                <w:i/>
              </w:rPr>
              <w:t>gab</w:t>
            </w:r>
            <w:proofErr w:type="spellEnd"/>
            <w:r w:rsidRPr="00B325C1">
              <w:rPr>
                <w:rFonts w:ascii="Times New Roman" w:eastAsia="Times New Roman" w:hAnsi="Times New Roman" w:cs="Times New Roman"/>
                <w:i/>
              </w:rPr>
              <w:t>.</w:t>
            </w:r>
          </w:p>
        </w:tc>
        <w:tc>
          <w:tcPr>
            <w:tcW w:w="1276" w:type="dxa"/>
            <w:tcBorders>
              <w:top w:val="nil"/>
              <w:left w:val="nil"/>
              <w:bottom w:val="single" w:sz="4" w:space="0" w:color="auto"/>
              <w:right w:val="single" w:sz="4" w:space="0" w:color="auto"/>
            </w:tcBorders>
            <w:vAlign w:val="center"/>
            <w:hideMark/>
          </w:tcPr>
          <w:p w:rsidR="00051C7E" w:rsidRPr="00B325C1" w:rsidRDefault="00051C7E" w:rsidP="00B4415F">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rPr>
              <w:t>7.00</w:t>
            </w:r>
          </w:p>
        </w:tc>
      </w:tr>
    </w:tbl>
    <w:p w:rsidR="00051C7E" w:rsidRPr="00B325C1" w:rsidRDefault="00051C7E" w:rsidP="00051C7E">
      <w:pPr>
        <w:jc w:val="left"/>
        <w:rPr>
          <w:rFonts w:ascii="Times New Roman" w:eastAsia="Times New Roman" w:hAnsi="Times New Roman" w:cs="Times New Roman"/>
        </w:rPr>
      </w:pPr>
    </w:p>
    <w:p w:rsidR="001F3A25" w:rsidRPr="00B325C1" w:rsidRDefault="00A51E90" w:rsidP="009C3B83">
      <w:pPr>
        <w:jc w:val="both"/>
        <w:rPr>
          <w:rStyle w:val="Strong"/>
          <w:rFonts w:ascii="Times New Roman" w:hAnsi="Times New Roman" w:cs="Times New Roman"/>
        </w:rPr>
      </w:pPr>
      <w:r w:rsidRPr="00B325C1">
        <w:rPr>
          <w:rStyle w:val="Strong"/>
          <w:rFonts w:ascii="Times New Roman" w:hAnsi="Times New Roman" w:cs="Times New Roman"/>
        </w:rPr>
        <w:t xml:space="preserve">JAUTĀJUMS </w:t>
      </w:r>
    </w:p>
    <w:p w:rsidR="00A51E90" w:rsidRPr="00B325C1" w:rsidRDefault="00A51E90" w:rsidP="009C3B83">
      <w:pPr>
        <w:jc w:val="both"/>
        <w:rPr>
          <w:rStyle w:val="Strong"/>
          <w:rFonts w:ascii="Times New Roman" w:hAnsi="Times New Roman" w:cs="Times New Roman"/>
        </w:rPr>
      </w:pPr>
      <w:r w:rsidRPr="00B325C1">
        <w:rPr>
          <w:rStyle w:val="Strong"/>
          <w:rFonts w:ascii="Times New Roman" w:hAnsi="Times New Roman" w:cs="Times New Roman"/>
          <w:b w:val="0"/>
        </w:rPr>
        <w:t>Tirgus ielas rekonstrukcija, Ludzā, Ludzas novadā</w:t>
      </w:r>
    </w:p>
    <w:p w:rsidR="009C3B83" w:rsidRPr="00B325C1" w:rsidRDefault="009C3B83" w:rsidP="009C3B83">
      <w:pPr>
        <w:jc w:val="both"/>
        <w:rPr>
          <w:rStyle w:val="Strong"/>
          <w:rFonts w:ascii="Times New Roman" w:hAnsi="Times New Roman" w:cs="Times New Roman"/>
          <w:b w:val="0"/>
        </w:rPr>
      </w:pPr>
      <w:r w:rsidRPr="00B325C1">
        <w:rPr>
          <w:rStyle w:val="Strong"/>
          <w:rFonts w:ascii="Times New Roman" w:hAnsi="Times New Roman" w:cs="Times New Roman"/>
          <w:b w:val="0"/>
        </w:rPr>
        <w:t>Sadzīves kanalizācija K1</w:t>
      </w:r>
    </w:p>
    <w:tbl>
      <w:tblPr>
        <w:tblW w:w="9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6095"/>
        <w:gridCol w:w="1276"/>
        <w:gridCol w:w="1276"/>
      </w:tblGrid>
      <w:tr w:rsidR="009C3B83" w:rsidRPr="00B325C1" w:rsidTr="00B4415F">
        <w:trPr>
          <w:trHeight w:val="765"/>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3B83" w:rsidRPr="00B325C1" w:rsidRDefault="009C3B83"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4.1.</w:t>
            </w:r>
          </w:p>
        </w:tc>
        <w:tc>
          <w:tcPr>
            <w:tcW w:w="60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C3B83" w:rsidRPr="00B325C1" w:rsidRDefault="009C3B83" w:rsidP="00B4415F">
            <w:pPr>
              <w:spacing w:before="100" w:beforeAutospacing="1"/>
              <w:jc w:val="left"/>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PP caurule D200 mm T8 montāža tranšejā</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C3B83" w:rsidRPr="00B325C1" w:rsidRDefault="009C3B83"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m</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C3B83" w:rsidRPr="00B325C1" w:rsidRDefault="009C3B83"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405</w:t>
            </w:r>
          </w:p>
        </w:tc>
      </w:tr>
      <w:tr w:rsidR="009C3B83" w:rsidRPr="00B325C1" w:rsidTr="00B4415F">
        <w:trPr>
          <w:trHeight w:val="765"/>
        </w:trPr>
        <w:tc>
          <w:tcPr>
            <w:tcW w:w="81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3B83" w:rsidRPr="00B325C1" w:rsidRDefault="009C3B83"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4.2.</w:t>
            </w:r>
          </w:p>
        </w:tc>
        <w:tc>
          <w:tcPr>
            <w:tcW w:w="60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3B83" w:rsidRPr="00B325C1" w:rsidRDefault="009C3B83" w:rsidP="00B4415F">
            <w:pPr>
              <w:spacing w:before="100" w:beforeAutospacing="1"/>
              <w:jc w:val="left"/>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PP caurule D160 mm T8 montāža tranšejā</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3B83" w:rsidRPr="00B325C1" w:rsidRDefault="009C3B83"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m</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C3B83" w:rsidRPr="00B325C1" w:rsidRDefault="009C3B83"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142</w:t>
            </w:r>
          </w:p>
        </w:tc>
      </w:tr>
    </w:tbl>
    <w:p w:rsidR="009C3B83" w:rsidRPr="00B325C1" w:rsidRDefault="009C3B83" w:rsidP="009C3B83">
      <w:pPr>
        <w:jc w:val="both"/>
        <w:rPr>
          <w:rStyle w:val="Strong"/>
          <w:rFonts w:ascii="Times New Roman" w:hAnsi="Times New Roman" w:cs="Times New Roman"/>
          <w:b w:val="0"/>
        </w:rPr>
      </w:pPr>
      <w:proofErr w:type="spellStart"/>
      <w:r w:rsidRPr="00B325C1">
        <w:rPr>
          <w:rStyle w:val="Strong"/>
          <w:rFonts w:ascii="Times New Roman" w:hAnsi="Times New Roman" w:cs="Times New Roman"/>
          <w:b w:val="0"/>
        </w:rPr>
        <w:t>Garenprofili</w:t>
      </w:r>
      <w:proofErr w:type="spellEnd"/>
      <w:r w:rsidRPr="00B325C1">
        <w:rPr>
          <w:rStyle w:val="Strong"/>
          <w:rFonts w:ascii="Times New Roman" w:hAnsi="Times New Roman" w:cs="Times New Roman"/>
          <w:b w:val="0"/>
        </w:rPr>
        <w:t xml:space="preserve"> LKT-2, 3, 4 – DN 200 – 459,9 m; DN160 – 117,9 m </w:t>
      </w:r>
    </w:p>
    <w:p w:rsidR="009C3B83" w:rsidRPr="00B325C1" w:rsidRDefault="009C3B83" w:rsidP="009C3B83">
      <w:pPr>
        <w:jc w:val="both"/>
        <w:rPr>
          <w:rStyle w:val="Strong"/>
          <w:rFonts w:ascii="Times New Roman" w:hAnsi="Times New Roman" w:cs="Times New Roman"/>
          <w:b w:val="0"/>
        </w:rPr>
      </w:pPr>
      <w:r w:rsidRPr="00B325C1">
        <w:rPr>
          <w:rStyle w:val="Strong"/>
          <w:rFonts w:ascii="Times New Roman" w:hAnsi="Times New Roman" w:cs="Times New Roman"/>
          <w:b w:val="0"/>
        </w:rPr>
        <w:t>Lūdzu precizēt darba apjomu.</w:t>
      </w:r>
    </w:p>
    <w:p w:rsidR="009C3B83" w:rsidRPr="00B325C1" w:rsidRDefault="009C3B83" w:rsidP="009C3B83">
      <w:pPr>
        <w:jc w:val="both"/>
        <w:rPr>
          <w:rStyle w:val="Strong"/>
          <w:rFonts w:ascii="Times New Roman" w:hAnsi="Times New Roman" w:cs="Times New Roman"/>
        </w:rPr>
      </w:pPr>
    </w:p>
    <w:p w:rsidR="00E90701" w:rsidRPr="00B325C1" w:rsidRDefault="00E90701" w:rsidP="00E90701">
      <w:pPr>
        <w:ind w:left="720"/>
        <w:jc w:val="both"/>
        <w:rPr>
          <w:rStyle w:val="Strong"/>
          <w:rFonts w:ascii="Times New Roman" w:hAnsi="Times New Roman" w:cs="Times New Roman"/>
          <w:i/>
          <w:caps/>
        </w:rPr>
      </w:pPr>
      <w:r w:rsidRPr="00B325C1">
        <w:rPr>
          <w:rStyle w:val="Strong"/>
          <w:rFonts w:ascii="Times New Roman" w:hAnsi="Times New Roman" w:cs="Times New Roman"/>
          <w:i/>
          <w:caps/>
        </w:rPr>
        <w:t xml:space="preserve">Atbilde </w:t>
      </w:r>
    </w:p>
    <w:p w:rsidR="00E90701" w:rsidRPr="00B325C1" w:rsidRDefault="00E90701" w:rsidP="00E90701">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 xml:space="preserve">Darba izmaksas jānorāda saskaņā ar darbu apjomu sarakstu, kas ir doti Nolikuma 7. pielikumā </w:t>
      </w:r>
    </w:p>
    <w:p w:rsidR="009C3B83" w:rsidRPr="00B325C1" w:rsidRDefault="009C3B83" w:rsidP="009C3B83">
      <w:pPr>
        <w:jc w:val="both"/>
        <w:rPr>
          <w:rStyle w:val="Strong"/>
          <w:rFonts w:ascii="Times New Roman" w:hAnsi="Times New Roman" w:cs="Times New Roman"/>
        </w:rPr>
      </w:pPr>
    </w:p>
    <w:p w:rsidR="00FA62F3" w:rsidRPr="00B325C1" w:rsidRDefault="009C3B83" w:rsidP="00A51E90">
      <w:pPr>
        <w:jc w:val="both"/>
        <w:rPr>
          <w:rStyle w:val="Strong"/>
          <w:rFonts w:ascii="Times New Roman" w:hAnsi="Times New Roman" w:cs="Times New Roman"/>
          <w:caps/>
        </w:rPr>
      </w:pPr>
      <w:r w:rsidRPr="00B325C1">
        <w:rPr>
          <w:rStyle w:val="Strong"/>
          <w:rFonts w:ascii="Times New Roman" w:hAnsi="Times New Roman" w:cs="Times New Roman"/>
          <w:caps/>
        </w:rPr>
        <w:t>Jautājums</w:t>
      </w:r>
      <w:r w:rsidR="00A51E90" w:rsidRPr="00B325C1">
        <w:rPr>
          <w:rStyle w:val="Strong"/>
          <w:rFonts w:ascii="Times New Roman" w:hAnsi="Times New Roman" w:cs="Times New Roman"/>
          <w:caps/>
        </w:rPr>
        <w:t xml:space="preserve"> </w:t>
      </w:r>
    </w:p>
    <w:p w:rsidR="00A51E90" w:rsidRPr="00B325C1" w:rsidRDefault="00A51E90" w:rsidP="00A51E90">
      <w:pPr>
        <w:jc w:val="both"/>
        <w:rPr>
          <w:rStyle w:val="Strong"/>
          <w:rFonts w:ascii="Times New Roman" w:hAnsi="Times New Roman" w:cs="Times New Roman"/>
        </w:rPr>
      </w:pPr>
      <w:r w:rsidRPr="00B325C1">
        <w:rPr>
          <w:rStyle w:val="Strong"/>
          <w:rFonts w:ascii="Times New Roman" w:hAnsi="Times New Roman" w:cs="Times New Roman"/>
          <w:b w:val="0"/>
        </w:rPr>
        <w:t>Tirgus ielas rekonstrukcija, Ludzā, Ludzas novadā</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Sadzīves kanalizācija K1</w:t>
      </w:r>
    </w:p>
    <w:p w:rsidR="00D00044" w:rsidRPr="00B325C1" w:rsidRDefault="00D00044" w:rsidP="00A51E90">
      <w:pPr>
        <w:jc w:val="both"/>
        <w:rPr>
          <w:rStyle w:val="Strong"/>
          <w:rFonts w:ascii="Times New Roman" w:hAnsi="Times New Roman" w:cs="Times New Roman"/>
          <w:b w:val="0"/>
        </w:rPr>
      </w:pPr>
    </w:p>
    <w:tbl>
      <w:tblPr>
        <w:tblW w:w="9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6095"/>
        <w:gridCol w:w="1276"/>
        <w:gridCol w:w="1276"/>
      </w:tblGrid>
      <w:tr w:rsidR="00D00044" w:rsidRPr="00B325C1" w:rsidTr="00B4415F">
        <w:trPr>
          <w:trHeight w:val="765"/>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00044" w:rsidRPr="00B325C1" w:rsidRDefault="00D00044"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4.5.</w:t>
            </w:r>
          </w:p>
        </w:tc>
        <w:tc>
          <w:tcPr>
            <w:tcW w:w="609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00044" w:rsidRPr="00B325C1" w:rsidRDefault="00D00044" w:rsidP="00B4415F">
            <w:pPr>
              <w:spacing w:before="100" w:beforeAutospacing="1"/>
              <w:jc w:val="left"/>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 xml:space="preserve">Dzelzsbetona akas DN1000 mm (dzelzsbetona pamatne un grodi, akas pārseguma plātne) ar </w:t>
            </w:r>
            <w:proofErr w:type="spellStart"/>
            <w:r w:rsidRPr="00B325C1">
              <w:rPr>
                <w:rFonts w:ascii="Times New Roman" w:eastAsia="Times New Roman" w:hAnsi="Times New Roman" w:cs="Times New Roman"/>
                <w:lang w:eastAsia="lv-LV"/>
              </w:rPr>
              <w:t>nosēddaļu</w:t>
            </w:r>
            <w:proofErr w:type="spellEnd"/>
            <w:r w:rsidRPr="00B325C1">
              <w:rPr>
                <w:rFonts w:ascii="Times New Roman" w:eastAsia="Times New Roman" w:hAnsi="Times New Roman" w:cs="Times New Roman"/>
                <w:lang w:eastAsia="lv-LV"/>
              </w:rPr>
              <w:t xml:space="preserve"> h=0.50 m un peldošā tipa vāku, 40 </w:t>
            </w:r>
            <w:proofErr w:type="spellStart"/>
            <w:r w:rsidRPr="00B325C1">
              <w:rPr>
                <w:rFonts w:ascii="Times New Roman" w:eastAsia="Times New Roman" w:hAnsi="Times New Roman" w:cs="Times New Roman"/>
                <w:lang w:eastAsia="lv-LV"/>
              </w:rPr>
              <w:t>tn</w:t>
            </w:r>
            <w:proofErr w:type="spellEnd"/>
            <w:r w:rsidRPr="00B325C1">
              <w:rPr>
                <w:rFonts w:ascii="Times New Roman" w:eastAsia="Times New Roman" w:hAnsi="Times New Roman" w:cs="Times New Roman"/>
                <w:lang w:eastAsia="lv-LV"/>
              </w:rPr>
              <w:t xml:space="preserve"> </w:t>
            </w:r>
            <w:proofErr w:type="spellStart"/>
            <w:r w:rsidRPr="00B325C1">
              <w:rPr>
                <w:rFonts w:ascii="Times New Roman" w:eastAsia="Times New Roman" w:hAnsi="Times New Roman" w:cs="Times New Roman"/>
                <w:lang w:eastAsia="lv-LV"/>
              </w:rPr>
              <w:t>ķeta</w:t>
            </w:r>
            <w:proofErr w:type="spellEnd"/>
            <w:r w:rsidRPr="00B325C1">
              <w:rPr>
                <w:rFonts w:ascii="Times New Roman" w:eastAsia="Times New Roman" w:hAnsi="Times New Roman" w:cs="Times New Roman"/>
                <w:lang w:eastAsia="lv-LV"/>
              </w:rPr>
              <w:t xml:space="preserve"> lūkas izbūve</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00044" w:rsidRPr="00B325C1" w:rsidRDefault="00D00044" w:rsidP="00B4415F">
            <w:pPr>
              <w:spacing w:before="100" w:beforeAutospacing="1"/>
              <w:rPr>
                <w:rFonts w:ascii="Times New Roman" w:eastAsia="Times New Roman" w:hAnsi="Times New Roman" w:cs="Times New Roman"/>
                <w:lang w:eastAsia="lv-LV"/>
              </w:rPr>
            </w:pPr>
            <w:proofErr w:type="spellStart"/>
            <w:r w:rsidRPr="00B325C1">
              <w:rPr>
                <w:rFonts w:ascii="Times New Roman" w:eastAsia="Times New Roman" w:hAnsi="Times New Roman" w:cs="Times New Roman"/>
                <w:lang w:eastAsia="lv-LV"/>
              </w:rPr>
              <w:t>gab</w:t>
            </w:r>
            <w:proofErr w:type="spellEnd"/>
            <w:r w:rsidRPr="00B325C1">
              <w:rPr>
                <w:rFonts w:ascii="Times New Roman" w:eastAsia="Times New Roman" w:hAnsi="Times New Roman" w:cs="Times New Roman"/>
                <w:lang w:eastAsia="lv-LV"/>
              </w:rPr>
              <w:t>.</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00044" w:rsidRPr="00B325C1" w:rsidRDefault="00D00044" w:rsidP="00B4415F">
            <w:pPr>
              <w:spacing w:before="100" w:beforeAutospacing="1"/>
              <w:rPr>
                <w:rFonts w:ascii="Times New Roman" w:eastAsia="Times New Roman" w:hAnsi="Times New Roman" w:cs="Times New Roman"/>
                <w:lang w:eastAsia="lv-LV"/>
              </w:rPr>
            </w:pPr>
            <w:r w:rsidRPr="00B325C1">
              <w:rPr>
                <w:rFonts w:ascii="Times New Roman" w:eastAsia="Times New Roman" w:hAnsi="Times New Roman" w:cs="Times New Roman"/>
                <w:lang w:eastAsia="lv-LV"/>
              </w:rPr>
              <w:t>19</w:t>
            </w:r>
          </w:p>
        </w:tc>
      </w:tr>
    </w:tbl>
    <w:p w:rsidR="009C3B83" w:rsidRPr="00B325C1" w:rsidRDefault="009C3B83" w:rsidP="009C3B83">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Visas dzelzsbetona akas DN1000 ir iekļautas vienā pozīcijā, neatkarīgi no akas augstuma (H no 1,36 m līdz 2,45 m). Vai šis fakts nesagādās problēmas pie darba ikmēneša procentēšanas? </w:t>
      </w:r>
    </w:p>
    <w:p w:rsidR="009C3B83" w:rsidRPr="00B325C1" w:rsidRDefault="009C3B83" w:rsidP="009C3B83">
      <w:pPr>
        <w:tabs>
          <w:tab w:val="left" w:pos="2558"/>
        </w:tabs>
        <w:jc w:val="both"/>
        <w:rPr>
          <w:rStyle w:val="Strong"/>
          <w:rFonts w:ascii="Times New Roman" w:hAnsi="Times New Roman" w:cs="Times New Roman"/>
          <w:b w:val="0"/>
        </w:rPr>
      </w:pPr>
      <w:r w:rsidRPr="00B325C1">
        <w:rPr>
          <w:rStyle w:val="Strong"/>
          <w:rFonts w:ascii="Times New Roman" w:hAnsi="Times New Roman" w:cs="Times New Roman"/>
          <w:b w:val="0"/>
        </w:rPr>
        <w:tab/>
      </w:r>
    </w:p>
    <w:p w:rsidR="00E90701" w:rsidRPr="00B325C1" w:rsidRDefault="00E90701" w:rsidP="00B4415F">
      <w:pPr>
        <w:ind w:left="720"/>
        <w:jc w:val="both"/>
        <w:rPr>
          <w:rStyle w:val="Strong"/>
          <w:rFonts w:ascii="Times New Roman" w:hAnsi="Times New Roman" w:cs="Times New Roman"/>
          <w:i/>
          <w:caps/>
        </w:rPr>
      </w:pPr>
      <w:r w:rsidRPr="00B325C1">
        <w:rPr>
          <w:rStyle w:val="Strong"/>
          <w:rFonts w:ascii="Times New Roman" w:hAnsi="Times New Roman" w:cs="Times New Roman"/>
          <w:i/>
          <w:caps/>
        </w:rPr>
        <w:t xml:space="preserve">Atbilde </w:t>
      </w:r>
    </w:p>
    <w:p w:rsidR="009D5C49" w:rsidRPr="00B325C1" w:rsidRDefault="00E90701" w:rsidP="00E90701">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Darba izmaksas jānorāda saskaņā ar darbu apjomu sarakstu, kas ir doti Nolikuma 7. pielikumā.</w:t>
      </w:r>
    </w:p>
    <w:p w:rsidR="00E90701" w:rsidRPr="00B325C1" w:rsidRDefault="009D5C49" w:rsidP="00E90701">
      <w:pPr>
        <w:ind w:left="720"/>
        <w:jc w:val="both"/>
        <w:rPr>
          <w:rStyle w:val="Strong"/>
          <w:rFonts w:ascii="Times New Roman" w:hAnsi="Times New Roman" w:cs="Times New Roman"/>
          <w:b w:val="0"/>
          <w:i/>
        </w:rPr>
      </w:pPr>
      <w:r w:rsidRPr="00B325C1">
        <w:rPr>
          <w:rStyle w:val="Strong"/>
          <w:rFonts w:ascii="Times New Roman" w:hAnsi="Times New Roman" w:cs="Times New Roman"/>
          <w:b w:val="0"/>
          <w:i/>
        </w:rPr>
        <w:t>Pozīcijā 4.5. „</w:t>
      </w:r>
      <w:r w:rsidRPr="00B325C1">
        <w:rPr>
          <w:rFonts w:ascii="Times New Roman" w:eastAsia="Times New Roman" w:hAnsi="Times New Roman" w:cs="Times New Roman"/>
          <w:i/>
          <w:lang w:eastAsia="lv-LV"/>
        </w:rPr>
        <w:t xml:space="preserve">Dzelzsbetona akas DN1000 mm (dzelzsbetona pamatne un grodi, akas pārseguma plātne) ar </w:t>
      </w:r>
      <w:proofErr w:type="spellStart"/>
      <w:r w:rsidRPr="00B325C1">
        <w:rPr>
          <w:rFonts w:ascii="Times New Roman" w:eastAsia="Times New Roman" w:hAnsi="Times New Roman" w:cs="Times New Roman"/>
          <w:i/>
          <w:lang w:eastAsia="lv-LV"/>
        </w:rPr>
        <w:t>nosēddaļu</w:t>
      </w:r>
      <w:proofErr w:type="spellEnd"/>
      <w:r w:rsidRPr="00B325C1">
        <w:rPr>
          <w:rFonts w:ascii="Times New Roman" w:eastAsia="Times New Roman" w:hAnsi="Times New Roman" w:cs="Times New Roman"/>
          <w:i/>
          <w:lang w:eastAsia="lv-LV"/>
        </w:rPr>
        <w:t xml:space="preserve"> h=0.50 m un peldošā tipa vāku, 40 </w:t>
      </w:r>
      <w:proofErr w:type="spellStart"/>
      <w:r w:rsidRPr="00B325C1">
        <w:rPr>
          <w:rFonts w:ascii="Times New Roman" w:eastAsia="Times New Roman" w:hAnsi="Times New Roman" w:cs="Times New Roman"/>
          <w:i/>
          <w:lang w:eastAsia="lv-LV"/>
        </w:rPr>
        <w:t>tn</w:t>
      </w:r>
      <w:proofErr w:type="spellEnd"/>
      <w:r w:rsidRPr="00B325C1">
        <w:rPr>
          <w:rFonts w:ascii="Times New Roman" w:eastAsia="Times New Roman" w:hAnsi="Times New Roman" w:cs="Times New Roman"/>
          <w:i/>
          <w:lang w:eastAsia="lv-LV"/>
        </w:rPr>
        <w:t xml:space="preserve"> </w:t>
      </w:r>
      <w:proofErr w:type="spellStart"/>
      <w:r w:rsidRPr="00B325C1">
        <w:rPr>
          <w:rFonts w:ascii="Times New Roman" w:eastAsia="Times New Roman" w:hAnsi="Times New Roman" w:cs="Times New Roman"/>
          <w:i/>
          <w:lang w:eastAsia="lv-LV"/>
        </w:rPr>
        <w:t>ķeta</w:t>
      </w:r>
      <w:proofErr w:type="spellEnd"/>
      <w:r w:rsidRPr="00B325C1">
        <w:rPr>
          <w:rFonts w:ascii="Times New Roman" w:eastAsia="Times New Roman" w:hAnsi="Times New Roman" w:cs="Times New Roman"/>
          <w:i/>
          <w:lang w:eastAsia="lv-LV"/>
        </w:rPr>
        <w:t xml:space="preserve"> lūkas izbūve” ir iekļauts:</w:t>
      </w:r>
      <w:r w:rsidRPr="00B325C1">
        <w:rPr>
          <w:rStyle w:val="Strong"/>
          <w:rFonts w:ascii="Times New Roman" w:hAnsi="Times New Roman" w:cs="Times New Roman"/>
          <w:b w:val="0"/>
          <w:i/>
        </w:rPr>
        <w:t xml:space="preserve"> </w:t>
      </w:r>
      <w:r w:rsidR="00E90701" w:rsidRPr="00B325C1">
        <w:rPr>
          <w:rStyle w:val="Strong"/>
          <w:rFonts w:ascii="Times New Roman" w:hAnsi="Times New Roman" w:cs="Times New Roman"/>
          <w:b w:val="0"/>
          <w:i/>
        </w:rPr>
        <w:t xml:space="preserve"> </w:t>
      </w:r>
    </w:p>
    <w:p w:rsidR="009D5C49" w:rsidRPr="00B325C1" w:rsidRDefault="009D5C49" w:rsidP="009D5C49">
      <w:pPr>
        <w:jc w:val="left"/>
        <w:rPr>
          <w:rFonts w:ascii="Times New Roman" w:eastAsia="Times New Roman" w:hAnsi="Times New Roman" w:cs="Times New Roman"/>
        </w:rPr>
      </w:pPr>
    </w:p>
    <w:tbl>
      <w:tblPr>
        <w:tblW w:w="9371" w:type="dxa"/>
        <w:tblInd w:w="93"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00"/>
        <w:gridCol w:w="6219"/>
        <w:gridCol w:w="1276"/>
        <w:gridCol w:w="1276"/>
      </w:tblGrid>
      <w:tr w:rsidR="009D5C49" w:rsidRPr="00B325C1" w:rsidTr="009D5C49">
        <w:trPr>
          <w:trHeight w:val="765"/>
        </w:trPr>
        <w:tc>
          <w:tcPr>
            <w:tcW w:w="600" w:type="dxa"/>
            <w:tcBorders>
              <w:top w:val="single" w:sz="4" w:space="0" w:color="auto"/>
              <w:left w:val="single" w:sz="4" w:space="0" w:color="auto"/>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1</w:t>
            </w:r>
          </w:p>
        </w:tc>
        <w:tc>
          <w:tcPr>
            <w:tcW w:w="6219" w:type="dxa"/>
            <w:tcBorders>
              <w:top w:val="single" w:sz="4" w:space="0" w:color="auto"/>
              <w:left w:val="nil"/>
              <w:bottom w:val="single" w:sz="4" w:space="0" w:color="auto"/>
              <w:right w:val="single" w:sz="4" w:space="0" w:color="auto"/>
            </w:tcBorders>
            <w:vAlign w:val="center"/>
            <w:hideMark/>
          </w:tcPr>
          <w:p w:rsidR="009D5C49" w:rsidRPr="00B325C1" w:rsidRDefault="009D5C49" w:rsidP="009D5C49">
            <w:pPr>
              <w:jc w:val="left"/>
              <w:rPr>
                <w:rFonts w:ascii="Times New Roman" w:eastAsia="Times New Roman" w:hAnsi="Times New Roman" w:cs="Times New Roman"/>
              </w:rPr>
            </w:pPr>
            <w:r w:rsidRPr="00B325C1">
              <w:rPr>
                <w:rFonts w:ascii="Times New Roman" w:eastAsia="Times New Roman" w:hAnsi="Times New Roman" w:cs="Times New Roman"/>
              </w:rPr>
              <w:t xml:space="preserve">Dzelzsbetona akas DN1000mm h=1.00-1.49m (dzelzsbetona pamatne un grodi, akas pārseguma plātne) ar </w:t>
            </w:r>
            <w:proofErr w:type="spellStart"/>
            <w:r w:rsidRPr="00B325C1">
              <w:rPr>
                <w:rFonts w:ascii="Times New Roman" w:eastAsia="Times New Roman" w:hAnsi="Times New Roman" w:cs="Times New Roman"/>
              </w:rPr>
              <w:t>nosēddaļu</w:t>
            </w:r>
            <w:proofErr w:type="spellEnd"/>
            <w:r w:rsidRPr="00B325C1">
              <w:rPr>
                <w:rFonts w:ascii="Times New Roman" w:eastAsia="Times New Roman" w:hAnsi="Times New Roman" w:cs="Times New Roman"/>
              </w:rPr>
              <w:t xml:space="preserve"> h=0.50m un peldošā tipa vāku, 40tn </w:t>
            </w:r>
            <w:proofErr w:type="spellStart"/>
            <w:r w:rsidRPr="00B325C1">
              <w:rPr>
                <w:rFonts w:ascii="Times New Roman" w:eastAsia="Times New Roman" w:hAnsi="Times New Roman" w:cs="Times New Roman"/>
              </w:rPr>
              <w:t>ķeta</w:t>
            </w:r>
            <w:proofErr w:type="spellEnd"/>
            <w:r w:rsidRPr="00B325C1">
              <w:rPr>
                <w:rFonts w:ascii="Times New Roman" w:eastAsia="Times New Roman" w:hAnsi="Times New Roman" w:cs="Times New Roman"/>
              </w:rPr>
              <w:t xml:space="preserve"> lūkas izbūve </w:t>
            </w:r>
          </w:p>
        </w:tc>
        <w:tc>
          <w:tcPr>
            <w:tcW w:w="1276" w:type="dxa"/>
            <w:tcBorders>
              <w:top w:val="single" w:sz="4" w:space="0" w:color="auto"/>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proofErr w:type="spellStart"/>
            <w:r w:rsidRPr="00B325C1">
              <w:rPr>
                <w:rFonts w:ascii="Times New Roman" w:eastAsia="Times New Roman" w:hAnsi="Times New Roman" w:cs="Times New Roman"/>
              </w:rPr>
              <w:t>gab</w:t>
            </w:r>
            <w:proofErr w:type="spellEnd"/>
          </w:p>
        </w:tc>
        <w:tc>
          <w:tcPr>
            <w:tcW w:w="1276" w:type="dxa"/>
            <w:tcBorders>
              <w:top w:val="single" w:sz="4" w:space="0" w:color="auto"/>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2.00</w:t>
            </w:r>
          </w:p>
        </w:tc>
      </w:tr>
      <w:tr w:rsidR="009D5C49" w:rsidRPr="00B325C1" w:rsidTr="009D5C49">
        <w:trPr>
          <w:trHeight w:val="765"/>
        </w:trPr>
        <w:tc>
          <w:tcPr>
            <w:tcW w:w="600" w:type="dxa"/>
            <w:tcBorders>
              <w:top w:val="nil"/>
              <w:left w:val="single" w:sz="4" w:space="0" w:color="auto"/>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2</w:t>
            </w:r>
          </w:p>
        </w:tc>
        <w:tc>
          <w:tcPr>
            <w:tcW w:w="6219" w:type="dxa"/>
            <w:tcBorders>
              <w:top w:val="nil"/>
              <w:left w:val="nil"/>
              <w:bottom w:val="single" w:sz="4" w:space="0" w:color="auto"/>
              <w:right w:val="single" w:sz="4" w:space="0" w:color="auto"/>
            </w:tcBorders>
            <w:vAlign w:val="center"/>
            <w:hideMark/>
          </w:tcPr>
          <w:p w:rsidR="009D5C49" w:rsidRPr="00B325C1" w:rsidRDefault="009D5C49" w:rsidP="009D5C49">
            <w:pPr>
              <w:jc w:val="left"/>
              <w:rPr>
                <w:rFonts w:ascii="Times New Roman" w:eastAsia="Times New Roman" w:hAnsi="Times New Roman" w:cs="Times New Roman"/>
              </w:rPr>
            </w:pPr>
            <w:r w:rsidRPr="00B325C1">
              <w:rPr>
                <w:rFonts w:ascii="Times New Roman" w:eastAsia="Times New Roman" w:hAnsi="Times New Roman" w:cs="Times New Roman"/>
              </w:rPr>
              <w:t xml:space="preserve">Dzelzsbetona akas DN1000mm h=1.50-1.99m (dzelzsbetona pamatne un grodi, akas pārseguma plātne) ar </w:t>
            </w:r>
            <w:proofErr w:type="spellStart"/>
            <w:r w:rsidRPr="00B325C1">
              <w:rPr>
                <w:rFonts w:ascii="Times New Roman" w:eastAsia="Times New Roman" w:hAnsi="Times New Roman" w:cs="Times New Roman"/>
              </w:rPr>
              <w:t>nosēddaļu</w:t>
            </w:r>
            <w:proofErr w:type="spellEnd"/>
            <w:r w:rsidRPr="00B325C1">
              <w:rPr>
                <w:rFonts w:ascii="Times New Roman" w:eastAsia="Times New Roman" w:hAnsi="Times New Roman" w:cs="Times New Roman"/>
              </w:rPr>
              <w:t xml:space="preserve"> h=0.50m un peldošā tipa vāku, 40tn </w:t>
            </w:r>
            <w:proofErr w:type="spellStart"/>
            <w:r w:rsidRPr="00B325C1">
              <w:rPr>
                <w:rFonts w:ascii="Times New Roman" w:eastAsia="Times New Roman" w:hAnsi="Times New Roman" w:cs="Times New Roman"/>
              </w:rPr>
              <w:t>ķeta</w:t>
            </w:r>
            <w:proofErr w:type="spellEnd"/>
            <w:r w:rsidRPr="00B325C1">
              <w:rPr>
                <w:rFonts w:ascii="Times New Roman" w:eastAsia="Times New Roman" w:hAnsi="Times New Roman" w:cs="Times New Roman"/>
              </w:rPr>
              <w:t xml:space="preserve"> lūkas izbūve </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proofErr w:type="spellStart"/>
            <w:r w:rsidRPr="00B325C1">
              <w:rPr>
                <w:rFonts w:ascii="Times New Roman" w:eastAsia="Times New Roman" w:hAnsi="Times New Roman" w:cs="Times New Roman"/>
              </w:rPr>
              <w:t>gab</w:t>
            </w:r>
            <w:proofErr w:type="spellEnd"/>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9.00</w:t>
            </w:r>
          </w:p>
        </w:tc>
      </w:tr>
      <w:tr w:rsidR="009D5C49" w:rsidRPr="00B325C1" w:rsidTr="009D5C49">
        <w:trPr>
          <w:trHeight w:val="765"/>
        </w:trPr>
        <w:tc>
          <w:tcPr>
            <w:tcW w:w="600" w:type="dxa"/>
            <w:tcBorders>
              <w:top w:val="nil"/>
              <w:left w:val="single" w:sz="4" w:space="0" w:color="auto"/>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lastRenderedPageBreak/>
              <w:t>3</w:t>
            </w:r>
          </w:p>
        </w:tc>
        <w:tc>
          <w:tcPr>
            <w:tcW w:w="6219" w:type="dxa"/>
            <w:tcBorders>
              <w:top w:val="nil"/>
              <w:left w:val="nil"/>
              <w:bottom w:val="single" w:sz="4" w:space="0" w:color="auto"/>
              <w:right w:val="single" w:sz="4" w:space="0" w:color="auto"/>
            </w:tcBorders>
            <w:vAlign w:val="center"/>
            <w:hideMark/>
          </w:tcPr>
          <w:p w:rsidR="009D5C49" w:rsidRPr="00B325C1" w:rsidRDefault="009D5C49" w:rsidP="009D5C49">
            <w:pPr>
              <w:jc w:val="left"/>
              <w:rPr>
                <w:rFonts w:ascii="Times New Roman" w:eastAsia="Times New Roman" w:hAnsi="Times New Roman" w:cs="Times New Roman"/>
              </w:rPr>
            </w:pPr>
            <w:r w:rsidRPr="00B325C1">
              <w:rPr>
                <w:rFonts w:ascii="Times New Roman" w:eastAsia="Times New Roman" w:hAnsi="Times New Roman" w:cs="Times New Roman"/>
              </w:rPr>
              <w:t xml:space="preserve">Dzelzsbetona akas DN1000mm h=2.00-2.49 (dzelzsbetona pamatne un grodi, akas pārseguma plātne) ar </w:t>
            </w:r>
            <w:proofErr w:type="spellStart"/>
            <w:r w:rsidRPr="00B325C1">
              <w:rPr>
                <w:rFonts w:ascii="Times New Roman" w:eastAsia="Times New Roman" w:hAnsi="Times New Roman" w:cs="Times New Roman"/>
              </w:rPr>
              <w:t>nosēddaļu</w:t>
            </w:r>
            <w:proofErr w:type="spellEnd"/>
            <w:r w:rsidRPr="00B325C1">
              <w:rPr>
                <w:rFonts w:ascii="Times New Roman" w:eastAsia="Times New Roman" w:hAnsi="Times New Roman" w:cs="Times New Roman"/>
              </w:rPr>
              <w:t xml:space="preserve"> h=0.50m un peldošā tipa vāku, 40tn </w:t>
            </w:r>
            <w:proofErr w:type="spellStart"/>
            <w:r w:rsidRPr="00B325C1">
              <w:rPr>
                <w:rFonts w:ascii="Times New Roman" w:eastAsia="Times New Roman" w:hAnsi="Times New Roman" w:cs="Times New Roman"/>
              </w:rPr>
              <w:t>ķeta</w:t>
            </w:r>
            <w:proofErr w:type="spellEnd"/>
            <w:r w:rsidRPr="00B325C1">
              <w:rPr>
                <w:rFonts w:ascii="Times New Roman" w:eastAsia="Times New Roman" w:hAnsi="Times New Roman" w:cs="Times New Roman"/>
              </w:rPr>
              <w:t xml:space="preserve"> lūkas izbūve </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proofErr w:type="spellStart"/>
            <w:r w:rsidRPr="00B325C1">
              <w:rPr>
                <w:rFonts w:ascii="Times New Roman" w:eastAsia="Times New Roman" w:hAnsi="Times New Roman" w:cs="Times New Roman"/>
              </w:rPr>
              <w:t>gab</w:t>
            </w:r>
            <w:proofErr w:type="spellEnd"/>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8.00</w:t>
            </w:r>
          </w:p>
        </w:tc>
      </w:tr>
      <w:tr w:rsidR="009D5C49" w:rsidRPr="00B325C1" w:rsidTr="009D5C49">
        <w:trPr>
          <w:trHeight w:val="765"/>
        </w:trPr>
        <w:tc>
          <w:tcPr>
            <w:tcW w:w="600" w:type="dxa"/>
            <w:tcBorders>
              <w:top w:val="nil"/>
              <w:left w:val="single" w:sz="4" w:space="0" w:color="auto"/>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4</w:t>
            </w:r>
          </w:p>
        </w:tc>
        <w:tc>
          <w:tcPr>
            <w:tcW w:w="6219" w:type="dxa"/>
            <w:tcBorders>
              <w:top w:val="nil"/>
              <w:left w:val="nil"/>
              <w:bottom w:val="single" w:sz="4" w:space="0" w:color="auto"/>
              <w:right w:val="single" w:sz="4" w:space="0" w:color="auto"/>
            </w:tcBorders>
            <w:vAlign w:val="center"/>
            <w:hideMark/>
          </w:tcPr>
          <w:p w:rsidR="009D5C49" w:rsidRPr="00B325C1" w:rsidRDefault="009D5C49" w:rsidP="009D5C49">
            <w:pPr>
              <w:jc w:val="left"/>
              <w:rPr>
                <w:rFonts w:ascii="Times New Roman" w:eastAsia="Times New Roman" w:hAnsi="Times New Roman" w:cs="Times New Roman"/>
              </w:rPr>
            </w:pPr>
            <w:r w:rsidRPr="00B325C1">
              <w:rPr>
                <w:rFonts w:ascii="Times New Roman" w:eastAsia="Times New Roman" w:hAnsi="Times New Roman" w:cs="Times New Roman"/>
              </w:rPr>
              <w:t>HDPE caurules D200mm</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m</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24.00</w:t>
            </w:r>
          </w:p>
        </w:tc>
      </w:tr>
      <w:tr w:rsidR="009D5C49" w:rsidRPr="00B325C1" w:rsidTr="009D5C49">
        <w:trPr>
          <w:trHeight w:val="765"/>
        </w:trPr>
        <w:tc>
          <w:tcPr>
            <w:tcW w:w="600" w:type="dxa"/>
            <w:tcBorders>
              <w:top w:val="nil"/>
              <w:left w:val="single" w:sz="4" w:space="0" w:color="auto"/>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5</w:t>
            </w:r>
          </w:p>
        </w:tc>
        <w:tc>
          <w:tcPr>
            <w:tcW w:w="6219" w:type="dxa"/>
            <w:tcBorders>
              <w:top w:val="nil"/>
              <w:left w:val="nil"/>
              <w:bottom w:val="single" w:sz="4" w:space="0" w:color="auto"/>
              <w:right w:val="single" w:sz="4" w:space="0" w:color="auto"/>
            </w:tcBorders>
            <w:vAlign w:val="center"/>
            <w:hideMark/>
          </w:tcPr>
          <w:p w:rsidR="009D5C49" w:rsidRPr="00B325C1" w:rsidRDefault="009D5C49" w:rsidP="009D5C49">
            <w:pPr>
              <w:jc w:val="left"/>
              <w:rPr>
                <w:rFonts w:ascii="Times New Roman" w:eastAsia="Times New Roman" w:hAnsi="Times New Roman" w:cs="Times New Roman"/>
              </w:rPr>
            </w:pPr>
            <w:r w:rsidRPr="00B325C1">
              <w:rPr>
                <w:rFonts w:ascii="Times New Roman" w:eastAsia="Times New Roman" w:hAnsi="Times New Roman" w:cs="Times New Roman"/>
              </w:rPr>
              <w:t>Apvalkcaurules HDPE DN300mm</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m</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19.00</w:t>
            </w:r>
          </w:p>
        </w:tc>
      </w:tr>
      <w:tr w:rsidR="009D5C49" w:rsidRPr="00B325C1" w:rsidTr="009D5C49">
        <w:trPr>
          <w:trHeight w:val="765"/>
        </w:trPr>
        <w:tc>
          <w:tcPr>
            <w:tcW w:w="600" w:type="dxa"/>
            <w:tcBorders>
              <w:top w:val="nil"/>
              <w:left w:val="single" w:sz="4" w:space="0" w:color="auto"/>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6</w:t>
            </w:r>
          </w:p>
        </w:tc>
        <w:tc>
          <w:tcPr>
            <w:tcW w:w="6219" w:type="dxa"/>
            <w:tcBorders>
              <w:top w:val="nil"/>
              <w:left w:val="nil"/>
              <w:bottom w:val="single" w:sz="4" w:space="0" w:color="auto"/>
              <w:right w:val="single" w:sz="4" w:space="0" w:color="auto"/>
            </w:tcBorders>
            <w:vAlign w:val="center"/>
            <w:hideMark/>
          </w:tcPr>
          <w:p w:rsidR="009D5C49" w:rsidRPr="00B325C1" w:rsidRDefault="009D5C49" w:rsidP="009D5C49">
            <w:pPr>
              <w:jc w:val="left"/>
              <w:rPr>
                <w:rFonts w:ascii="Times New Roman" w:eastAsia="Times New Roman" w:hAnsi="Times New Roman" w:cs="Times New Roman"/>
              </w:rPr>
            </w:pPr>
            <w:r w:rsidRPr="00B325C1">
              <w:rPr>
                <w:rFonts w:ascii="Times New Roman" w:eastAsia="Times New Roman" w:hAnsi="Times New Roman" w:cs="Times New Roman"/>
              </w:rPr>
              <w:t>Iebetonējama uzmava (</w:t>
            </w:r>
            <w:proofErr w:type="spellStart"/>
            <w:r w:rsidRPr="00B325C1">
              <w:rPr>
                <w:rFonts w:ascii="Times New Roman" w:eastAsia="Times New Roman" w:hAnsi="Times New Roman" w:cs="Times New Roman"/>
              </w:rPr>
              <w:t>aizsargčaula</w:t>
            </w:r>
            <w:proofErr w:type="spellEnd"/>
            <w:r w:rsidRPr="00B325C1">
              <w:rPr>
                <w:rFonts w:ascii="Times New Roman" w:eastAsia="Times New Roman" w:hAnsi="Times New Roman" w:cs="Times New Roman"/>
              </w:rPr>
              <w:t xml:space="preserve">) D200, pie </w:t>
            </w:r>
            <w:proofErr w:type="spellStart"/>
            <w:r w:rsidRPr="00B325C1">
              <w:rPr>
                <w:rFonts w:ascii="Times New Roman" w:eastAsia="Times New Roman" w:hAnsi="Times New Roman" w:cs="Times New Roman"/>
              </w:rPr>
              <w:t>dz.bet</w:t>
            </w:r>
            <w:proofErr w:type="spellEnd"/>
            <w:r w:rsidRPr="00B325C1">
              <w:rPr>
                <w:rFonts w:ascii="Times New Roman" w:eastAsia="Times New Roman" w:hAnsi="Times New Roman" w:cs="Times New Roman"/>
              </w:rPr>
              <w:t>. aku grodiem</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proofErr w:type="spellStart"/>
            <w:r w:rsidRPr="00B325C1">
              <w:rPr>
                <w:rFonts w:ascii="Times New Roman" w:eastAsia="Times New Roman" w:hAnsi="Times New Roman" w:cs="Times New Roman"/>
              </w:rPr>
              <w:t>gab</w:t>
            </w:r>
            <w:proofErr w:type="spellEnd"/>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40.00</w:t>
            </w:r>
          </w:p>
        </w:tc>
      </w:tr>
      <w:tr w:rsidR="009D5C49" w:rsidRPr="00B325C1" w:rsidTr="009D5C49">
        <w:trPr>
          <w:trHeight w:val="765"/>
        </w:trPr>
        <w:tc>
          <w:tcPr>
            <w:tcW w:w="600" w:type="dxa"/>
            <w:tcBorders>
              <w:top w:val="nil"/>
              <w:left w:val="single" w:sz="4" w:space="0" w:color="auto"/>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7</w:t>
            </w:r>
          </w:p>
        </w:tc>
        <w:tc>
          <w:tcPr>
            <w:tcW w:w="6219" w:type="dxa"/>
            <w:tcBorders>
              <w:top w:val="nil"/>
              <w:left w:val="nil"/>
              <w:bottom w:val="single" w:sz="4" w:space="0" w:color="auto"/>
              <w:right w:val="single" w:sz="4" w:space="0" w:color="auto"/>
            </w:tcBorders>
            <w:vAlign w:val="center"/>
            <w:hideMark/>
          </w:tcPr>
          <w:p w:rsidR="009D5C49" w:rsidRPr="00B325C1" w:rsidRDefault="009D5C49" w:rsidP="009D5C49">
            <w:pPr>
              <w:jc w:val="left"/>
              <w:rPr>
                <w:rFonts w:ascii="Times New Roman" w:eastAsia="Times New Roman" w:hAnsi="Times New Roman" w:cs="Times New Roman"/>
              </w:rPr>
            </w:pPr>
            <w:r w:rsidRPr="00B325C1">
              <w:rPr>
                <w:rFonts w:ascii="Times New Roman" w:eastAsia="Times New Roman" w:hAnsi="Times New Roman" w:cs="Times New Roman"/>
              </w:rPr>
              <w:t>Iebetonējama uzmava (</w:t>
            </w:r>
            <w:proofErr w:type="spellStart"/>
            <w:r w:rsidRPr="00B325C1">
              <w:rPr>
                <w:rFonts w:ascii="Times New Roman" w:eastAsia="Times New Roman" w:hAnsi="Times New Roman" w:cs="Times New Roman"/>
              </w:rPr>
              <w:t>aizsargčaula</w:t>
            </w:r>
            <w:proofErr w:type="spellEnd"/>
            <w:r w:rsidRPr="00B325C1">
              <w:rPr>
                <w:rFonts w:ascii="Times New Roman" w:eastAsia="Times New Roman" w:hAnsi="Times New Roman" w:cs="Times New Roman"/>
              </w:rPr>
              <w:t xml:space="preserve">) D160, pie </w:t>
            </w:r>
            <w:proofErr w:type="spellStart"/>
            <w:r w:rsidRPr="00B325C1">
              <w:rPr>
                <w:rFonts w:ascii="Times New Roman" w:eastAsia="Times New Roman" w:hAnsi="Times New Roman" w:cs="Times New Roman"/>
              </w:rPr>
              <w:t>dz.bet</w:t>
            </w:r>
            <w:proofErr w:type="spellEnd"/>
            <w:r w:rsidRPr="00B325C1">
              <w:rPr>
                <w:rFonts w:ascii="Times New Roman" w:eastAsia="Times New Roman" w:hAnsi="Times New Roman" w:cs="Times New Roman"/>
              </w:rPr>
              <w:t>. aku grodiem</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proofErr w:type="spellStart"/>
            <w:r w:rsidRPr="00B325C1">
              <w:rPr>
                <w:rFonts w:ascii="Times New Roman" w:eastAsia="Times New Roman" w:hAnsi="Times New Roman" w:cs="Times New Roman"/>
              </w:rPr>
              <w:t>gab</w:t>
            </w:r>
            <w:proofErr w:type="spellEnd"/>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23.00</w:t>
            </w:r>
          </w:p>
        </w:tc>
      </w:tr>
      <w:tr w:rsidR="009D5C49" w:rsidRPr="00B325C1" w:rsidTr="009D5C49">
        <w:trPr>
          <w:trHeight w:val="765"/>
        </w:trPr>
        <w:tc>
          <w:tcPr>
            <w:tcW w:w="600" w:type="dxa"/>
            <w:tcBorders>
              <w:top w:val="nil"/>
              <w:left w:val="single" w:sz="4" w:space="0" w:color="auto"/>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8</w:t>
            </w:r>
          </w:p>
        </w:tc>
        <w:tc>
          <w:tcPr>
            <w:tcW w:w="6219" w:type="dxa"/>
            <w:tcBorders>
              <w:top w:val="nil"/>
              <w:left w:val="nil"/>
              <w:bottom w:val="single" w:sz="4" w:space="0" w:color="auto"/>
              <w:right w:val="single" w:sz="4" w:space="0" w:color="auto"/>
            </w:tcBorders>
            <w:vAlign w:val="center"/>
            <w:hideMark/>
          </w:tcPr>
          <w:p w:rsidR="009D5C49" w:rsidRPr="00B325C1" w:rsidRDefault="009D5C49" w:rsidP="009D5C49">
            <w:pPr>
              <w:jc w:val="left"/>
              <w:rPr>
                <w:rFonts w:ascii="Times New Roman" w:eastAsia="Times New Roman" w:hAnsi="Times New Roman" w:cs="Times New Roman"/>
              </w:rPr>
            </w:pPr>
            <w:proofErr w:type="spellStart"/>
            <w:r w:rsidRPr="00B325C1">
              <w:rPr>
                <w:rFonts w:ascii="Times New Roman" w:eastAsia="Times New Roman" w:hAnsi="Times New Roman" w:cs="Times New Roman"/>
              </w:rPr>
              <w:t>Dubultuzmava</w:t>
            </w:r>
            <w:proofErr w:type="spellEnd"/>
            <w:r w:rsidRPr="00B325C1">
              <w:rPr>
                <w:rFonts w:ascii="Times New Roman" w:eastAsia="Times New Roman" w:hAnsi="Times New Roman" w:cs="Times New Roman"/>
              </w:rPr>
              <w:t xml:space="preserve"> D200 mm</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proofErr w:type="spellStart"/>
            <w:r w:rsidRPr="00B325C1">
              <w:rPr>
                <w:rFonts w:ascii="Times New Roman" w:eastAsia="Times New Roman" w:hAnsi="Times New Roman" w:cs="Times New Roman"/>
              </w:rPr>
              <w:t>gab</w:t>
            </w:r>
            <w:proofErr w:type="spellEnd"/>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7.00</w:t>
            </w:r>
          </w:p>
        </w:tc>
      </w:tr>
      <w:tr w:rsidR="009D5C49" w:rsidRPr="00B325C1" w:rsidTr="009D5C49">
        <w:trPr>
          <w:trHeight w:val="765"/>
        </w:trPr>
        <w:tc>
          <w:tcPr>
            <w:tcW w:w="600" w:type="dxa"/>
            <w:tcBorders>
              <w:top w:val="nil"/>
              <w:left w:val="single" w:sz="4" w:space="0" w:color="auto"/>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9</w:t>
            </w:r>
          </w:p>
        </w:tc>
        <w:tc>
          <w:tcPr>
            <w:tcW w:w="6219" w:type="dxa"/>
            <w:tcBorders>
              <w:top w:val="nil"/>
              <w:left w:val="nil"/>
              <w:bottom w:val="single" w:sz="4" w:space="0" w:color="auto"/>
              <w:right w:val="single" w:sz="4" w:space="0" w:color="auto"/>
            </w:tcBorders>
            <w:vAlign w:val="center"/>
            <w:hideMark/>
          </w:tcPr>
          <w:p w:rsidR="009D5C49" w:rsidRPr="00B325C1" w:rsidRDefault="009D5C49" w:rsidP="009D5C49">
            <w:pPr>
              <w:jc w:val="left"/>
              <w:rPr>
                <w:rFonts w:ascii="Times New Roman" w:eastAsia="Times New Roman" w:hAnsi="Times New Roman" w:cs="Times New Roman"/>
              </w:rPr>
            </w:pPr>
            <w:proofErr w:type="spellStart"/>
            <w:r w:rsidRPr="00B325C1">
              <w:rPr>
                <w:rFonts w:ascii="Times New Roman" w:eastAsia="Times New Roman" w:hAnsi="Times New Roman" w:cs="Times New Roman"/>
              </w:rPr>
              <w:t>Noslēgtapa</w:t>
            </w:r>
            <w:proofErr w:type="spellEnd"/>
            <w:r w:rsidRPr="00B325C1">
              <w:rPr>
                <w:rFonts w:ascii="Times New Roman" w:eastAsia="Times New Roman" w:hAnsi="Times New Roman" w:cs="Times New Roman"/>
              </w:rPr>
              <w:t xml:space="preserve"> D160 mm</w:t>
            </w:r>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proofErr w:type="spellStart"/>
            <w:r w:rsidRPr="00B325C1">
              <w:rPr>
                <w:rFonts w:ascii="Times New Roman" w:eastAsia="Times New Roman" w:hAnsi="Times New Roman" w:cs="Times New Roman"/>
              </w:rPr>
              <w:t>gab</w:t>
            </w:r>
            <w:proofErr w:type="spellEnd"/>
          </w:p>
        </w:tc>
        <w:tc>
          <w:tcPr>
            <w:tcW w:w="1276" w:type="dxa"/>
            <w:tcBorders>
              <w:top w:val="nil"/>
              <w:left w:val="nil"/>
              <w:bottom w:val="single" w:sz="4" w:space="0" w:color="auto"/>
              <w:right w:val="single" w:sz="4" w:space="0" w:color="auto"/>
            </w:tcBorders>
            <w:vAlign w:val="center"/>
            <w:hideMark/>
          </w:tcPr>
          <w:p w:rsidR="009D5C49" w:rsidRPr="00B325C1" w:rsidRDefault="009D5C49" w:rsidP="009D5C49">
            <w:pPr>
              <w:rPr>
                <w:rFonts w:ascii="Times New Roman" w:eastAsia="Times New Roman" w:hAnsi="Times New Roman" w:cs="Times New Roman"/>
              </w:rPr>
            </w:pPr>
            <w:r w:rsidRPr="00B325C1">
              <w:rPr>
                <w:rFonts w:ascii="Times New Roman" w:eastAsia="Times New Roman" w:hAnsi="Times New Roman" w:cs="Times New Roman"/>
              </w:rPr>
              <w:t>17.00</w:t>
            </w:r>
          </w:p>
        </w:tc>
      </w:tr>
    </w:tbl>
    <w:p w:rsidR="009C3B83" w:rsidRPr="00B325C1" w:rsidRDefault="009C3B83" w:rsidP="009C3B83">
      <w:pPr>
        <w:jc w:val="both"/>
        <w:rPr>
          <w:rStyle w:val="Strong"/>
          <w:rFonts w:ascii="Times New Roman" w:hAnsi="Times New Roman" w:cs="Times New Roman"/>
          <w:b w:val="0"/>
        </w:rPr>
      </w:pPr>
    </w:p>
    <w:p w:rsidR="009C3B83" w:rsidRPr="00B325C1" w:rsidRDefault="009C3B83" w:rsidP="009C3B83">
      <w:pPr>
        <w:jc w:val="both"/>
        <w:rPr>
          <w:rStyle w:val="Strong"/>
          <w:rFonts w:ascii="Times New Roman" w:hAnsi="Times New Roman" w:cs="Times New Roman"/>
          <w:u w:val="single"/>
        </w:rPr>
      </w:pPr>
    </w:p>
    <w:p w:rsidR="00FA62F3" w:rsidRPr="00B325C1" w:rsidRDefault="009C3B83" w:rsidP="00A51E90">
      <w:pPr>
        <w:jc w:val="both"/>
        <w:rPr>
          <w:rStyle w:val="Strong"/>
          <w:rFonts w:ascii="Times New Roman" w:hAnsi="Times New Roman" w:cs="Times New Roman"/>
          <w:caps/>
        </w:rPr>
      </w:pPr>
      <w:r w:rsidRPr="00B325C1">
        <w:rPr>
          <w:rStyle w:val="Strong"/>
          <w:rFonts w:ascii="Times New Roman" w:hAnsi="Times New Roman" w:cs="Times New Roman"/>
          <w:caps/>
        </w:rPr>
        <w:t>Jautājums</w:t>
      </w:r>
      <w:r w:rsidR="00A51E90" w:rsidRPr="00B325C1">
        <w:rPr>
          <w:rStyle w:val="Strong"/>
          <w:rFonts w:ascii="Times New Roman" w:hAnsi="Times New Roman" w:cs="Times New Roman"/>
          <w:caps/>
        </w:rPr>
        <w:t xml:space="preserve"> </w:t>
      </w:r>
    </w:p>
    <w:p w:rsidR="00A51E90" w:rsidRPr="00B325C1" w:rsidRDefault="00A51E90" w:rsidP="00A51E90">
      <w:pPr>
        <w:jc w:val="both"/>
        <w:rPr>
          <w:rStyle w:val="Strong"/>
          <w:rFonts w:ascii="Times New Roman" w:hAnsi="Times New Roman" w:cs="Times New Roman"/>
        </w:rPr>
      </w:pPr>
      <w:r w:rsidRPr="00B325C1">
        <w:rPr>
          <w:rStyle w:val="Strong"/>
          <w:rFonts w:ascii="Times New Roman" w:hAnsi="Times New Roman" w:cs="Times New Roman"/>
          <w:b w:val="0"/>
        </w:rPr>
        <w:t>Tirgus ielas rekonstrukcija, Ludzā, Ludzas novadā</w:t>
      </w:r>
    </w:p>
    <w:p w:rsidR="00A51E90" w:rsidRPr="00B325C1" w:rsidRDefault="00A51E90" w:rsidP="00A51E90">
      <w:pPr>
        <w:jc w:val="both"/>
        <w:rPr>
          <w:rStyle w:val="Strong"/>
          <w:rFonts w:ascii="Times New Roman" w:hAnsi="Times New Roman" w:cs="Times New Roman"/>
          <w:b w:val="0"/>
        </w:rPr>
      </w:pPr>
      <w:r w:rsidRPr="00B325C1">
        <w:rPr>
          <w:rStyle w:val="Strong"/>
          <w:rFonts w:ascii="Times New Roman" w:hAnsi="Times New Roman" w:cs="Times New Roman"/>
          <w:b w:val="0"/>
        </w:rPr>
        <w:t>Drenāža</w:t>
      </w:r>
    </w:p>
    <w:p w:rsidR="009C3B83" w:rsidRPr="00B325C1" w:rsidRDefault="009C3B83" w:rsidP="009C3B83">
      <w:pPr>
        <w:jc w:val="both"/>
        <w:rPr>
          <w:rStyle w:val="Strong"/>
          <w:rFonts w:ascii="Times New Roman" w:hAnsi="Times New Roman" w:cs="Times New Roman"/>
          <w:b w:val="0"/>
        </w:rPr>
      </w:pPr>
      <w:r w:rsidRPr="00B325C1">
        <w:rPr>
          <w:rStyle w:val="Strong"/>
          <w:rFonts w:ascii="Times New Roman" w:hAnsi="Times New Roman" w:cs="Times New Roman"/>
          <w:b w:val="0"/>
        </w:rPr>
        <w:t>Darba apjomos nav iekļautas drenāžas caurules (</w:t>
      </w:r>
      <w:proofErr w:type="spellStart"/>
      <w:r w:rsidRPr="00B325C1">
        <w:rPr>
          <w:rStyle w:val="Strong"/>
          <w:rFonts w:ascii="Times New Roman" w:hAnsi="Times New Roman" w:cs="Times New Roman"/>
          <w:b w:val="0"/>
        </w:rPr>
        <w:t>garenprofils</w:t>
      </w:r>
      <w:proofErr w:type="spellEnd"/>
      <w:r w:rsidRPr="00B325C1">
        <w:rPr>
          <w:rStyle w:val="Strong"/>
          <w:rFonts w:ascii="Times New Roman" w:hAnsi="Times New Roman" w:cs="Times New Roman"/>
          <w:b w:val="0"/>
        </w:rPr>
        <w:t xml:space="preserve"> LKT-7), DN110 – 87,7 m, DN160 – 6,8 m, un Aco </w:t>
      </w:r>
      <w:proofErr w:type="spellStart"/>
      <w:r w:rsidRPr="00B325C1">
        <w:rPr>
          <w:rStyle w:val="Strong"/>
          <w:rFonts w:ascii="Times New Roman" w:hAnsi="Times New Roman" w:cs="Times New Roman"/>
          <w:b w:val="0"/>
        </w:rPr>
        <w:t>Drain</w:t>
      </w:r>
      <w:proofErr w:type="spellEnd"/>
      <w:r w:rsidRPr="00B325C1">
        <w:rPr>
          <w:rStyle w:val="Strong"/>
          <w:rFonts w:ascii="Times New Roman" w:hAnsi="Times New Roman" w:cs="Times New Roman"/>
          <w:b w:val="0"/>
        </w:rPr>
        <w:t xml:space="preserve"> iekārtas. </w:t>
      </w:r>
    </w:p>
    <w:p w:rsidR="009C3B83" w:rsidRPr="00B325C1" w:rsidRDefault="009C3B83" w:rsidP="009C3B83">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Lūdzu precizēt darba apjomu. </w:t>
      </w:r>
    </w:p>
    <w:p w:rsidR="009C3B83" w:rsidRPr="00B325C1" w:rsidRDefault="009C3B83" w:rsidP="009C3B83">
      <w:pPr>
        <w:jc w:val="both"/>
        <w:rPr>
          <w:rStyle w:val="Strong"/>
          <w:rFonts w:ascii="Times New Roman" w:hAnsi="Times New Roman" w:cs="Times New Roman"/>
          <w:b w:val="0"/>
        </w:rPr>
      </w:pPr>
    </w:p>
    <w:p w:rsidR="009C3B83" w:rsidRPr="00B325C1" w:rsidRDefault="009C3B83" w:rsidP="00A51E90">
      <w:pPr>
        <w:ind w:firstLine="720"/>
        <w:jc w:val="both"/>
        <w:rPr>
          <w:rStyle w:val="Strong"/>
          <w:rFonts w:ascii="Times New Roman" w:hAnsi="Times New Roman" w:cs="Times New Roman"/>
          <w:i/>
          <w:caps/>
        </w:rPr>
      </w:pPr>
      <w:r w:rsidRPr="00B325C1">
        <w:rPr>
          <w:rStyle w:val="Strong"/>
          <w:rFonts w:ascii="Times New Roman" w:hAnsi="Times New Roman" w:cs="Times New Roman"/>
          <w:i/>
          <w:caps/>
        </w:rPr>
        <w:t>Atbilde</w:t>
      </w:r>
    </w:p>
    <w:p w:rsidR="00F231E9" w:rsidRPr="00B325C1" w:rsidRDefault="00F231E9" w:rsidP="00A51E90">
      <w:pPr>
        <w:ind w:left="720"/>
        <w:jc w:val="left"/>
        <w:rPr>
          <w:rFonts w:ascii="Times New Roman" w:eastAsia="Times New Roman" w:hAnsi="Times New Roman" w:cs="Times New Roman"/>
          <w:i/>
          <w:lang w:eastAsia="lv-LV"/>
        </w:rPr>
      </w:pPr>
      <w:r w:rsidRPr="00B325C1">
        <w:rPr>
          <w:rFonts w:ascii="Times New Roman" w:eastAsia="Times New Roman" w:hAnsi="Times New Roman" w:cs="Times New Roman"/>
          <w:bCs/>
          <w:i/>
          <w:lang w:eastAsia="lv-LV"/>
        </w:rPr>
        <w:t xml:space="preserve">Par DN110 un Aco </w:t>
      </w:r>
      <w:proofErr w:type="spellStart"/>
      <w:r w:rsidRPr="00B325C1">
        <w:rPr>
          <w:rFonts w:ascii="Times New Roman" w:eastAsia="Times New Roman" w:hAnsi="Times New Roman" w:cs="Times New Roman"/>
          <w:bCs/>
          <w:i/>
          <w:lang w:eastAsia="lv-LV"/>
        </w:rPr>
        <w:t>Drain</w:t>
      </w:r>
      <w:proofErr w:type="spellEnd"/>
      <w:r w:rsidRPr="00B325C1">
        <w:rPr>
          <w:rFonts w:ascii="Times New Roman" w:eastAsia="Times New Roman" w:hAnsi="Times New Roman" w:cs="Times New Roman"/>
          <w:bCs/>
          <w:i/>
          <w:lang w:eastAsia="lv-LV"/>
        </w:rPr>
        <w:t xml:space="preserve"> skatīt:</w:t>
      </w:r>
      <w:r w:rsidRPr="00B325C1">
        <w:rPr>
          <w:rFonts w:ascii="Times New Roman" w:eastAsia="Times New Roman" w:hAnsi="Times New Roman" w:cs="Times New Roman"/>
          <w:i/>
          <w:lang w:eastAsia="lv-LV"/>
        </w:rPr>
        <w:t xml:space="preserve"> </w:t>
      </w:r>
      <w:r w:rsidRPr="00B325C1">
        <w:rPr>
          <w:rFonts w:ascii="Times New Roman" w:eastAsia="Times New Roman" w:hAnsi="Times New Roman" w:cs="Times New Roman"/>
          <w:i/>
          <w:lang w:eastAsia="lv-LV"/>
        </w:rPr>
        <w:br/>
        <w:t>Lokālā tāme Nr.1 „Ielas rekonstrukcijas darbi”</w:t>
      </w:r>
    </w:p>
    <w:tbl>
      <w:tblPr>
        <w:tblW w:w="9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
        <w:gridCol w:w="6311"/>
        <w:gridCol w:w="1276"/>
        <w:gridCol w:w="1276"/>
      </w:tblGrid>
      <w:tr w:rsidR="00F231E9" w:rsidRPr="00B325C1" w:rsidTr="00F231E9">
        <w:trPr>
          <w:trHeight w:val="274"/>
        </w:trPr>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31E9" w:rsidRPr="00B325C1" w:rsidRDefault="00E90701" w:rsidP="00B4415F">
            <w:pPr>
              <w:spacing w:before="100" w:beforeAutospacing="1"/>
              <w:rPr>
                <w:rFonts w:ascii="Times New Roman" w:eastAsia="Times New Roman" w:hAnsi="Times New Roman" w:cs="Times New Roman"/>
                <w:i/>
                <w:lang w:eastAsia="lv-LV"/>
              </w:rPr>
            </w:pPr>
            <w:r w:rsidRPr="00B325C1">
              <w:rPr>
                <w:rFonts w:ascii="Times New Roman" w:eastAsia="Times New Roman" w:hAnsi="Times New Roman" w:cs="Times New Roman"/>
                <w:i/>
                <w:lang w:eastAsia="lv-LV"/>
              </w:rPr>
              <w:t>5.8.</w:t>
            </w:r>
          </w:p>
        </w:tc>
        <w:tc>
          <w:tcPr>
            <w:tcW w:w="6311"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rsidR="00F231E9" w:rsidRPr="00B325C1" w:rsidRDefault="00F231E9" w:rsidP="00B4415F">
            <w:pPr>
              <w:spacing w:before="100" w:beforeAutospacing="1"/>
              <w:jc w:val="left"/>
              <w:rPr>
                <w:rFonts w:ascii="Times New Roman" w:eastAsia="Times New Roman" w:hAnsi="Times New Roman" w:cs="Times New Roman"/>
                <w:i/>
                <w:lang w:eastAsia="lv-LV"/>
              </w:rPr>
            </w:pPr>
            <w:r w:rsidRPr="00B325C1">
              <w:rPr>
                <w:rFonts w:ascii="Times New Roman" w:eastAsia="Times New Roman" w:hAnsi="Times New Roman" w:cs="Times New Roman"/>
                <w:i/>
                <w:lang w:eastAsia="lv-LV"/>
              </w:rPr>
              <w:t>Drenāžas caurules Ø110mm bez filtra izbūve</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231E9" w:rsidRPr="00B325C1" w:rsidRDefault="00F231E9" w:rsidP="00B4415F">
            <w:pPr>
              <w:spacing w:before="100" w:beforeAutospacing="1"/>
              <w:rPr>
                <w:rFonts w:ascii="Times New Roman" w:eastAsia="Times New Roman" w:hAnsi="Times New Roman" w:cs="Times New Roman"/>
                <w:i/>
                <w:lang w:eastAsia="lv-LV"/>
              </w:rPr>
            </w:pPr>
            <w:r w:rsidRPr="00B325C1">
              <w:rPr>
                <w:rFonts w:ascii="Times New Roman" w:eastAsia="Times New Roman" w:hAnsi="Times New Roman" w:cs="Times New Roman"/>
                <w:i/>
                <w:lang w:eastAsia="lv-LV"/>
              </w:rPr>
              <w:t>m</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231E9" w:rsidRPr="00B325C1" w:rsidRDefault="00F231E9" w:rsidP="00B4415F">
            <w:pPr>
              <w:spacing w:before="100" w:beforeAutospacing="1"/>
              <w:rPr>
                <w:rFonts w:ascii="Times New Roman" w:eastAsia="Times New Roman" w:hAnsi="Times New Roman" w:cs="Times New Roman"/>
                <w:i/>
                <w:lang w:eastAsia="lv-LV"/>
              </w:rPr>
            </w:pPr>
            <w:r w:rsidRPr="00B325C1">
              <w:rPr>
                <w:rFonts w:ascii="Times New Roman" w:eastAsia="Times New Roman" w:hAnsi="Times New Roman" w:cs="Times New Roman"/>
                <w:i/>
                <w:lang w:eastAsia="lv-LV"/>
              </w:rPr>
              <w:t>96.00</w:t>
            </w:r>
          </w:p>
        </w:tc>
      </w:tr>
      <w:tr w:rsidR="00F231E9" w:rsidRPr="00B325C1" w:rsidTr="00F231E9">
        <w:trPr>
          <w:trHeight w:val="274"/>
        </w:trPr>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231E9" w:rsidRPr="00B325C1" w:rsidRDefault="00F231E9" w:rsidP="00B4415F">
            <w:pPr>
              <w:spacing w:before="100" w:beforeAutospacing="1"/>
              <w:rPr>
                <w:rFonts w:ascii="Times New Roman" w:eastAsia="Times New Roman" w:hAnsi="Times New Roman" w:cs="Times New Roman"/>
                <w:i/>
                <w:lang w:eastAsia="lv-LV"/>
              </w:rPr>
            </w:pPr>
            <w:r w:rsidRPr="00B325C1">
              <w:rPr>
                <w:rFonts w:ascii="Times New Roman" w:eastAsia="Times New Roman" w:hAnsi="Times New Roman" w:cs="Times New Roman"/>
                <w:i/>
                <w:lang w:eastAsia="lv-LV"/>
              </w:rPr>
              <w:t>5.24</w:t>
            </w:r>
          </w:p>
        </w:tc>
        <w:tc>
          <w:tcPr>
            <w:tcW w:w="6311"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rsidR="00F231E9" w:rsidRPr="00B325C1" w:rsidRDefault="00F231E9" w:rsidP="00B4415F">
            <w:pPr>
              <w:spacing w:before="100" w:beforeAutospacing="1"/>
              <w:jc w:val="left"/>
              <w:rPr>
                <w:rFonts w:ascii="Times New Roman" w:eastAsia="Times New Roman" w:hAnsi="Times New Roman" w:cs="Times New Roman"/>
                <w:i/>
                <w:lang w:eastAsia="lv-LV"/>
              </w:rPr>
            </w:pPr>
            <w:proofErr w:type="spellStart"/>
            <w:r w:rsidRPr="00B325C1">
              <w:rPr>
                <w:rFonts w:ascii="Times New Roman" w:eastAsia="Times New Roman" w:hAnsi="Times New Roman" w:cs="Times New Roman"/>
                <w:i/>
                <w:lang w:eastAsia="lv-LV"/>
              </w:rPr>
              <w:t>Līnijveida</w:t>
            </w:r>
            <w:proofErr w:type="spellEnd"/>
            <w:r w:rsidRPr="00B325C1">
              <w:rPr>
                <w:rFonts w:ascii="Times New Roman" w:eastAsia="Times New Roman" w:hAnsi="Times New Roman" w:cs="Times New Roman"/>
                <w:i/>
                <w:lang w:eastAsia="lv-LV"/>
              </w:rPr>
              <w:t xml:space="preserve"> lietus ūdens </w:t>
            </w:r>
            <w:proofErr w:type="spellStart"/>
            <w:r w:rsidRPr="00B325C1">
              <w:rPr>
                <w:rFonts w:ascii="Times New Roman" w:eastAsia="Times New Roman" w:hAnsi="Times New Roman" w:cs="Times New Roman"/>
                <w:i/>
                <w:lang w:eastAsia="lv-LV"/>
              </w:rPr>
              <w:t>uztvērējsistēma</w:t>
            </w:r>
            <w:proofErr w:type="spellEnd"/>
            <w:r w:rsidRPr="00B325C1">
              <w:rPr>
                <w:rFonts w:ascii="Times New Roman" w:eastAsia="Times New Roman" w:hAnsi="Times New Roman" w:cs="Times New Roman"/>
                <w:i/>
                <w:lang w:eastAsia="lv-LV"/>
              </w:rPr>
              <w:t xml:space="preserve"> ar cinkota tērauda malām 4mm biezumā (platums 13.8cm, augstums 15.0cm) uzstādīšana uz betona pamata C16/20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231E9" w:rsidRPr="00B325C1" w:rsidRDefault="00F231E9" w:rsidP="00B4415F">
            <w:pPr>
              <w:spacing w:before="100" w:beforeAutospacing="1"/>
              <w:rPr>
                <w:rFonts w:ascii="Times New Roman" w:eastAsia="Times New Roman" w:hAnsi="Times New Roman" w:cs="Times New Roman"/>
                <w:i/>
                <w:lang w:eastAsia="lv-LV"/>
              </w:rPr>
            </w:pPr>
            <w:r w:rsidRPr="00B325C1">
              <w:rPr>
                <w:rFonts w:ascii="Times New Roman" w:eastAsia="Times New Roman" w:hAnsi="Times New Roman" w:cs="Times New Roman"/>
                <w:i/>
                <w:lang w:eastAsia="lv-LV"/>
              </w:rPr>
              <w:t>m</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231E9" w:rsidRPr="00B325C1" w:rsidRDefault="00F231E9" w:rsidP="00B4415F">
            <w:pPr>
              <w:spacing w:before="100" w:beforeAutospacing="1"/>
              <w:rPr>
                <w:rFonts w:ascii="Times New Roman" w:eastAsia="Times New Roman" w:hAnsi="Times New Roman" w:cs="Times New Roman"/>
                <w:i/>
                <w:lang w:eastAsia="lv-LV"/>
              </w:rPr>
            </w:pPr>
            <w:r w:rsidRPr="00B325C1">
              <w:rPr>
                <w:rFonts w:ascii="Times New Roman" w:eastAsia="Times New Roman" w:hAnsi="Times New Roman" w:cs="Times New Roman"/>
                <w:i/>
                <w:lang w:eastAsia="lv-LV"/>
              </w:rPr>
              <w:t>55.00</w:t>
            </w:r>
          </w:p>
        </w:tc>
      </w:tr>
    </w:tbl>
    <w:p w:rsidR="009D5C49" w:rsidRPr="00B325C1" w:rsidRDefault="00F231E9" w:rsidP="009D5C49">
      <w:pPr>
        <w:ind w:left="720"/>
        <w:jc w:val="both"/>
        <w:rPr>
          <w:rFonts w:ascii="Times New Roman" w:eastAsia="Times New Roman" w:hAnsi="Times New Roman" w:cs="Times New Roman"/>
        </w:rPr>
      </w:pPr>
      <w:r w:rsidRPr="00B325C1">
        <w:rPr>
          <w:rFonts w:ascii="Times New Roman" w:eastAsia="Times New Roman" w:hAnsi="Times New Roman" w:cs="Times New Roman"/>
          <w:lang w:eastAsia="lv-LV"/>
        </w:rPr>
        <w:br/>
      </w:r>
      <w:r w:rsidR="009D5C49" w:rsidRPr="00B325C1">
        <w:rPr>
          <w:rStyle w:val="Strong"/>
          <w:rFonts w:ascii="Times New Roman" w:hAnsi="Times New Roman" w:cs="Times New Roman"/>
          <w:b w:val="0"/>
          <w:i/>
        </w:rPr>
        <w:t xml:space="preserve">Pozīcijā 5.24. ir iekļauts: </w:t>
      </w:r>
    </w:p>
    <w:tbl>
      <w:tblPr>
        <w:tblW w:w="9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2"/>
        <w:gridCol w:w="1276"/>
        <w:gridCol w:w="1276"/>
      </w:tblGrid>
      <w:tr w:rsidR="009D5C49" w:rsidRPr="00B325C1" w:rsidTr="009D5C49">
        <w:trPr>
          <w:trHeight w:val="274"/>
        </w:trPr>
        <w:tc>
          <w:tcPr>
            <w:tcW w:w="6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D5C49" w:rsidRPr="00B325C1" w:rsidRDefault="009D5C49" w:rsidP="009D5C49">
            <w:pPr>
              <w:spacing w:before="100" w:beforeAutospacing="1"/>
              <w:jc w:val="left"/>
              <w:rPr>
                <w:rFonts w:ascii="Times New Roman" w:eastAsia="Times New Roman" w:hAnsi="Times New Roman" w:cs="Times New Roman"/>
                <w:i/>
              </w:rPr>
            </w:pPr>
            <w:proofErr w:type="spellStart"/>
            <w:r w:rsidRPr="00B325C1">
              <w:rPr>
                <w:rFonts w:ascii="Times New Roman" w:eastAsia="Times New Roman" w:hAnsi="Times New Roman" w:cs="Times New Roman"/>
                <w:i/>
              </w:rPr>
              <w:t>Līnijveida</w:t>
            </w:r>
            <w:proofErr w:type="spellEnd"/>
            <w:r w:rsidRPr="00B325C1">
              <w:rPr>
                <w:rFonts w:ascii="Times New Roman" w:eastAsia="Times New Roman" w:hAnsi="Times New Roman" w:cs="Times New Roman"/>
                <w:i/>
              </w:rPr>
              <w:t xml:space="preserve"> lietus ūdens </w:t>
            </w:r>
            <w:proofErr w:type="spellStart"/>
            <w:r w:rsidRPr="00B325C1">
              <w:rPr>
                <w:rFonts w:ascii="Times New Roman" w:eastAsia="Times New Roman" w:hAnsi="Times New Roman" w:cs="Times New Roman"/>
                <w:i/>
              </w:rPr>
              <w:t>uztvērējsistēma</w:t>
            </w:r>
            <w:proofErr w:type="spellEnd"/>
            <w:r w:rsidRPr="00B325C1">
              <w:rPr>
                <w:rFonts w:ascii="Times New Roman" w:eastAsia="Times New Roman" w:hAnsi="Times New Roman" w:cs="Times New Roman"/>
                <w:i/>
              </w:rPr>
              <w:t xml:space="preserve"> ar cinkota tērauda malām 4mm biezumā ( platums 13.8cm, augstums 15.0cm) uzstādīšana uz betona pamata C16/20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D5C49" w:rsidRPr="00B325C1" w:rsidRDefault="009D5C49" w:rsidP="009D5C49">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m</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9D5C49" w:rsidRPr="00B325C1" w:rsidRDefault="009D5C49" w:rsidP="009D5C49">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55.00</w:t>
            </w:r>
          </w:p>
        </w:tc>
      </w:tr>
      <w:tr w:rsidR="009D5C49" w:rsidRPr="00B325C1" w:rsidTr="009D5C49">
        <w:trPr>
          <w:trHeight w:val="274"/>
        </w:trPr>
        <w:tc>
          <w:tcPr>
            <w:tcW w:w="6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D5C49" w:rsidRPr="00B325C1" w:rsidRDefault="009D5C49" w:rsidP="009D5C49">
            <w:pPr>
              <w:spacing w:before="100" w:beforeAutospacing="1"/>
              <w:jc w:val="left"/>
              <w:rPr>
                <w:rFonts w:ascii="Times New Roman" w:eastAsia="Times New Roman" w:hAnsi="Times New Roman" w:cs="Times New Roman"/>
                <w:i/>
              </w:rPr>
            </w:pPr>
            <w:r w:rsidRPr="00B325C1">
              <w:rPr>
                <w:rFonts w:ascii="Times New Roman" w:eastAsia="Times New Roman" w:hAnsi="Times New Roman" w:cs="Times New Roman"/>
                <w:i/>
              </w:rPr>
              <w:t>Caurules no PP DN160 T8 klase montāža tranšejā</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D5C49" w:rsidRPr="00B325C1" w:rsidRDefault="009D5C49" w:rsidP="009D5C49">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m</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D5C49" w:rsidRPr="00B325C1" w:rsidRDefault="009D5C49" w:rsidP="009D5C49">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12.00</w:t>
            </w:r>
          </w:p>
        </w:tc>
      </w:tr>
      <w:tr w:rsidR="009D5C49" w:rsidRPr="00B325C1" w:rsidTr="009D5C49">
        <w:trPr>
          <w:trHeight w:val="274"/>
        </w:trPr>
        <w:tc>
          <w:tcPr>
            <w:tcW w:w="6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D5C49" w:rsidRPr="00B325C1" w:rsidRDefault="009D5C49" w:rsidP="009D5C49">
            <w:pPr>
              <w:spacing w:before="100" w:beforeAutospacing="1"/>
              <w:jc w:val="left"/>
              <w:rPr>
                <w:rFonts w:ascii="Times New Roman" w:eastAsia="Times New Roman" w:hAnsi="Times New Roman" w:cs="Times New Roman"/>
                <w:i/>
              </w:rPr>
            </w:pPr>
            <w:r w:rsidRPr="00B325C1">
              <w:rPr>
                <w:rFonts w:ascii="Times New Roman" w:eastAsia="Times New Roman" w:hAnsi="Times New Roman" w:cs="Times New Roman"/>
                <w:i/>
              </w:rPr>
              <w:t>Plastmasas līkums D160mm 45°</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D5C49" w:rsidRPr="00B325C1" w:rsidRDefault="009D5C49" w:rsidP="009D5C49">
            <w:pPr>
              <w:spacing w:before="100" w:beforeAutospacing="1"/>
              <w:rPr>
                <w:rFonts w:ascii="Times New Roman" w:eastAsia="Times New Roman" w:hAnsi="Times New Roman" w:cs="Times New Roman"/>
                <w:i/>
              </w:rPr>
            </w:pPr>
            <w:proofErr w:type="spellStart"/>
            <w:r w:rsidRPr="00B325C1">
              <w:rPr>
                <w:rFonts w:ascii="Times New Roman" w:eastAsia="Times New Roman" w:hAnsi="Times New Roman" w:cs="Times New Roman"/>
                <w:i/>
                <w:lang w:eastAsia="lv-LV"/>
              </w:rPr>
              <w:t>gab</w:t>
            </w:r>
            <w:proofErr w:type="spellEnd"/>
            <w:r w:rsidRPr="00B325C1">
              <w:rPr>
                <w:rFonts w:ascii="Times New Roman" w:eastAsia="Times New Roman" w:hAnsi="Times New Roman" w:cs="Times New Roman"/>
                <w:i/>
                <w:lang w:eastAsia="lv-LV"/>
              </w:rPr>
              <w:t>.</w:t>
            </w:r>
          </w:p>
        </w:tc>
        <w:tc>
          <w:tcPr>
            <w:tcW w:w="127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D5C49" w:rsidRPr="00B325C1" w:rsidRDefault="009D5C49" w:rsidP="009D5C49">
            <w:pPr>
              <w:spacing w:before="100" w:beforeAutospacing="1"/>
              <w:rPr>
                <w:rFonts w:ascii="Times New Roman" w:eastAsia="Times New Roman" w:hAnsi="Times New Roman" w:cs="Times New Roman"/>
                <w:i/>
              </w:rPr>
            </w:pPr>
            <w:r w:rsidRPr="00B325C1">
              <w:rPr>
                <w:rFonts w:ascii="Times New Roman" w:eastAsia="Times New Roman" w:hAnsi="Times New Roman" w:cs="Times New Roman"/>
                <w:i/>
                <w:lang w:eastAsia="lv-LV"/>
              </w:rPr>
              <w:t>2</w:t>
            </w:r>
          </w:p>
        </w:tc>
      </w:tr>
    </w:tbl>
    <w:p w:rsidR="009C3B83" w:rsidRPr="00B325C1" w:rsidRDefault="009C3B83" w:rsidP="009D5C49">
      <w:pPr>
        <w:ind w:left="720"/>
        <w:jc w:val="left"/>
        <w:rPr>
          <w:rStyle w:val="Strong"/>
          <w:rFonts w:ascii="Times New Roman" w:hAnsi="Times New Roman" w:cs="Times New Roman"/>
          <w:b w:val="0"/>
          <w:i/>
        </w:rPr>
      </w:pPr>
    </w:p>
    <w:p w:rsidR="00FE3B7F" w:rsidRPr="00B325C1" w:rsidRDefault="00FE3B7F" w:rsidP="00FE3B7F">
      <w:pPr>
        <w:rPr>
          <w:rStyle w:val="Strong"/>
          <w:rFonts w:ascii="Times New Roman" w:hAnsi="Times New Roman" w:cs="Times New Roman"/>
        </w:rPr>
      </w:pPr>
      <w:r w:rsidRPr="00B325C1">
        <w:rPr>
          <w:rStyle w:val="Strong"/>
          <w:rFonts w:ascii="Times New Roman" w:hAnsi="Times New Roman" w:cs="Times New Roman"/>
        </w:rPr>
        <w:t>2013. gada 12. novembris</w:t>
      </w:r>
    </w:p>
    <w:p w:rsidR="00FE3B7F" w:rsidRPr="00B325C1" w:rsidRDefault="00FE3B7F" w:rsidP="00FE3B7F">
      <w:pPr>
        <w:rPr>
          <w:rStyle w:val="Strong"/>
          <w:rFonts w:ascii="Times New Roman" w:hAnsi="Times New Roman" w:cs="Times New Roman"/>
          <w:b w:val="0"/>
        </w:rPr>
      </w:pPr>
    </w:p>
    <w:p w:rsidR="00FE3B7F" w:rsidRPr="00B325C1" w:rsidRDefault="00FE3B7F" w:rsidP="00FE3B7F">
      <w:pPr>
        <w:jc w:val="both"/>
        <w:rPr>
          <w:rStyle w:val="Strong"/>
          <w:rFonts w:ascii="Times New Roman" w:hAnsi="Times New Roman" w:cs="Times New Roman"/>
          <w:caps/>
        </w:rPr>
      </w:pPr>
      <w:r w:rsidRPr="00B325C1">
        <w:rPr>
          <w:rStyle w:val="Strong"/>
          <w:rFonts w:ascii="Times New Roman" w:hAnsi="Times New Roman" w:cs="Times New Roman"/>
          <w:caps/>
        </w:rPr>
        <w:t>Jautājums</w:t>
      </w:r>
      <w:r w:rsidR="004A1519" w:rsidRPr="00B325C1">
        <w:rPr>
          <w:rStyle w:val="Strong"/>
          <w:rFonts w:ascii="Times New Roman" w:hAnsi="Times New Roman" w:cs="Times New Roman"/>
          <w:caps/>
        </w:rPr>
        <w:t xml:space="preserve"> </w:t>
      </w:r>
    </w:p>
    <w:p w:rsidR="005E0836" w:rsidRPr="00B325C1" w:rsidRDefault="005E0836" w:rsidP="00FE3B7F">
      <w:pPr>
        <w:jc w:val="both"/>
        <w:rPr>
          <w:rStyle w:val="Strong"/>
          <w:rFonts w:ascii="Times New Roman" w:hAnsi="Times New Roman" w:cs="Times New Roman"/>
          <w:b w:val="0"/>
        </w:rPr>
      </w:pPr>
      <w:r w:rsidRPr="00B325C1">
        <w:rPr>
          <w:rStyle w:val="Strong"/>
          <w:rFonts w:ascii="Times New Roman" w:hAnsi="Times New Roman" w:cs="Times New Roman"/>
          <w:b w:val="0"/>
        </w:rPr>
        <w:t>Par finanšu piedāvājuma iesniegšanas noformējumu.</w:t>
      </w:r>
    </w:p>
    <w:p w:rsidR="00FE3B7F" w:rsidRPr="00B325C1" w:rsidRDefault="00FE3B7F" w:rsidP="00FE3B7F">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Nolikuma punktā </w:t>
      </w:r>
      <w:proofErr w:type="spellStart"/>
      <w:r w:rsidRPr="00B325C1">
        <w:rPr>
          <w:rStyle w:val="Strong"/>
          <w:rFonts w:ascii="Times New Roman" w:hAnsi="Times New Roman" w:cs="Times New Roman"/>
          <w:b w:val="0"/>
        </w:rPr>
        <w:t>Nr</w:t>
      </w:r>
      <w:proofErr w:type="spellEnd"/>
      <w:r w:rsidRPr="00B325C1">
        <w:rPr>
          <w:rStyle w:val="Strong"/>
          <w:rFonts w:ascii="Times New Roman" w:hAnsi="Times New Roman" w:cs="Times New Roman"/>
          <w:b w:val="0"/>
        </w:rPr>
        <w:t xml:space="preserve">. 20.1. teikts: „Finanšu piedāvājums jāsagatavo atbilstoši piedāvājuma formai (8. pielikums) un Ministru kabineta 2006. gada 19. decembra noteikumiem </w:t>
      </w:r>
      <w:proofErr w:type="spellStart"/>
      <w:r w:rsidRPr="00B325C1">
        <w:rPr>
          <w:rStyle w:val="Strong"/>
          <w:rFonts w:ascii="Times New Roman" w:hAnsi="Times New Roman" w:cs="Times New Roman"/>
          <w:b w:val="0"/>
        </w:rPr>
        <w:t>Nr</w:t>
      </w:r>
      <w:proofErr w:type="spellEnd"/>
      <w:r w:rsidRPr="00B325C1">
        <w:rPr>
          <w:rStyle w:val="Strong"/>
          <w:rFonts w:ascii="Times New Roman" w:hAnsi="Times New Roman" w:cs="Times New Roman"/>
          <w:b w:val="0"/>
        </w:rPr>
        <w:t>. 1014 „Noteikumi par Latvijas būvnormatīvu LBN 501-06 „</w:t>
      </w:r>
      <w:proofErr w:type="spellStart"/>
      <w:r w:rsidRPr="00B325C1">
        <w:rPr>
          <w:rStyle w:val="Strong"/>
          <w:rFonts w:ascii="Times New Roman" w:hAnsi="Times New Roman" w:cs="Times New Roman"/>
          <w:b w:val="0"/>
        </w:rPr>
        <w:t>Būvizmaksu</w:t>
      </w:r>
      <w:proofErr w:type="spellEnd"/>
      <w:r w:rsidRPr="00B325C1">
        <w:rPr>
          <w:rStyle w:val="Strong"/>
          <w:rFonts w:ascii="Times New Roman" w:hAnsi="Times New Roman" w:cs="Times New Roman"/>
          <w:b w:val="0"/>
        </w:rPr>
        <w:t xml:space="preserve"> noteikšanas kārtība” tāmes formai. </w:t>
      </w:r>
    </w:p>
    <w:p w:rsidR="00FE3B7F" w:rsidRPr="00B325C1" w:rsidRDefault="00FE3B7F" w:rsidP="00FE3B7F">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Savukārt nolikuma punktā </w:t>
      </w:r>
      <w:proofErr w:type="spellStart"/>
      <w:r w:rsidRPr="00B325C1">
        <w:rPr>
          <w:rStyle w:val="Strong"/>
          <w:rFonts w:ascii="Times New Roman" w:hAnsi="Times New Roman" w:cs="Times New Roman"/>
          <w:b w:val="0"/>
        </w:rPr>
        <w:t>Nr</w:t>
      </w:r>
      <w:proofErr w:type="spellEnd"/>
      <w:r w:rsidRPr="00B325C1">
        <w:rPr>
          <w:rStyle w:val="Strong"/>
          <w:rFonts w:ascii="Times New Roman" w:hAnsi="Times New Roman" w:cs="Times New Roman"/>
          <w:b w:val="0"/>
        </w:rPr>
        <w:t xml:space="preserve">. 20.2. teikts: „Piedāvājuma pamatsumma sastāv no vienību cenu summām bez pievienotās vērtības nodokļa (PVN) un tā jānosaka latos (LVL) un eiro (EUR). Vienību cenas tiek norādītas ar precizitāti divi cipari aiz komata. </w:t>
      </w:r>
    </w:p>
    <w:p w:rsidR="005E0836" w:rsidRPr="00B325C1" w:rsidRDefault="005E0836" w:rsidP="00FE3B7F">
      <w:pPr>
        <w:jc w:val="both"/>
        <w:rPr>
          <w:rStyle w:val="Strong"/>
          <w:rFonts w:ascii="Times New Roman" w:hAnsi="Times New Roman" w:cs="Times New Roman"/>
          <w:b w:val="0"/>
        </w:rPr>
      </w:pPr>
      <w:r w:rsidRPr="00B325C1">
        <w:rPr>
          <w:rStyle w:val="Strong"/>
          <w:rFonts w:ascii="Times New Roman" w:hAnsi="Times New Roman" w:cs="Times New Roman"/>
          <w:b w:val="0"/>
        </w:rPr>
        <w:lastRenderedPageBreak/>
        <w:t xml:space="preserve">Ieinteresētais pretendents, kā piemēru, lūdz apstiprināt tāmes formu vai nosūtīt tāmes formas veidni, kurā būtu uzskatāmi norādīts kur jāievieto kolonna ar EUR valūtu. </w:t>
      </w:r>
    </w:p>
    <w:p w:rsidR="005E0836" w:rsidRPr="00B325C1" w:rsidRDefault="005E0836" w:rsidP="00FE3B7F">
      <w:pPr>
        <w:jc w:val="both"/>
        <w:rPr>
          <w:rStyle w:val="Strong"/>
          <w:rFonts w:ascii="Times New Roman" w:hAnsi="Times New Roman" w:cs="Times New Roman"/>
          <w:b w:val="0"/>
        </w:rPr>
      </w:pPr>
    </w:p>
    <w:p w:rsidR="005E0836" w:rsidRPr="00B325C1" w:rsidRDefault="005E0836" w:rsidP="00A51E90">
      <w:pPr>
        <w:ind w:firstLine="720"/>
        <w:jc w:val="both"/>
        <w:rPr>
          <w:rStyle w:val="Strong"/>
          <w:rFonts w:ascii="Times New Roman" w:hAnsi="Times New Roman" w:cs="Times New Roman"/>
          <w:i/>
          <w:caps/>
        </w:rPr>
      </w:pPr>
      <w:r w:rsidRPr="00B325C1">
        <w:rPr>
          <w:rStyle w:val="Strong"/>
          <w:rFonts w:ascii="Times New Roman" w:hAnsi="Times New Roman" w:cs="Times New Roman"/>
          <w:i/>
          <w:caps/>
        </w:rPr>
        <w:t>Atbilde</w:t>
      </w:r>
    </w:p>
    <w:p w:rsidR="00491332" w:rsidRPr="00B325C1" w:rsidRDefault="004A1519" w:rsidP="00A51E90">
      <w:pPr>
        <w:ind w:left="720"/>
        <w:jc w:val="both"/>
        <w:rPr>
          <w:rFonts w:ascii="Times New Roman" w:hAnsi="Times New Roman" w:cs="Times New Roman"/>
          <w:i/>
        </w:rPr>
      </w:pPr>
      <w:r w:rsidRPr="00B325C1">
        <w:rPr>
          <w:rFonts w:ascii="Times New Roman" w:hAnsi="Times New Roman" w:cs="Times New Roman"/>
          <w:i/>
        </w:rPr>
        <w:t>No Valsts reģionālās attīstības</w:t>
      </w:r>
      <w:r w:rsidR="00B02A8A" w:rsidRPr="00B325C1">
        <w:rPr>
          <w:rFonts w:ascii="Times New Roman" w:hAnsi="Times New Roman" w:cs="Times New Roman"/>
          <w:i/>
        </w:rPr>
        <w:t xml:space="preserve"> aģentūras</w:t>
      </w:r>
      <w:r w:rsidRPr="00B325C1">
        <w:rPr>
          <w:rFonts w:ascii="Times New Roman" w:hAnsi="Times New Roman" w:cs="Times New Roman"/>
          <w:i/>
        </w:rPr>
        <w:t xml:space="preserve"> tika saņemts skaidrojums, ka i</w:t>
      </w:r>
      <w:r w:rsidR="00491332" w:rsidRPr="00B325C1">
        <w:rPr>
          <w:rFonts w:ascii="Times New Roman" w:hAnsi="Times New Roman" w:cs="Times New Roman"/>
          <w:i/>
        </w:rPr>
        <w:t>epirkumi, kuru atvēršana notiks periodā no 2013.gada 1.oktobra līdz 2013.gada 31.decembim, finanšu piedāvājumā un līguma formā jāparedz divu valūtu</w:t>
      </w:r>
      <w:r w:rsidRPr="00B325C1">
        <w:rPr>
          <w:rFonts w:ascii="Times New Roman" w:hAnsi="Times New Roman" w:cs="Times New Roman"/>
          <w:i/>
        </w:rPr>
        <w:t xml:space="preserve">, </w:t>
      </w:r>
      <w:proofErr w:type="spellStart"/>
      <w:r w:rsidRPr="00B325C1">
        <w:rPr>
          <w:rFonts w:ascii="Times New Roman" w:hAnsi="Times New Roman" w:cs="Times New Roman"/>
          <w:i/>
        </w:rPr>
        <w:t>t.i</w:t>
      </w:r>
      <w:proofErr w:type="spellEnd"/>
      <w:r w:rsidRPr="00B325C1">
        <w:rPr>
          <w:rFonts w:ascii="Times New Roman" w:hAnsi="Times New Roman" w:cs="Times New Roman"/>
          <w:i/>
        </w:rPr>
        <w:t>. LVL un EUR atspoguļošana. Līdz ar to piedāvājam finanšu piedāvājumā ievietot tāmes kopsavilkumu katrai iepirkuma da</w:t>
      </w:r>
      <w:r w:rsidR="00536141" w:rsidRPr="00B325C1">
        <w:rPr>
          <w:rFonts w:ascii="Times New Roman" w:hAnsi="Times New Roman" w:cs="Times New Roman"/>
          <w:i/>
        </w:rPr>
        <w:t xml:space="preserve">ļai, </w:t>
      </w:r>
      <w:r w:rsidRPr="00B325C1">
        <w:rPr>
          <w:rFonts w:ascii="Times New Roman" w:hAnsi="Times New Roman" w:cs="Times New Roman"/>
          <w:i/>
        </w:rPr>
        <w:t xml:space="preserve">kurā tiks norādītas kopējās tāmju cenas </w:t>
      </w:r>
      <w:r w:rsidR="0021700F" w:rsidRPr="00B325C1">
        <w:rPr>
          <w:rFonts w:ascii="Times New Roman" w:hAnsi="Times New Roman" w:cs="Times New Roman"/>
          <w:i/>
        </w:rPr>
        <w:t>gan LVL, gan EUR</w:t>
      </w:r>
      <w:r w:rsidRPr="00B325C1">
        <w:rPr>
          <w:rFonts w:ascii="Times New Roman" w:hAnsi="Times New Roman" w:cs="Times New Roman"/>
          <w:i/>
        </w:rPr>
        <w:t xml:space="preserve"> valūtā</w:t>
      </w:r>
      <w:r w:rsidR="0021700F" w:rsidRPr="00B325C1">
        <w:rPr>
          <w:rFonts w:ascii="Times New Roman" w:hAnsi="Times New Roman" w:cs="Times New Roman"/>
          <w:i/>
        </w:rPr>
        <w:t xml:space="preserve"> (</w:t>
      </w:r>
      <w:proofErr w:type="spellStart"/>
      <w:r w:rsidR="0021700F" w:rsidRPr="00B325C1">
        <w:rPr>
          <w:rFonts w:ascii="Times New Roman" w:hAnsi="Times New Roman" w:cs="Times New Roman"/>
          <w:i/>
        </w:rPr>
        <w:t>skat</w:t>
      </w:r>
      <w:proofErr w:type="spellEnd"/>
      <w:r w:rsidR="0021700F" w:rsidRPr="00B325C1">
        <w:rPr>
          <w:rFonts w:ascii="Times New Roman" w:hAnsi="Times New Roman" w:cs="Times New Roman"/>
          <w:i/>
        </w:rPr>
        <w:t>. paraugu)</w:t>
      </w:r>
      <w:r w:rsidRPr="00B325C1">
        <w:rPr>
          <w:rFonts w:ascii="Times New Roman" w:hAnsi="Times New Roman" w:cs="Times New Roman"/>
          <w:i/>
        </w:rPr>
        <w:t>. Izvērstajās tāmēs vienību izmaks</w:t>
      </w:r>
      <w:r w:rsidR="0021700F" w:rsidRPr="00B325C1">
        <w:rPr>
          <w:rFonts w:ascii="Times New Roman" w:hAnsi="Times New Roman" w:cs="Times New Roman"/>
          <w:i/>
        </w:rPr>
        <w:t>as</w:t>
      </w:r>
      <w:r w:rsidRPr="00B325C1">
        <w:rPr>
          <w:rFonts w:ascii="Times New Roman" w:hAnsi="Times New Roman" w:cs="Times New Roman"/>
          <w:i/>
        </w:rPr>
        <w:t xml:space="preserve"> un kopējā</w:t>
      </w:r>
      <w:r w:rsidR="0021700F" w:rsidRPr="00B325C1">
        <w:rPr>
          <w:rFonts w:ascii="Times New Roman" w:hAnsi="Times New Roman" w:cs="Times New Roman"/>
          <w:i/>
        </w:rPr>
        <w:t>s</w:t>
      </w:r>
      <w:r w:rsidRPr="00B325C1">
        <w:rPr>
          <w:rFonts w:ascii="Times New Roman" w:hAnsi="Times New Roman" w:cs="Times New Roman"/>
          <w:i/>
        </w:rPr>
        <w:t xml:space="preserve"> summ</w:t>
      </w:r>
      <w:r w:rsidR="0021700F" w:rsidRPr="00B325C1">
        <w:rPr>
          <w:rFonts w:ascii="Times New Roman" w:hAnsi="Times New Roman" w:cs="Times New Roman"/>
          <w:i/>
        </w:rPr>
        <w:t>as</w:t>
      </w:r>
      <w:r w:rsidRPr="00B325C1">
        <w:rPr>
          <w:rFonts w:ascii="Times New Roman" w:hAnsi="Times New Roman" w:cs="Times New Roman"/>
          <w:i/>
        </w:rPr>
        <w:t xml:space="preserve"> jānorāda tikai LVL valūtā.</w:t>
      </w:r>
      <w:r w:rsidR="00B02A8A" w:rsidRPr="00B325C1">
        <w:rPr>
          <w:rFonts w:ascii="Times New Roman" w:hAnsi="Times New Roman" w:cs="Times New Roman"/>
          <w:i/>
        </w:rPr>
        <w:t xml:space="preserve"> Piedāvātajam tāmes kopsavilkuma noformējumam ir tikai rekomendējošs raksturs, un Pretendents ir tiesīgs noformēt finanšu piedāvājumu pēc saviem uzskatiem, ņemot vērā LR likumdošanas un pasūtītāja Nolikuma prasības.</w:t>
      </w:r>
      <w:r w:rsidRPr="00B325C1">
        <w:rPr>
          <w:rFonts w:ascii="Times New Roman" w:hAnsi="Times New Roman" w:cs="Times New Roman"/>
          <w:i/>
        </w:rPr>
        <w:t xml:space="preserve">  </w:t>
      </w:r>
    </w:p>
    <w:p w:rsidR="004A1519" w:rsidRPr="00B325C1" w:rsidRDefault="004A1519" w:rsidP="00FE3B7F">
      <w:pPr>
        <w:jc w:val="both"/>
        <w:rPr>
          <w:rStyle w:val="Strong"/>
          <w:rFonts w:ascii="Times New Roman" w:hAnsi="Times New Roman" w:cs="Times New Roman"/>
          <w:b w:val="0"/>
          <w:i/>
        </w:rPr>
      </w:pPr>
    </w:p>
    <w:tbl>
      <w:tblPr>
        <w:tblW w:w="9513" w:type="dxa"/>
        <w:tblInd w:w="93" w:type="dxa"/>
        <w:tblLayout w:type="fixed"/>
        <w:tblLook w:val="04A0" w:firstRow="1" w:lastRow="0" w:firstColumn="1" w:lastColumn="0" w:noHBand="0" w:noVBand="1"/>
      </w:tblPr>
      <w:tblGrid>
        <w:gridCol w:w="582"/>
        <w:gridCol w:w="1985"/>
        <w:gridCol w:w="850"/>
        <w:gridCol w:w="851"/>
        <w:gridCol w:w="850"/>
        <w:gridCol w:w="851"/>
        <w:gridCol w:w="787"/>
        <w:gridCol w:w="630"/>
        <w:gridCol w:w="591"/>
        <w:gridCol w:w="32"/>
        <w:gridCol w:w="653"/>
        <w:gridCol w:w="851"/>
      </w:tblGrid>
      <w:tr w:rsidR="0021700F" w:rsidRPr="00B325C1" w:rsidTr="00B02A8A">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1700F" w:rsidRPr="00B325C1" w:rsidRDefault="0021700F" w:rsidP="00B4415F">
            <w:pPr>
              <w:rPr>
                <w:rFonts w:ascii="Times New Roman" w:eastAsia="Times New Roman" w:hAnsi="Times New Roman" w:cs="Times New Roman"/>
                <w:b/>
                <w:bCs/>
              </w:rPr>
            </w:pPr>
            <w:proofErr w:type="spellStart"/>
            <w:r w:rsidRPr="00B325C1">
              <w:rPr>
                <w:rFonts w:ascii="Times New Roman" w:eastAsia="Times New Roman" w:hAnsi="Times New Roman" w:cs="Times New Roman"/>
                <w:b/>
                <w:bCs/>
              </w:rPr>
              <w:t>N.p.k</w:t>
            </w:r>
            <w:proofErr w:type="spellEnd"/>
            <w:r w:rsidRPr="00B325C1">
              <w:rPr>
                <w:rFonts w:ascii="Times New Roman" w:eastAsia="Times New Roman" w:hAnsi="Times New Roman" w:cs="Times New Roman"/>
                <w:b/>
                <w:bCs/>
              </w:rPr>
              <w:t>.</w:t>
            </w:r>
          </w:p>
        </w:tc>
        <w:tc>
          <w:tcPr>
            <w:tcW w:w="1985" w:type="dxa"/>
            <w:vMerge w:val="restart"/>
            <w:tcBorders>
              <w:top w:val="single" w:sz="4" w:space="0" w:color="auto"/>
              <w:left w:val="nil"/>
              <w:bottom w:val="single" w:sz="4" w:space="0" w:color="auto"/>
              <w:right w:val="single" w:sz="4" w:space="0" w:color="auto"/>
            </w:tcBorders>
            <w:shd w:val="clear" w:color="auto" w:fill="D9D9D9"/>
            <w:vAlign w:val="center"/>
            <w:hideMark/>
          </w:tcPr>
          <w:p w:rsidR="0021700F" w:rsidRPr="00B325C1" w:rsidRDefault="0021700F" w:rsidP="00B4415F">
            <w:pPr>
              <w:rPr>
                <w:rFonts w:ascii="Times New Roman" w:eastAsia="Times New Roman" w:hAnsi="Times New Roman" w:cs="Times New Roman"/>
                <w:b/>
                <w:bCs/>
              </w:rPr>
            </w:pPr>
            <w:r w:rsidRPr="00B325C1">
              <w:rPr>
                <w:rFonts w:ascii="Times New Roman" w:eastAsia="Times New Roman" w:hAnsi="Times New Roman" w:cs="Times New Roman"/>
                <w:b/>
                <w:bCs/>
              </w:rPr>
              <w:t>Nosaukums</w:t>
            </w:r>
          </w:p>
        </w:tc>
        <w:tc>
          <w:tcPr>
            <w:tcW w:w="1701" w:type="dxa"/>
            <w:gridSpan w:val="2"/>
            <w:vMerge w:val="restart"/>
            <w:tcBorders>
              <w:top w:val="single" w:sz="4" w:space="0" w:color="auto"/>
              <w:left w:val="nil"/>
              <w:right w:val="single" w:sz="4" w:space="0" w:color="auto"/>
            </w:tcBorders>
            <w:shd w:val="clear" w:color="auto" w:fill="D9D9D9"/>
            <w:vAlign w:val="center"/>
            <w:hideMark/>
          </w:tcPr>
          <w:p w:rsidR="0021700F" w:rsidRPr="00B325C1" w:rsidRDefault="0021700F" w:rsidP="0021700F">
            <w:pPr>
              <w:rPr>
                <w:rFonts w:ascii="Times New Roman" w:eastAsia="Times New Roman" w:hAnsi="Times New Roman" w:cs="Times New Roman"/>
                <w:b/>
                <w:bCs/>
              </w:rPr>
            </w:pPr>
            <w:r w:rsidRPr="00B325C1">
              <w:rPr>
                <w:rFonts w:ascii="Times New Roman" w:eastAsia="Times New Roman" w:hAnsi="Times New Roman" w:cs="Times New Roman"/>
                <w:b/>
                <w:bCs/>
              </w:rPr>
              <w:t xml:space="preserve">Tāmes izmaksa </w:t>
            </w:r>
          </w:p>
          <w:p w:rsidR="0021700F" w:rsidRPr="00B325C1" w:rsidRDefault="0021700F" w:rsidP="0021700F">
            <w:pPr>
              <w:rPr>
                <w:rFonts w:ascii="Times New Roman" w:eastAsia="Times New Roman" w:hAnsi="Times New Roman" w:cs="Times New Roman"/>
                <w:b/>
                <w:bCs/>
              </w:rPr>
            </w:pPr>
            <w:r w:rsidRPr="00B325C1">
              <w:rPr>
                <w:rFonts w:ascii="Times New Roman" w:eastAsia="Times New Roman" w:hAnsi="Times New Roman" w:cs="Times New Roman"/>
                <w:b/>
                <w:bCs/>
              </w:rPr>
              <w:t>bez PVN</w:t>
            </w:r>
          </w:p>
          <w:p w:rsidR="0021700F" w:rsidRPr="00B325C1" w:rsidRDefault="0021700F" w:rsidP="0021700F">
            <w:pPr>
              <w:rPr>
                <w:rFonts w:ascii="Times New Roman" w:hAnsi="Times New Roman" w:cs="Times New Roman"/>
              </w:rPr>
            </w:pPr>
          </w:p>
        </w:tc>
        <w:tc>
          <w:tcPr>
            <w:tcW w:w="4394" w:type="dxa"/>
            <w:gridSpan w:val="7"/>
            <w:tcBorders>
              <w:top w:val="single" w:sz="4" w:space="0" w:color="auto"/>
              <w:left w:val="nil"/>
              <w:bottom w:val="single" w:sz="4" w:space="0" w:color="auto"/>
              <w:right w:val="single" w:sz="4" w:space="0" w:color="auto"/>
            </w:tcBorders>
            <w:shd w:val="clear" w:color="auto" w:fill="D9D9D9"/>
            <w:vAlign w:val="center"/>
            <w:hideMark/>
          </w:tcPr>
          <w:p w:rsidR="0021700F" w:rsidRPr="00B325C1" w:rsidRDefault="0021700F" w:rsidP="00B4415F">
            <w:pPr>
              <w:rPr>
                <w:rFonts w:ascii="Times New Roman" w:eastAsia="Times New Roman" w:hAnsi="Times New Roman" w:cs="Times New Roman"/>
                <w:b/>
                <w:bCs/>
              </w:rPr>
            </w:pPr>
            <w:r w:rsidRPr="00B325C1">
              <w:rPr>
                <w:rFonts w:ascii="Times New Roman" w:eastAsia="Times New Roman" w:hAnsi="Times New Roman" w:cs="Times New Roman"/>
                <w:b/>
                <w:bCs/>
              </w:rPr>
              <w:t>Tai skaitā</w:t>
            </w:r>
          </w:p>
        </w:tc>
        <w:tc>
          <w:tcPr>
            <w:tcW w:w="851" w:type="dxa"/>
            <w:vMerge w:val="restart"/>
            <w:tcBorders>
              <w:top w:val="single" w:sz="4" w:space="0" w:color="auto"/>
              <w:left w:val="nil"/>
              <w:bottom w:val="single" w:sz="4" w:space="0" w:color="auto"/>
              <w:right w:val="single" w:sz="4" w:space="0" w:color="auto"/>
            </w:tcBorders>
            <w:shd w:val="clear" w:color="auto" w:fill="D9D9D9"/>
            <w:vAlign w:val="center"/>
            <w:hideMark/>
          </w:tcPr>
          <w:p w:rsidR="0021700F" w:rsidRPr="00B325C1" w:rsidRDefault="0021700F" w:rsidP="00B4415F">
            <w:pPr>
              <w:rPr>
                <w:rFonts w:ascii="Times New Roman" w:eastAsia="Times New Roman" w:hAnsi="Times New Roman" w:cs="Times New Roman"/>
                <w:b/>
                <w:bCs/>
              </w:rPr>
            </w:pPr>
            <w:proofErr w:type="spellStart"/>
            <w:r w:rsidRPr="00B325C1">
              <w:rPr>
                <w:rFonts w:ascii="Times New Roman" w:eastAsia="Times New Roman" w:hAnsi="Times New Roman" w:cs="Times New Roman"/>
                <w:b/>
                <w:bCs/>
              </w:rPr>
              <w:t>Darbie</w:t>
            </w:r>
            <w:r w:rsidR="00B02A8A" w:rsidRPr="00B325C1">
              <w:rPr>
                <w:rFonts w:ascii="Times New Roman" w:eastAsia="Times New Roman" w:hAnsi="Times New Roman" w:cs="Times New Roman"/>
                <w:b/>
                <w:bCs/>
              </w:rPr>
              <w:t>-</w:t>
            </w:r>
            <w:r w:rsidRPr="00B325C1">
              <w:rPr>
                <w:rFonts w:ascii="Times New Roman" w:eastAsia="Times New Roman" w:hAnsi="Times New Roman" w:cs="Times New Roman"/>
                <w:b/>
                <w:bCs/>
              </w:rPr>
              <w:t>tilpība</w:t>
            </w:r>
            <w:proofErr w:type="spellEnd"/>
          </w:p>
          <w:p w:rsidR="0021700F" w:rsidRPr="00B325C1" w:rsidRDefault="0021700F" w:rsidP="00B4415F">
            <w:pPr>
              <w:rPr>
                <w:rFonts w:ascii="Times New Roman" w:eastAsia="Times New Roman" w:hAnsi="Times New Roman" w:cs="Times New Roman"/>
                <w:b/>
                <w:bCs/>
              </w:rPr>
            </w:pPr>
            <w:r w:rsidRPr="00B325C1">
              <w:rPr>
                <w:rFonts w:ascii="Times New Roman" w:eastAsia="Times New Roman" w:hAnsi="Times New Roman" w:cs="Times New Roman"/>
                <w:b/>
                <w:bCs/>
              </w:rPr>
              <w:t>(c/h)</w:t>
            </w:r>
          </w:p>
        </w:tc>
      </w:tr>
      <w:tr w:rsidR="0021700F" w:rsidRPr="00B325C1" w:rsidTr="00B02A8A">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1700F" w:rsidRPr="00B325C1" w:rsidRDefault="0021700F" w:rsidP="00B4415F">
            <w:pPr>
              <w:rPr>
                <w:rFonts w:ascii="Times New Roman" w:eastAsia="Times New Roman" w:hAnsi="Times New Roman" w:cs="Times New Roman"/>
                <w:b/>
                <w:bCs/>
              </w:rPr>
            </w:pPr>
          </w:p>
        </w:tc>
        <w:tc>
          <w:tcPr>
            <w:tcW w:w="1985" w:type="dxa"/>
            <w:vMerge/>
            <w:tcBorders>
              <w:top w:val="single" w:sz="4" w:space="0" w:color="auto"/>
              <w:left w:val="nil"/>
              <w:bottom w:val="single" w:sz="4" w:space="0" w:color="auto"/>
              <w:right w:val="single" w:sz="4" w:space="0" w:color="auto"/>
            </w:tcBorders>
            <w:vAlign w:val="center"/>
            <w:hideMark/>
          </w:tcPr>
          <w:p w:rsidR="0021700F" w:rsidRPr="00B325C1" w:rsidRDefault="0021700F" w:rsidP="00B4415F">
            <w:pPr>
              <w:rPr>
                <w:rFonts w:ascii="Times New Roman" w:eastAsia="Times New Roman" w:hAnsi="Times New Roman" w:cs="Times New Roman"/>
                <w:b/>
                <w:bCs/>
              </w:rPr>
            </w:pPr>
          </w:p>
        </w:tc>
        <w:tc>
          <w:tcPr>
            <w:tcW w:w="1701" w:type="dxa"/>
            <w:gridSpan w:val="2"/>
            <w:vMerge/>
            <w:tcBorders>
              <w:left w:val="nil"/>
              <w:bottom w:val="single" w:sz="4" w:space="0" w:color="auto"/>
              <w:right w:val="single" w:sz="4" w:space="0" w:color="auto"/>
            </w:tcBorders>
            <w:vAlign w:val="center"/>
            <w:hideMark/>
          </w:tcPr>
          <w:p w:rsidR="0021700F" w:rsidRPr="00B325C1" w:rsidRDefault="0021700F" w:rsidP="00B4415F">
            <w:pPr>
              <w:rPr>
                <w:rFonts w:ascii="Times New Roman" w:eastAsia="Times New Roman" w:hAnsi="Times New Roman" w:cs="Times New Roman"/>
                <w:b/>
                <w:bCs/>
              </w:rPr>
            </w:pPr>
          </w:p>
        </w:tc>
        <w:tc>
          <w:tcPr>
            <w:tcW w:w="1701" w:type="dxa"/>
            <w:gridSpan w:val="2"/>
            <w:tcBorders>
              <w:top w:val="single" w:sz="4" w:space="0" w:color="auto"/>
              <w:left w:val="nil"/>
              <w:bottom w:val="single" w:sz="4" w:space="0" w:color="auto"/>
              <w:right w:val="single" w:sz="4" w:space="0" w:color="auto"/>
            </w:tcBorders>
            <w:shd w:val="clear" w:color="auto" w:fill="D9D9D9"/>
            <w:vAlign w:val="center"/>
          </w:tcPr>
          <w:p w:rsidR="0021700F" w:rsidRPr="00B325C1" w:rsidRDefault="0021700F" w:rsidP="00B4415F">
            <w:pPr>
              <w:rPr>
                <w:rFonts w:ascii="Times New Roman" w:eastAsia="Times New Roman" w:hAnsi="Times New Roman" w:cs="Times New Roman"/>
                <w:b/>
                <w:bCs/>
              </w:rPr>
            </w:pPr>
            <w:r w:rsidRPr="00B325C1">
              <w:rPr>
                <w:rFonts w:ascii="Times New Roman" w:eastAsia="Times New Roman" w:hAnsi="Times New Roman" w:cs="Times New Roman"/>
                <w:b/>
                <w:bCs/>
              </w:rPr>
              <w:t>Alga</w:t>
            </w:r>
          </w:p>
        </w:tc>
        <w:tc>
          <w:tcPr>
            <w:tcW w:w="1417" w:type="dxa"/>
            <w:gridSpan w:val="2"/>
            <w:tcBorders>
              <w:top w:val="single" w:sz="4" w:space="0" w:color="auto"/>
              <w:left w:val="nil"/>
              <w:bottom w:val="single" w:sz="4" w:space="0" w:color="auto"/>
              <w:right w:val="single" w:sz="4" w:space="0" w:color="auto"/>
            </w:tcBorders>
            <w:shd w:val="clear" w:color="auto" w:fill="D9D9D9"/>
            <w:vAlign w:val="center"/>
            <w:hideMark/>
          </w:tcPr>
          <w:p w:rsidR="0021700F" w:rsidRPr="00B325C1" w:rsidRDefault="0021700F" w:rsidP="00B4415F">
            <w:pPr>
              <w:rPr>
                <w:rFonts w:ascii="Times New Roman" w:eastAsia="Times New Roman" w:hAnsi="Times New Roman" w:cs="Times New Roman"/>
                <w:b/>
                <w:bCs/>
              </w:rPr>
            </w:pPr>
            <w:r w:rsidRPr="00B325C1">
              <w:rPr>
                <w:rFonts w:ascii="Times New Roman" w:eastAsia="Times New Roman" w:hAnsi="Times New Roman" w:cs="Times New Roman"/>
                <w:b/>
                <w:bCs/>
              </w:rPr>
              <w:t>Materiāli</w:t>
            </w:r>
          </w:p>
        </w:tc>
        <w:tc>
          <w:tcPr>
            <w:tcW w:w="1276" w:type="dxa"/>
            <w:gridSpan w:val="3"/>
            <w:tcBorders>
              <w:top w:val="single" w:sz="4" w:space="0" w:color="auto"/>
              <w:left w:val="nil"/>
              <w:bottom w:val="single" w:sz="4" w:space="0" w:color="auto"/>
              <w:right w:val="single" w:sz="4" w:space="0" w:color="auto"/>
            </w:tcBorders>
            <w:shd w:val="clear" w:color="auto" w:fill="D9D9D9"/>
            <w:vAlign w:val="center"/>
            <w:hideMark/>
          </w:tcPr>
          <w:p w:rsidR="0021700F" w:rsidRPr="00B325C1" w:rsidRDefault="00B02A8A" w:rsidP="00B02A8A">
            <w:pPr>
              <w:rPr>
                <w:rFonts w:ascii="Times New Roman" w:eastAsia="Times New Roman" w:hAnsi="Times New Roman" w:cs="Times New Roman"/>
                <w:b/>
                <w:bCs/>
              </w:rPr>
            </w:pPr>
            <w:proofErr w:type="spellStart"/>
            <w:r w:rsidRPr="00B325C1">
              <w:rPr>
                <w:rFonts w:ascii="Times New Roman" w:eastAsia="Times New Roman" w:hAnsi="Times New Roman" w:cs="Times New Roman"/>
                <w:b/>
                <w:bCs/>
              </w:rPr>
              <w:t>Mehān</w:t>
            </w:r>
            <w:proofErr w:type="spellEnd"/>
            <w:r w:rsidRPr="00B325C1">
              <w:rPr>
                <w:rFonts w:ascii="Times New Roman" w:eastAsia="Times New Roman" w:hAnsi="Times New Roman" w:cs="Times New Roman"/>
                <w:b/>
                <w:bCs/>
              </w:rPr>
              <w:t xml:space="preserve">. </w:t>
            </w:r>
          </w:p>
        </w:tc>
        <w:tc>
          <w:tcPr>
            <w:tcW w:w="851" w:type="dxa"/>
            <w:vMerge/>
            <w:tcBorders>
              <w:top w:val="single" w:sz="4" w:space="0" w:color="auto"/>
              <w:left w:val="nil"/>
              <w:bottom w:val="single" w:sz="4" w:space="0" w:color="auto"/>
              <w:right w:val="single" w:sz="4" w:space="0" w:color="auto"/>
            </w:tcBorders>
            <w:vAlign w:val="center"/>
            <w:hideMark/>
          </w:tcPr>
          <w:p w:rsidR="0021700F" w:rsidRPr="00B325C1" w:rsidRDefault="0021700F" w:rsidP="00B4415F">
            <w:pPr>
              <w:rPr>
                <w:rFonts w:ascii="Times New Roman" w:eastAsia="Times New Roman" w:hAnsi="Times New Roman" w:cs="Times New Roman"/>
                <w:b/>
                <w:bCs/>
              </w:rPr>
            </w:pPr>
          </w:p>
        </w:tc>
      </w:tr>
      <w:tr w:rsidR="00B02A8A" w:rsidRPr="00B325C1" w:rsidTr="00B02A8A">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B02A8A" w:rsidRPr="00B325C1" w:rsidRDefault="00B02A8A" w:rsidP="00B02A8A">
            <w:pPr>
              <w:rPr>
                <w:rFonts w:ascii="Times New Roman" w:eastAsia="Times New Roman" w:hAnsi="Times New Roman" w:cs="Times New Roman"/>
                <w:b/>
                <w:bCs/>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eastAsia="Times New Roman" w:hAnsi="Times New Roman" w:cs="Times New Roman"/>
                <w:bCs/>
              </w:rPr>
            </w:pPr>
            <w:r w:rsidRPr="00B325C1">
              <w:rPr>
                <w:rFonts w:ascii="Times New Roman" w:eastAsia="Times New Roman" w:hAnsi="Times New Roman" w:cs="Times New Roman"/>
                <w:bCs/>
              </w:rPr>
              <w:t>LVL</w:t>
            </w:r>
          </w:p>
        </w:tc>
        <w:tc>
          <w:tcPr>
            <w:tcW w:w="851"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hAnsi="Times New Roman" w:cs="Times New Roman"/>
              </w:rPr>
            </w:pPr>
            <w:r w:rsidRPr="00B325C1">
              <w:rPr>
                <w:rFonts w:ascii="Times New Roman" w:hAnsi="Times New Roman" w:cs="Times New Roman"/>
              </w:rPr>
              <w:t>EUR</w:t>
            </w:r>
          </w:p>
        </w:tc>
        <w:tc>
          <w:tcPr>
            <w:tcW w:w="850"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eastAsia="Times New Roman" w:hAnsi="Times New Roman" w:cs="Times New Roman"/>
                <w:bCs/>
              </w:rPr>
            </w:pPr>
            <w:r w:rsidRPr="00B325C1">
              <w:rPr>
                <w:rFonts w:ascii="Times New Roman" w:eastAsia="Times New Roman" w:hAnsi="Times New Roman" w:cs="Times New Roman"/>
                <w:bCs/>
              </w:rPr>
              <w:t>LVL</w:t>
            </w:r>
          </w:p>
        </w:tc>
        <w:tc>
          <w:tcPr>
            <w:tcW w:w="851"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eastAsia="Times New Roman" w:hAnsi="Times New Roman" w:cs="Times New Roman"/>
                <w:bCs/>
              </w:rPr>
            </w:pPr>
            <w:r w:rsidRPr="00B325C1">
              <w:rPr>
                <w:rFonts w:ascii="Times New Roman" w:eastAsia="Times New Roman" w:hAnsi="Times New Roman" w:cs="Times New Roman"/>
                <w:bCs/>
              </w:rPr>
              <w:t>EUR</w:t>
            </w:r>
          </w:p>
        </w:tc>
        <w:tc>
          <w:tcPr>
            <w:tcW w:w="787"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eastAsia="Times New Roman" w:hAnsi="Times New Roman" w:cs="Times New Roman"/>
                <w:bCs/>
              </w:rPr>
            </w:pPr>
            <w:r w:rsidRPr="00B325C1">
              <w:rPr>
                <w:rFonts w:ascii="Times New Roman" w:eastAsia="Times New Roman" w:hAnsi="Times New Roman" w:cs="Times New Roman"/>
                <w:bCs/>
              </w:rPr>
              <w:t>LVL</w:t>
            </w:r>
          </w:p>
        </w:tc>
        <w:tc>
          <w:tcPr>
            <w:tcW w:w="630"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eastAsia="Times New Roman" w:hAnsi="Times New Roman" w:cs="Times New Roman"/>
                <w:bCs/>
              </w:rPr>
            </w:pPr>
            <w:r w:rsidRPr="00B325C1">
              <w:rPr>
                <w:rFonts w:ascii="Times New Roman" w:eastAsia="Times New Roman" w:hAnsi="Times New Roman" w:cs="Times New Roman"/>
                <w:bCs/>
              </w:rPr>
              <w:t>EUR</w:t>
            </w:r>
          </w:p>
        </w:tc>
        <w:tc>
          <w:tcPr>
            <w:tcW w:w="591"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eastAsia="Times New Roman" w:hAnsi="Times New Roman" w:cs="Times New Roman"/>
                <w:bCs/>
              </w:rPr>
            </w:pPr>
            <w:r w:rsidRPr="00B325C1">
              <w:rPr>
                <w:rFonts w:ascii="Times New Roman" w:eastAsia="Times New Roman" w:hAnsi="Times New Roman" w:cs="Times New Roman"/>
                <w:bCs/>
              </w:rPr>
              <w:t>LVL</w:t>
            </w:r>
          </w:p>
        </w:tc>
        <w:tc>
          <w:tcPr>
            <w:tcW w:w="685" w:type="dxa"/>
            <w:gridSpan w:val="2"/>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eastAsia="Times New Roman" w:hAnsi="Times New Roman" w:cs="Times New Roman"/>
                <w:bCs/>
              </w:rPr>
            </w:pPr>
            <w:r w:rsidRPr="00B325C1">
              <w:rPr>
                <w:rFonts w:ascii="Times New Roman" w:eastAsia="Times New Roman" w:hAnsi="Times New Roman" w:cs="Times New Roman"/>
                <w:bCs/>
              </w:rPr>
              <w:t>EUR</w:t>
            </w:r>
          </w:p>
        </w:tc>
        <w:tc>
          <w:tcPr>
            <w:tcW w:w="851"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02A8A">
            <w:pPr>
              <w:rPr>
                <w:rFonts w:ascii="Times New Roman" w:eastAsia="Times New Roman" w:hAnsi="Times New Roman" w:cs="Times New Roman"/>
                <w:bCs/>
              </w:rPr>
            </w:pPr>
          </w:p>
        </w:tc>
      </w:tr>
      <w:tr w:rsidR="00B02A8A" w:rsidRPr="00B325C1" w:rsidTr="00B02A8A">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A8A" w:rsidRPr="00B325C1" w:rsidRDefault="00B02A8A" w:rsidP="00B4415F">
            <w:pPr>
              <w:rPr>
                <w:rFonts w:ascii="Times New Roman" w:eastAsia="Times New Roman" w:hAnsi="Times New Roman" w:cs="Times New Roman"/>
                <w:b/>
                <w:bCs/>
              </w:rPr>
            </w:pPr>
            <w:r w:rsidRPr="00B325C1">
              <w:rPr>
                <w:rFonts w:ascii="Times New Roman" w:eastAsia="Times New Roman" w:hAnsi="Times New Roman" w:cs="Times New Roman"/>
                <w:b/>
                <w:bCs/>
              </w:rPr>
              <w:t>1.</w:t>
            </w:r>
          </w:p>
        </w:tc>
        <w:tc>
          <w:tcPr>
            <w:tcW w:w="1985" w:type="dxa"/>
            <w:tcBorders>
              <w:top w:val="single" w:sz="4" w:space="0" w:color="auto"/>
              <w:left w:val="nil"/>
              <w:bottom w:val="single" w:sz="4" w:space="0" w:color="auto"/>
              <w:right w:val="single" w:sz="4" w:space="0" w:color="auto"/>
            </w:tcBorders>
            <w:shd w:val="clear" w:color="auto" w:fill="FFFFFF"/>
          </w:tcPr>
          <w:p w:rsidR="00B02A8A" w:rsidRPr="00B325C1" w:rsidRDefault="00B02A8A" w:rsidP="00B4415F">
            <w:pP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 </w:t>
            </w:r>
          </w:p>
        </w:tc>
        <w:tc>
          <w:tcPr>
            <w:tcW w:w="851" w:type="dxa"/>
            <w:tcBorders>
              <w:top w:val="single" w:sz="4" w:space="0" w:color="auto"/>
              <w:left w:val="nil"/>
              <w:bottom w:val="single" w:sz="4" w:space="0" w:color="auto"/>
              <w:right w:val="single" w:sz="4" w:space="0" w:color="auto"/>
            </w:tcBorders>
            <w:shd w:val="clear" w:color="auto" w:fill="FFFFFF"/>
          </w:tcPr>
          <w:p w:rsidR="00B02A8A" w:rsidRPr="00B325C1" w:rsidRDefault="00B02A8A">
            <w:pP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shd w:val="clear" w:color="auto" w:fill="FFFFFF"/>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 </w:t>
            </w:r>
          </w:p>
        </w:tc>
      </w:tr>
      <w:tr w:rsidR="00B02A8A" w:rsidRPr="00B325C1" w:rsidTr="00B02A8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Kopā</w:t>
            </w: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r>
      <w:tr w:rsidR="00B02A8A" w:rsidRPr="00B325C1" w:rsidTr="00B02A8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 xml:space="preserve">Būvorganizācijas </w:t>
            </w:r>
            <w:proofErr w:type="spellStart"/>
            <w:r w:rsidRPr="00B325C1">
              <w:rPr>
                <w:rFonts w:ascii="Times New Roman" w:eastAsia="Times New Roman" w:hAnsi="Times New Roman" w:cs="Times New Roman"/>
                <w:bCs/>
              </w:rPr>
              <w:t>virsizdevumi</w:t>
            </w:r>
            <w:proofErr w:type="spellEnd"/>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r>
      <w:tr w:rsidR="00B02A8A" w:rsidRPr="00B325C1" w:rsidTr="00B02A8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Peļņa</w:t>
            </w: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r>
      <w:tr w:rsidR="00B02A8A" w:rsidRPr="00B325C1" w:rsidTr="00B02A8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 xml:space="preserve">Darba devēja sociālais nodoklis (24,09%)  </w:t>
            </w: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r>
      <w:tr w:rsidR="00B02A8A" w:rsidRPr="00B325C1" w:rsidTr="00B02A8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Kopā</w:t>
            </w: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r>
      <w:tr w:rsidR="00B02A8A" w:rsidRPr="00B325C1" w:rsidTr="00B02A8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Neparedzētie izdevumi 3%</w:t>
            </w: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r>
      <w:tr w:rsidR="00B02A8A" w:rsidRPr="00B325C1" w:rsidTr="00B02A8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Kopsumma</w:t>
            </w: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r>
      <w:tr w:rsidR="00B02A8A" w:rsidRPr="00B325C1" w:rsidTr="00B02A8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PVN 21%</w:t>
            </w: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r>
      <w:tr w:rsidR="00B02A8A" w:rsidRPr="00B325C1" w:rsidTr="00B02A8A">
        <w:trPr>
          <w:trHeight w:val="255"/>
        </w:trPr>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B02A8A" w:rsidRPr="00B325C1" w:rsidRDefault="00B02A8A" w:rsidP="00B4415F">
            <w:pPr>
              <w:jc w:val="right"/>
              <w:rPr>
                <w:rFonts w:ascii="Times New Roman" w:eastAsia="Times New Roman" w:hAnsi="Times New Roman" w:cs="Times New Roman"/>
                <w:bCs/>
              </w:rPr>
            </w:pPr>
            <w:r w:rsidRPr="00B325C1">
              <w:rPr>
                <w:rFonts w:ascii="Times New Roman" w:eastAsia="Times New Roman" w:hAnsi="Times New Roman" w:cs="Times New Roman"/>
                <w:bCs/>
              </w:rPr>
              <w:t>Pavisam kopā</w:t>
            </w: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787"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30"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23" w:type="dxa"/>
            <w:gridSpan w:val="2"/>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653"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c>
          <w:tcPr>
            <w:tcW w:w="851" w:type="dxa"/>
            <w:tcBorders>
              <w:top w:val="single" w:sz="4" w:space="0" w:color="auto"/>
              <w:left w:val="nil"/>
              <w:bottom w:val="single" w:sz="4" w:space="0" w:color="auto"/>
              <w:right w:val="single" w:sz="4" w:space="0" w:color="auto"/>
            </w:tcBorders>
            <w:vAlign w:val="center"/>
          </w:tcPr>
          <w:p w:rsidR="00B02A8A" w:rsidRPr="00B325C1" w:rsidRDefault="00B02A8A" w:rsidP="00B4415F">
            <w:pPr>
              <w:jc w:val="right"/>
              <w:rPr>
                <w:rFonts w:ascii="Times New Roman" w:eastAsia="Times New Roman" w:hAnsi="Times New Roman" w:cs="Times New Roman"/>
                <w:bCs/>
              </w:rPr>
            </w:pPr>
          </w:p>
        </w:tc>
      </w:tr>
    </w:tbl>
    <w:p w:rsidR="00FE3B7F" w:rsidRPr="00B325C1" w:rsidRDefault="00FE3B7F" w:rsidP="00FE3B7F">
      <w:pPr>
        <w:jc w:val="both"/>
        <w:rPr>
          <w:rStyle w:val="Strong"/>
          <w:rFonts w:ascii="Times New Roman" w:hAnsi="Times New Roman" w:cs="Times New Roman"/>
          <w:b w:val="0"/>
        </w:rPr>
      </w:pPr>
    </w:p>
    <w:p w:rsidR="00FA62F3" w:rsidRPr="00B325C1" w:rsidRDefault="00FA62F3" w:rsidP="00FE3B7F">
      <w:pPr>
        <w:rPr>
          <w:rStyle w:val="Strong"/>
          <w:rFonts w:ascii="Times New Roman" w:hAnsi="Times New Roman" w:cs="Times New Roman"/>
        </w:rPr>
      </w:pPr>
    </w:p>
    <w:p w:rsidR="00FE3B7F" w:rsidRPr="00B325C1" w:rsidRDefault="00FE3B7F" w:rsidP="00FE3B7F">
      <w:pPr>
        <w:jc w:val="both"/>
        <w:rPr>
          <w:rStyle w:val="Strong"/>
          <w:rFonts w:ascii="Times New Roman" w:hAnsi="Times New Roman" w:cs="Times New Roman"/>
          <w:caps/>
        </w:rPr>
      </w:pPr>
      <w:r w:rsidRPr="00B325C1">
        <w:rPr>
          <w:rStyle w:val="Strong"/>
          <w:rFonts w:ascii="Times New Roman" w:hAnsi="Times New Roman" w:cs="Times New Roman"/>
          <w:caps/>
        </w:rPr>
        <w:t>Jautājums</w:t>
      </w:r>
    </w:p>
    <w:p w:rsidR="00FE3B7F" w:rsidRPr="00B325C1" w:rsidRDefault="00FE3B7F" w:rsidP="00FE3B7F">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Tāmēs pie demontāžas darbiem Rekašova un </w:t>
      </w:r>
      <w:proofErr w:type="spellStart"/>
      <w:r w:rsidRPr="00B325C1">
        <w:rPr>
          <w:rStyle w:val="Strong"/>
          <w:rFonts w:ascii="Times New Roman" w:hAnsi="Times New Roman" w:cs="Times New Roman"/>
          <w:b w:val="0"/>
        </w:rPr>
        <w:t>Kr</w:t>
      </w:r>
      <w:proofErr w:type="spellEnd"/>
      <w:r w:rsidRPr="00B325C1">
        <w:rPr>
          <w:rStyle w:val="Strong"/>
          <w:rFonts w:ascii="Times New Roman" w:hAnsi="Times New Roman" w:cs="Times New Roman"/>
          <w:b w:val="0"/>
        </w:rPr>
        <w:t xml:space="preserve">. Barona ielās frēzētais asfalts paredzēts aizvest uz Pasūtītāja norādītu atbērtni. Lūdzam norādīt attālumu vai vietu, kurā paredzēts izvietot atbērtni. </w:t>
      </w:r>
    </w:p>
    <w:p w:rsidR="00FE3B7F" w:rsidRPr="00B325C1" w:rsidRDefault="00FE3B7F" w:rsidP="00FE3B7F">
      <w:pPr>
        <w:jc w:val="both"/>
        <w:rPr>
          <w:rStyle w:val="Strong"/>
          <w:rFonts w:ascii="Times New Roman" w:hAnsi="Times New Roman" w:cs="Times New Roman"/>
          <w:b w:val="0"/>
        </w:rPr>
      </w:pPr>
      <w:r w:rsidRPr="00B325C1">
        <w:rPr>
          <w:rStyle w:val="Strong"/>
          <w:rFonts w:ascii="Times New Roman" w:hAnsi="Times New Roman" w:cs="Times New Roman"/>
          <w:b w:val="0"/>
        </w:rPr>
        <w:t xml:space="preserve">Pārējie demontētie materiāli, tai skaitā arī no Tirgus ielas, paredzēti vest uz būvuzņēmēja atbērtni. Lūdzam norādīt attālumu un vietu, kurā drīkstēs izvietot </w:t>
      </w:r>
      <w:proofErr w:type="spellStart"/>
      <w:r w:rsidRPr="00B325C1">
        <w:rPr>
          <w:rStyle w:val="Strong"/>
          <w:rFonts w:ascii="Times New Roman" w:hAnsi="Times New Roman" w:cs="Times New Roman"/>
          <w:b w:val="0"/>
        </w:rPr>
        <w:t>atbērtnes</w:t>
      </w:r>
      <w:proofErr w:type="spellEnd"/>
      <w:r w:rsidRPr="00B325C1">
        <w:rPr>
          <w:rStyle w:val="Strong"/>
          <w:rFonts w:ascii="Times New Roman" w:hAnsi="Times New Roman" w:cs="Times New Roman"/>
          <w:b w:val="0"/>
        </w:rPr>
        <w:t xml:space="preserve">. </w:t>
      </w:r>
    </w:p>
    <w:p w:rsidR="00FE3B7F" w:rsidRPr="00B325C1" w:rsidRDefault="00FE3B7F" w:rsidP="00FE3B7F">
      <w:pPr>
        <w:jc w:val="both"/>
        <w:rPr>
          <w:rStyle w:val="Strong"/>
          <w:rFonts w:ascii="Times New Roman" w:hAnsi="Times New Roman" w:cs="Times New Roman"/>
          <w:b w:val="0"/>
          <w:i/>
        </w:rPr>
      </w:pPr>
    </w:p>
    <w:p w:rsidR="00FE3B7F" w:rsidRPr="00B325C1" w:rsidRDefault="00FE3B7F" w:rsidP="00A51E90">
      <w:pPr>
        <w:ind w:left="720"/>
        <w:jc w:val="both"/>
        <w:rPr>
          <w:rStyle w:val="Strong"/>
          <w:rFonts w:ascii="Times New Roman" w:hAnsi="Times New Roman" w:cs="Times New Roman"/>
          <w:i/>
          <w:caps/>
        </w:rPr>
      </w:pPr>
      <w:r w:rsidRPr="00B325C1">
        <w:rPr>
          <w:rStyle w:val="Strong"/>
          <w:rFonts w:ascii="Times New Roman" w:hAnsi="Times New Roman" w:cs="Times New Roman"/>
          <w:i/>
          <w:caps/>
        </w:rPr>
        <w:t>Atbilde</w:t>
      </w:r>
    </w:p>
    <w:p w:rsidR="00FE3B7F" w:rsidRPr="00B325C1" w:rsidRDefault="00FE3B7F" w:rsidP="00A51E90">
      <w:pPr>
        <w:ind w:left="720"/>
        <w:jc w:val="both"/>
        <w:rPr>
          <w:rFonts w:ascii="Times New Roman" w:hAnsi="Times New Roman" w:cs="Times New Roman"/>
          <w:i/>
        </w:rPr>
      </w:pPr>
      <w:r w:rsidRPr="00B325C1">
        <w:rPr>
          <w:rStyle w:val="Strong"/>
          <w:rFonts w:ascii="Times New Roman" w:hAnsi="Times New Roman" w:cs="Times New Roman"/>
          <w:b w:val="0"/>
          <w:i/>
        </w:rPr>
        <w:t xml:space="preserve">Aprēķinot </w:t>
      </w:r>
      <w:proofErr w:type="spellStart"/>
      <w:r w:rsidRPr="00B325C1">
        <w:rPr>
          <w:rStyle w:val="Strong"/>
          <w:rFonts w:ascii="Times New Roman" w:hAnsi="Times New Roman" w:cs="Times New Roman"/>
          <w:b w:val="0"/>
          <w:i/>
        </w:rPr>
        <w:t>frezētā</w:t>
      </w:r>
      <w:proofErr w:type="spellEnd"/>
      <w:r w:rsidRPr="00B325C1">
        <w:rPr>
          <w:rStyle w:val="Strong"/>
          <w:rFonts w:ascii="Times New Roman" w:hAnsi="Times New Roman" w:cs="Times New Roman"/>
          <w:b w:val="0"/>
          <w:i/>
        </w:rPr>
        <w:t xml:space="preserve"> asfalta un demontēto materiālu aizvešanu uz Pasūtītāja norādītām </w:t>
      </w:r>
      <w:proofErr w:type="spellStart"/>
      <w:r w:rsidRPr="00B325C1">
        <w:rPr>
          <w:rStyle w:val="Strong"/>
          <w:rFonts w:ascii="Times New Roman" w:hAnsi="Times New Roman" w:cs="Times New Roman"/>
          <w:b w:val="0"/>
          <w:i/>
        </w:rPr>
        <w:t>atbērtnēm</w:t>
      </w:r>
      <w:proofErr w:type="spellEnd"/>
      <w:r w:rsidRPr="00B325C1">
        <w:rPr>
          <w:rStyle w:val="Strong"/>
          <w:rFonts w:ascii="Times New Roman" w:hAnsi="Times New Roman" w:cs="Times New Roman"/>
          <w:b w:val="0"/>
          <w:i/>
        </w:rPr>
        <w:t xml:space="preserve">, </w:t>
      </w:r>
      <w:proofErr w:type="spellStart"/>
      <w:r w:rsidRPr="00B325C1">
        <w:rPr>
          <w:rStyle w:val="Strong"/>
          <w:rFonts w:ascii="Times New Roman" w:hAnsi="Times New Roman" w:cs="Times New Roman"/>
          <w:b w:val="0"/>
          <w:i/>
        </w:rPr>
        <w:t>iesakam</w:t>
      </w:r>
      <w:proofErr w:type="spellEnd"/>
      <w:r w:rsidRPr="00B325C1">
        <w:rPr>
          <w:rStyle w:val="Strong"/>
          <w:rFonts w:ascii="Times New Roman" w:hAnsi="Times New Roman" w:cs="Times New Roman"/>
          <w:b w:val="0"/>
          <w:i/>
        </w:rPr>
        <w:t xml:space="preserve"> ņemt vidējo attālumu līdz </w:t>
      </w:r>
      <w:proofErr w:type="spellStart"/>
      <w:r w:rsidRPr="00B325C1">
        <w:rPr>
          <w:rStyle w:val="Strong"/>
          <w:rFonts w:ascii="Times New Roman" w:hAnsi="Times New Roman" w:cs="Times New Roman"/>
          <w:b w:val="0"/>
          <w:i/>
        </w:rPr>
        <w:t>atbērtnei</w:t>
      </w:r>
      <w:proofErr w:type="spellEnd"/>
      <w:r w:rsidRPr="00B325C1">
        <w:rPr>
          <w:rStyle w:val="Strong"/>
          <w:rFonts w:ascii="Times New Roman" w:hAnsi="Times New Roman" w:cs="Times New Roman"/>
          <w:b w:val="0"/>
          <w:i/>
        </w:rPr>
        <w:t xml:space="preserve"> 7 km vienā virzienā. Viss frēzētais asfalts un demontētie materiāli (bruģis, </w:t>
      </w:r>
      <w:proofErr w:type="spellStart"/>
      <w:r w:rsidRPr="00B325C1">
        <w:rPr>
          <w:rStyle w:val="Strong"/>
          <w:rFonts w:ascii="Times New Roman" w:hAnsi="Times New Roman" w:cs="Times New Roman"/>
          <w:b w:val="0"/>
          <w:i/>
        </w:rPr>
        <w:t>bortakmeņi</w:t>
      </w:r>
      <w:proofErr w:type="spellEnd"/>
      <w:r w:rsidRPr="00B325C1">
        <w:rPr>
          <w:rStyle w:val="Strong"/>
          <w:rFonts w:ascii="Times New Roman" w:hAnsi="Times New Roman" w:cs="Times New Roman"/>
          <w:b w:val="0"/>
          <w:i/>
        </w:rPr>
        <w:t xml:space="preserve"> </w:t>
      </w:r>
      <w:proofErr w:type="spellStart"/>
      <w:r w:rsidRPr="00B325C1">
        <w:rPr>
          <w:rStyle w:val="Strong"/>
          <w:rFonts w:ascii="Times New Roman" w:hAnsi="Times New Roman" w:cs="Times New Roman"/>
          <w:b w:val="0"/>
          <w:i/>
        </w:rPr>
        <w:t>u.c</w:t>
      </w:r>
      <w:proofErr w:type="spellEnd"/>
      <w:r w:rsidRPr="00B325C1">
        <w:rPr>
          <w:rStyle w:val="Strong"/>
          <w:rFonts w:ascii="Times New Roman" w:hAnsi="Times New Roman" w:cs="Times New Roman"/>
          <w:b w:val="0"/>
          <w:i/>
        </w:rPr>
        <w:t xml:space="preserve">.) ir Pasūtītāja īpašums. </w:t>
      </w:r>
    </w:p>
    <w:sectPr w:rsidR="00FE3B7F" w:rsidRPr="00B325C1" w:rsidSect="00C83C05">
      <w:headerReference w:type="default" r:id="rId10"/>
      <w:footerReference w:type="default" r:id="rId11"/>
      <w:pgSz w:w="11906" w:h="16838"/>
      <w:pgMar w:top="851" w:right="849"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58" w:rsidRDefault="00635A58" w:rsidP="00DB2B3D">
      <w:r>
        <w:separator/>
      </w:r>
    </w:p>
  </w:endnote>
  <w:endnote w:type="continuationSeparator" w:id="0">
    <w:p w:rsidR="00635A58" w:rsidRDefault="00635A58" w:rsidP="00DB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99709"/>
      <w:docPartObj>
        <w:docPartGallery w:val="Page Numbers (Bottom of Page)"/>
        <w:docPartUnique/>
      </w:docPartObj>
    </w:sdtPr>
    <w:sdtEndPr>
      <w:rPr>
        <w:noProof/>
      </w:rPr>
    </w:sdtEndPr>
    <w:sdtContent>
      <w:p w:rsidR="00EB6287" w:rsidRDefault="00EB6287">
        <w:pPr>
          <w:pStyle w:val="Footer"/>
          <w:jc w:val="right"/>
        </w:pPr>
        <w:r>
          <w:fldChar w:fldCharType="begin"/>
        </w:r>
        <w:r>
          <w:instrText xml:space="preserve"> PAGE   \* MERGEFORMAT </w:instrText>
        </w:r>
        <w:r>
          <w:fldChar w:fldCharType="separate"/>
        </w:r>
        <w:r w:rsidR="00EE58CA">
          <w:rPr>
            <w:noProof/>
          </w:rPr>
          <w:t>1</w:t>
        </w:r>
        <w:r>
          <w:rPr>
            <w:noProof/>
          </w:rPr>
          <w:fldChar w:fldCharType="end"/>
        </w:r>
      </w:p>
    </w:sdtContent>
  </w:sdt>
  <w:p w:rsidR="00EB6287" w:rsidRDefault="00EB6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58" w:rsidRDefault="00635A58" w:rsidP="00DB2B3D">
      <w:r>
        <w:separator/>
      </w:r>
    </w:p>
  </w:footnote>
  <w:footnote w:type="continuationSeparator" w:id="0">
    <w:p w:rsidR="00635A58" w:rsidRDefault="00635A58" w:rsidP="00DB2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87" w:rsidRPr="00B34590" w:rsidRDefault="00EB6287">
    <w:pPr>
      <w:pStyle w:val="Header"/>
      <w:rPr>
        <w:rFonts w:ascii="Times New Roman" w:hAnsi="Times New Roman" w:cs="Times New Roman"/>
      </w:rPr>
    </w:pPr>
    <w:r w:rsidRPr="00B34590">
      <w:rPr>
        <w:rFonts w:ascii="Times New Roman" w:hAnsi="Times New Roman" w:cs="Times New Roman"/>
      </w:rPr>
      <w:ptab w:relativeTo="margin" w:alignment="center" w:leader="none"/>
    </w:r>
    <w:r w:rsidRPr="00B34590">
      <w:rPr>
        <w:rFonts w:ascii="Times New Roman" w:hAnsi="Times New Roman" w:cs="Times New Roman"/>
      </w:rPr>
      <w:ptab w:relativeTo="margin" w:alignment="right" w:leader="none"/>
    </w:r>
    <w:r w:rsidRPr="00B34590">
      <w:rPr>
        <w:rFonts w:ascii="Times New Roman" w:hAnsi="Times New Roman" w:cs="Times New Roman"/>
      </w:rPr>
      <w:t xml:space="preserve">Atbildes uz </w:t>
    </w:r>
    <w:r w:rsidR="00EE58CA">
      <w:rPr>
        <w:rFonts w:ascii="Times New Roman" w:hAnsi="Times New Roman" w:cs="Times New Roman"/>
      </w:rPr>
      <w:t>02.12</w:t>
    </w:r>
    <w:r w:rsidRPr="00B34590">
      <w:rPr>
        <w:rFonts w:ascii="Times New Roman" w:hAnsi="Times New Roman" w:cs="Times New Roman"/>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B7FEE"/>
    <w:multiLevelType w:val="hybridMultilevel"/>
    <w:tmpl w:val="B2947A08"/>
    <w:lvl w:ilvl="0" w:tplc="1CF06CD4">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DD"/>
    <w:rsid w:val="00000D28"/>
    <w:rsid w:val="000028A9"/>
    <w:rsid w:val="00005481"/>
    <w:rsid w:val="000055B1"/>
    <w:rsid w:val="000075E0"/>
    <w:rsid w:val="00007F45"/>
    <w:rsid w:val="00012A61"/>
    <w:rsid w:val="00014FD1"/>
    <w:rsid w:val="00015B36"/>
    <w:rsid w:val="00016717"/>
    <w:rsid w:val="00016A33"/>
    <w:rsid w:val="00017ACD"/>
    <w:rsid w:val="00017BC9"/>
    <w:rsid w:val="000218C4"/>
    <w:rsid w:val="000226DC"/>
    <w:rsid w:val="00026872"/>
    <w:rsid w:val="000278F5"/>
    <w:rsid w:val="000300BB"/>
    <w:rsid w:val="00031F35"/>
    <w:rsid w:val="00031FBB"/>
    <w:rsid w:val="00032B51"/>
    <w:rsid w:val="00033293"/>
    <w:rsid w:val="0003444E"/>
    <w:rsid w:val="00034876"/>
    <w:rsid w:val="00034A52"/>
    <w:rsid w:val="0004300F"/>
    <w:rsid w:val="00043BE2"/>
    <w:rsid w:val="000446C8"/>
    <w:rsid w:val="00046339"/>
    <w:rsid w:val="00046625"/>
    <w:rsid w:val="00046F4C"/>
    <w:rsid w:val="0004734E"/>
    <w:rsid w:val="000506AE"/>
    <w:rsid w:val="000507C0"/>
    <w:rsid w:val="00051C7E"/>
    <w:rsid w:val="0005228E"/>
    <w:rsid w:val="00052A4F"/>
    <w:rsid w:val="00054C4E"/>
    <w:rsid w:val="00054D0F"/>
    <w:rsid w:val="000551A2"/>
    <w:rsid w:val="000600D4"/>
    <w:rsid w:val="00061376"/>
    <w:rsid w:val="0006364C"/>
    <w:rsid w:val="000723D1"/>
    <w:rsid w:val="00075FA7"/>
    <w:rsid w:val="00076086"/>
    <w:rsid w:val="000771CC"/>
    <w:rsid w:val="00082131"/>
    <w:rsid w:val="000867D4"/>
    <w:rsid w:val="00086F4E"/>
    <w:rsid w:val="0009059E"/>
    <w:rsid w:val="00091D7C"/>
    <w:rsid w:val="00092314"/>
    <w:rsid w:val="00092A0C"/>
    <w:rsid w:val="00093DB5"/>
    <w:rsid w:val="000959AA"/>
    <w:rsid w:val="0009674B"/>
    <w:rsid w:val="00096D24"/>
    <w:rsid w:val="00096DD4"/>
    <w:rsid w:val="00096FF5"/>
    <w:rsid w:val="000A4293"/>
    <w:rsid w:val="000A4371"/>
    <w:rsid w:val="000A576C"/>
    <w:rsid w:val="000A72ED"/>
    <w:rsid w:val="000A7F09"/>
    <w:rsid w:val="000B0A91"/>
    <w:rsid w:val="000B187B"/>
    <w:rsid w:val="000B41BE"/>
    <w:rsid w:val="000B6954"/>
    <w:rsid w:val="000B6A73"/>
    <w:rsid w:val="000C4444"/>
    <w:rsid w:val="000C45D2"/>
    <w:rsid w:val="000D0CF1"/>
    <w:rsid w:val="000D4BB1"/>
    <w:rsid w:val="000D4D57"/>
    <w:rsid w:val="000D53F3"/>
    <w:rsid w:val="000D5BE0"/>
    <w:rsid w:val="000E10E4"/>
    <w:rsid w:val="000E41D2"/>
    <w:rsid w:val="000E4A66"/>
    <w:rsid w:val="000E5B67"/>
    <w:rsid w:val="000E6562"/>
    <w:rsid w:val="000E6CE5"/>
    <w:rsid w:val="000E6D89"/>
    <w:rsid w:val="000E7558"/>
    <w:rsid w:val="000F215D"/>
    <w:rsid w:val="000F580F"/>
    <w:rsid w:val="000F5FFC"/>
    <w:rsid w:val="0010569E"/>
    <w:rsid w:val="0010762A"/>
    <w:rsid w:val="00110A6A"/>
    <w:rsid w:val="00110CF7"/>
    <w:rsid w:val="00112043"/>
    <w:rsid w:val="0011222D"/>
    <w:rsid w:val="00116CAD"/>
    <w:rsid w:val="001201B0"/>
    <w:rsid w:val="00121673"/>
    <w:rsid w:val="00121966"/>
    <w:rsid w:val="00121EC1"/>
    <w:rsid w:val="00123208"/>
    <w:rsid w:val="00126510"/>
    <w:rsid w:val="00126655"/>
    <w:rsid w:val="00132A44"/>
    <w:rsid w:val="00133CB0"/>
    <w:rsid w:val="00133F44"/>
    <w:rsid w:val="00133F67"/>
    <w:rsid w:val="00134FFF"/>
    <w:rsid w:val="00137958"/>
    <w:rsid w:val="00140181"/>
    <w:rsid w:val="00151356"/>
    <w:rsid w:val="00151610"/>
    <w:rsid w:val="00152554"/>
    <w:rsid w:val="00154F37"/>
    <w:rsid w:val="001604CD"/>
    <w:rsid w:val="001724FA"/>
    <w:rsid w:val="00173832"/>
    <w:rsid w:val="00173D75"/>
    <w:rsid w:val="00174C08"/>
    <w:rsid w:val="001763CB"/>
    <w:rsid w:val="00176636"/>
    <w:rsid w:val="00176A21"/>
    <w:rsid w:val="001778E7"/>
    <w:rsid w:val="00177935"/>
    <w:rsid w:val="00180728"/>
    <w:rsid w:val="00185A4F"/>
    <w:rsid w:val="00186565"/>
    <w:rsid w:val="001867A1"/>
    <w:rsid w:val="00187D3A"/>
    <w:rsid w:val="00191C5E"/>
    <w:rsid w:val="00192B0F"/>
    <w:rsid w:val="00192C98"/>
    <w:rsid w:val="00196757"/>
    <w:rsid w:val="0019725D"/>
    <w:rsid w:val="001A1C3C"/>
    <w:rsid w:val="001A25DB"/>
    <w:rsid w:val="001A5387"/>
    <w:rsid w:val="001A6063"/>
    <w:rsid w:val="001A74F3"/>
    <w:rsid w:val="001B0636"/>
    <w:rsid w:val="001B0DB2"/>
    <w:rsid w:val="001B28A8"/>
    <w:rsid w:val="001B2BD3"/>
    <w:rsid w:val="001C187C"/>
    <w:rsid w:val="001C231E"/>
    <w:rsid w:val="001C3F9C"/>
    <w:rsid w:val="001C4178"/>
    <w:rsid w:val="001C55B0"/>
    <w:rsid w:val="001C65F2"/>
    <w:rsid w:val="001D18D2"/>
    <w:rsid w:val="001D1B4B"/>
    <w:rsid w:val="001D4361"/>
    <w:rsid w:val="001D44F7"/>
    <w:rsid w:val="001D459D"/>
    <w:rsid w:val="001D4D23"/>
    <w:rsid w:val="001D5581"/>
    <w:rsid w:val="001D6C89"/>
    <w:rsid w:val="001D783A"/>
    <w:rsid w:val="001E3C4E"/>
    <w:rsid w:val="001E7167"/>
    <w:rsid w:val="001F2AC2"/>
    <w:rsid w:val="001F2CAC"/>
    <w:rsid w:val="001F3A25"/>
    <w:rsid w:val="001F3AAC"/>
    <w:rsid w:val="001F4CAF"/>
    <w:rsid w:val="001F74F8"/>
    <w:rsid w:val="001F76BF"/>
    <w:rsid w:val="00203329"/>
    <w:rsid w:val="002041A7"/>
    <w:rsid w:val="002048A5"/>
    <w:rsid w:val="00205AD8"/>
    <w:rsid w:val="00206187"/>
    <w:rsid w:val="002122E6"/>
    <w:rsid w:val="00214303"/>
    <w:rsid w:val="00215821"/>
    <w:rsid w:val="002169A0"/>
    <w:rsid w:val="0021700F"/>
    <w:rsid w:val="002209E1"/>
    <w:rsid w:val="00220D60"/>
    <w:rsid w:val="00222B42"/>
    <w:rsid w:val="00224590"/>
    <w:rsid w:val="0022520B"/>
    <w:rsid w:val="002252D0"/>
    <w:rsid w:val="00226D8C"/>
    <w:rsid w:val="002306AD"/>
    <w:rsid w:val="00232BC4"/>
    <w:rsid w:val="00234321"/>
    <w:rsid w:val="002348F8"/>
    <w:rsid w:val="00234DFD"/>
    <w:rsid w:val="00236CB8"/>
    <w:rsid w:val="002374BC"/>
    <w:rsid w:val="002376AF"/>
    <w:rsid w:val="00240A08"/>
    <w:rsid w:val="00241377"/>
    <w:rsid w:val="00241756"/>
    <w:rsid w:val="00242BD6"/>
    <w:rsid w:val="0024343A"/>
    <w:rsid w:val="00243CC0"/>
    <w:rsid w:val="0024480B"/>
    <w:rsid w:val="002455E5"/>
    <w:rsid w:val="002476F5"/>
    <w:rsid w:val="00247DC5"/>
    <w:rsid w:val="00247DE6"/>
    <w:rsid w:val="00247F1D"/>
    <w:rsid w:val="00250280"/>
    <w:rsid w:val="00251945"/>
    <w:rsid w:val="00251C44"/>
    <w:rsid w:val="00253770"/>
    <w:rsid w:val="00254119"/>
    <w:rsid w:val="002617B1"/>
    <w:rsid w:val="002631EC"/>
    <w:rsid w:val="00265E7F"/>
    <w:rsid w:val="00266989"/>
    <w:rsid w:val="002701B4"/>
    <w:rsid w:val="0027079F"/>
    <w:rsid w:val="00270FF6"/>
    <w:rsid w:val="002730E1"/>
    <w:rsid w:val="002751AC"/>
    <w:rsid w:val="00280F38"/>
    <w:rsid w:val="00281C57"/>
    <w:rsid w:val="002820AD"/>
    <w:rsid w:val="0028231C"/>
    <w:rsid w:val="00282AEA"/>
    <w:rsid w:val="00282B00"/>
    <w:rsid w:val="00283047"/>
    <w:rsid w:val="002845D9"/>
    <w:rsid w:val="00284EFA"/>
    <w:rsid w:val="00287A86"/>
    <w:rsid w:val="00290B33"/>
    <w:rsid w:val="00291265"/>
    <w:rsid w:val="0029271D"/>
    <w:rsid w:val="00293594"/>
    <w:rsid w:val="002A0FAA"/>
    <w:rsid w:val="002A1BAC"/>
    <w:rsid w:val="002A388C"/>
    <w:rsid w:val="002A3910"/>
    <w:rsid w:val="002A45CE"/>
    <w:rsid w:val="002A5428"/>
    <w:rsid w:val="002B14E2"/>
    <w:rsid w:val="002B683B"/>
    <w:rsid w:val="002B6FDD"/>
    <w:rsid w:val="002C0AB0"/>
    <w:rsid w:val="002C1DAE"/>
    <w:rsid w:val="002C2A3E"/>
    <w:rsid w:val="002C307B"/>
    <w:rsid w:val="002C3606"/>
    <w:rsid w:val="002C502C"/>
    <w:rsid w:val="002C53AC"/>
    <w:rsid w:val="002C572B"/>
    <w:rsid w:val="002C58AF"/>
    <w:rsid w:val="002D1DDE"/>
    <w:rsid w:val="002D2248"/>
    <w:rsid w:val="002D23EC"/>
    <w:rsid w:val="002D3C70"/>
    <w:rsid w:val="002D53C1"/>
    <w:rsid w:val="002D53E5"/>
    <w:rsid w:val="002E0439"/>
    <w:rsid w:val="002E5E66"/>
    <w:rsid w:val="002E65BA"/>
    <w:rsid w:val="002E6A3B"/>
    <w:rsid w:val="002E7E72"/>
    <w:rsid w:val="002F0A83"/>
    <w:rsid w:val="002F1E96"/>
    <w:rsid w:val="002F3497"/>
    <w:rsid w:val="002F675A"/>
    <w:rsid w:val="00302526"/>
    <w:rsid w:val="0030552A"/>
    <w:rsid w:val="00305A6B"/>
    <w:rsid w:val="00307757"/>
    <w:rsid w:val="003103E4"/>
    <w:rsid w:val="00310591"/>
    <w:rsid w:val="00311514"/>
    <w:rsid w:val="00312155"/>
    <w:rsid w:val="003129A7"/>
    <w:rsid w:val="00320F9E"/>
    <w:rsid w:val="00321F43"/>
    <w:rsid w:val="00322513"/>
    <w:rsid w:val="0033079E"/>
    <w:rsid w:val="0033375F"/>
    <w:rsid w:val="003337C0"/>
    <w:rsid w:val="00336B75"/>
    <w:rsid w:val="00343905"/>
    <w:rsid w:val="00344D3A"/>
    <w:rsid w:val="003453FD"/>
    <w:rsid w:val="003466FD"/>
    <w:rsid w:val="003475BC"/>
    <w:rsid w:val="00347B7A"/>
    <w:rsid w:val="00347E56"/>
    <w:rsid w:val="00350585"/>
    <w:rsid w:val="003511F8"/>
    <w:rsid w:val="003568EF"/>
    <w:rsid w:val="00361CD6"/>
    <w:rsid w:val="0036240D"/>
    <w:rsid w:val="0036474A"/>
    <w:rsid w:val="0036627E"/>
    <w:rsid w:val="00370068"/>
    <w:rsid w:val="00371989"/>
    <w:rsid w:val="0037223E"/>
    <w:rsid w:val="003760E3"/>
    <w:rsid w:val="00381ADA"/>
    <w:rsid w:val="00387237"/>
    <w:rsid w:val="003876A9"/>
    <w:rsid w:val="00387ED0"/>
    <w:rsid w:val="00390BC6"/>
    <w:rsid w:val="0039180B"/>
    <w:rsid w:val="00391DB5"/>
    <w:rsid w:val="0039207B"/>
    <w:rsid w:val="003934D4"/>
    <w:rsid w:val="00393C45"/>
    <w:rsid w:val="0039408A"/>
    <w:rsid w:val="003956B4"/>
    <w:rsid w:val="00396245"/>
    <w:rsid w:val="003A6F1E"/>
    <w:rsid w:val="003B2065"/>
    <w:rsid w:val="003B3B23"/>
    <w:rsid w:val="003B4E95"/>
    <w:rsid w:val="003B5982"/>
    <w:rsid w:val="003C250F"/>
    <w:rsid w:val="003C2C67"/>
    <w:rsid w:val="003C31D1"/>
    <w:rsid w:val="003C332E"/>
    <w:rsid w:val="003C35CA"/>
    <w:rsid w:val="003C3A35"/>
    <w:rsid w:val="003C46C4"/>
    <w:rsid w:val="003C4D47"/>
    <w:rsid w:val="003D3C33"/>
    <w:rsid w:val="003D6790"/>
    <w:rsid w:val="003D7564"/>
    <w:rsid w:val="003E013B"/>
    <w:rsid w:val="003E3079"/>
    <w:rsid w:val="003E3347"/>
    <w:rsid w:val="003E3D49"/>
    <w:rsid w:val="003E5F88"/>
    <w:rsid w:val="003E628E"/>
    <w:rsid w:val="003F1DF0"/>
    <w:rsid w:val="003F2550"/>
    <w:rsid w:val="003F273E"/>
    <w:rsid w:val="003F6D75"/>
    <w:rsid w:val="003F7579"/>
    <w:rsid w:val="004000BA"/>
    <w:rsid w:val="004006C7"/>
    <w:rsid w:val="00401143"/>
    <w:rsid w:val="004014AF"/>
    <w:rsid w:val="00401D04"/>
    <w:rsid w:val="00403F3B"/>
    <w:rsid w:val="004041E3"/>
    <w:rsid w:val="004045A8"/>
    <w:rsid w:val="004067E1"/>
    <w:rsid w:val="004154F3"/>
    <w:rsid w:val="004177B5"/>
    <w:rsid w:val="00431409"/>
    <w:rsid w:val="004314E8"/>
    <w:rsid w:val="004321BE"/>
    <w:rsid w:val="00442022"/>
    <w:rsid w:val="00442042"/>
    <w:rsid w:val="00442649"/>
    <w:rsid w:val="00443294"/>
    <w:rsid w:val="004458D9"/>
    <w:rsid w:val="00446E57"/>
    <w:rsid w:val="00447E0F"/>
    <w:rsid w:val="00450B8F"/>
    <w:rsid w:val="00450E9C"/>
    <w:rsid w:val="00452156"/>
    <w:rsid w:val="004529AA"/>
    <w:rsid w:val="00452BE6"/>
    <w:rsid w:val="00452C52"/>
    <w:rsid w:val="00452F68"/>
    <w:rsid w:val="00454D45"/>
    <w:rsid w:val="00455009"/>
    <w:rsid w:val="00456779"/>
    <w:rsid w:val="0045693A"/>
    <w:rsid w:val="0046104B"/>
    <w:rsid w:val="00462BE4"/>
    <w:rsid w:val="00462D1B"/>
    <w:rsid w:val="00463BC8"/>
    <w:rsid w:val="00471017"/>
    <w:rsid w:val="00471029"/>
    <w:rsid w:val="0047260E"/>
    <w:rsid w:val="00472DB2"/>
    <w:rsid w:val="00474C0E"/>
    <w:rsid w:val="00475E6F"/>
    <w:rsid w:val="004764F3"/>
    <w:rsid w:val="00477531"/>
    <w:rsid w:val="00477A6A"/>
    <w:rsid w:val="004831FC"/>
    <w:rsid w:val="004905BF"/>
    <w:rsid w:val="00491332"/>
    <w:rsid w:val="004931DB"/>
    <w:rsid w:val="00496413"/>
    <w:rsid w:val="00496C55"/>
    <w:rsid w:val="004976E0"/>
    <w:rsid w:val="004A0F11"/>
    <w:rsid w:val="004A1519"/>
    <w:rsid w:val="004A2314"/>
    <w:rsid w:val="004A345F"/>
    <w:rsid w:val="004A627B"/>
    <w:rsid w:val="004A75EB"/>
    <w:rsid w:val="004B12D1"/>
    <w:rsid w:val="004B2251"/>
    <w:rsid w:val="004B26CB"/>
    <w:rsid w:val="004B30B5"/>
    <w:rsid w:val="004B6F06"/>
    <w:rsid w:val="004C109E"/>
    <w:rsid w:val="004C1F5A"/>
    <w:rsid w:val="004C38F2"/>
    <w:rsid w:val="004C50EE"/>
    <w:rsid w:val="004D39A3"/>
    <w:rsid w:val="004D57D4"/>
    <w:rsid w:val="004D5846"/>
    <w:rsid w:val="004E0BFE"/>
    <w:rsid w:val="004E1749"/>
    <w:rsid w:val="004E20BD"/>
    <w:rsid w:val="004E330A"/>
    <w:rsid w:val="004E4CF3"/>
    <w:rsid w:val="004E4D85"/>
    <w:rsid w:val="004E6904"/>
    <w:rsid w:val="004E74E4"/>
    <w:rsid w:val="004E7DF9"/>
    <w:rsid w:val="004E7F2E"/>
    <w:rsid w:val="004F0549"/>
    <w:rsid w:val="004F2E8A"/>
    <w:rsid w:val="004F2F17"/>
    <w:rsid w:val="00501E43"/>
    <w:rsid w:val="005032C8"/>
    <w:rsid w:val="005037FC"/>
    <w:rsid w:val="005041EB"/>
    <w:rsid w:val="00510279"/>
    <w:rsid w:val="00510FDD"/>
    <w:rsid w:val="005126B3"/>
    <w:rsid w:val="0051319D"/>
    <w:rsid w:val="00513A89"/>
    <w:rsid w:val="00514BF9"/>
    <w:rsid w:val="00515B75"/>
    <w:rsid w:val="00515FFD"/>
    <w:rsid w:val="005167B1"/>
    <w:rsid w:val="00517B78"/>
    <w:rsid w:val="005207D3"/>
    <w:rsid w:val="00520815"/>
    <w:rsid w:val="005227A4"/>
    <w:rsid w:val="00523260"/>
    <w:rsid w:val="00523839"/>
    <w:rsid w:val="00525A9D"/>
    <w:rsid w:val="00525FE3"/>
    <w:rsid w:val="00527EEB"/>
    <w:rsid w:val="00531147"/>
    <w:rsid w:val="00532A39"/>
    <w:rsid w:val="00536141"/>
    <w:rsid w:val="00541D65"/>
    <w:rsid w:val="00543431"/>
    <w:rsid w:val="00543FDB"/>
    <w:rsid w:val="005443E3"/>
    <w:rsid w:val="00546BEB"/>
    <w:rsid w:val="00546EE3"/>
    <w:rsid w:val="00547812"/>
    <w:rsid w:val="00550713"/>
    <w:rsid w:val="0055134E"/>
    <w:rsid w:val="005516D5"/>
    <w:rsid w:val="00553C75"/>
    <w:rsid w:val="005541F1"/>
    <w:rsid w:val="00555541"/>
    <w:rsid w:val="00556BDB"/>
    <w:rsid w:val="00557C0F"/>
    <w:rsid w:val="00564B1C"/>
    <w:rsid w:val="00566A07"/>
    <w:rsid w:val="00571D04"/>
    <w:rsid w:val="005726B3"/>
    <w:rsid w:val="00575EE9"/>
    <w:rsid w:val="005807F2"/>
    <w:rsid w:val="00583516"/>
    <w:rsid w:val="00583C0D"/>
    <w:rsid w:val="005854E4"/>
    <w:rsid w:val="005866B8"/>
    <w:rsid w:val="005905FD"/>
    <w:rsid w:val="00593040"/>
    <w:rsid w:val="00594B1F"/>
    <w:rsid w:val="0059628C"/>
    <w:rsid w:val="005A08CA"/>
    <w:rsid w:val="005A1D03"/>
    <w:rsid w:val="005A5E54"/>
    <w:rsid w:val="005B0587"/>
    <w:rsid w:val="005B164C"/>
    <w:rsid w:val="005B22AB"/>
    <w:rsid w:val="005B2C21"/>
    <w:rsid w:val="005B6711"/>
    <w:rsid w:val="005B7361"/>
    <w:rsid w:val="005C0751"/>
    <w:rsid w:val="005C0B7C"/>
    <w:rsid w:val="005C291A"/>
    <w:rsid w:val="005C4298"/>
    <w:rsid w:val="005C45F0"/>
    <w:rsid w:val="005D390F"/>
    <w:rsid w:val="005D3C4C"/>
    <w:rsid w:val="005D62B6"/>
    <w:rsid w:val="005D68FE"/>
    <w:rsid w:val="005D6F97"/>
    <w:rsid w:val="005E0638"/>
    <w:rsid w:val="005E0836"/>
    <w:rsid w:val="005E2257"/>
    <w:rsid w:val="005E32FC"/>
    <w:rsid w:val="005E58A5"/>
    <w:rsid w:val="005F045A"/>
    <w:rsid w:val="005F0EA6"/>
    <w:rsid w:val="005F2DB9"/>
    <w:rsid w:val="005F33A9"/>
    <w:rsid w:val="005F6841"/>
    <w:rsid w:val="006020FA"/>
    <w:rsid w:val="00605BC1"/>
    <w:rsid w:val="00606751"/>
    <w:rsid w:val="006078C1"/>
    <w:rsid w:val="00607A79"/>
    <w:rsid w:val="00607C22"/>
    <w:rsid w:val="00610C2C"/>
    <w:rsid w:val="006115DB"/>
    <w:rsid w:val="006129C1"/>
    <w:rsid w:val="006131BA"/>
    <w:rsid w:val="00615353"/>
    <w:rsid w:val="00615D04"/>
    <w:rsid w:val="0061757F"/>
    <w:rsid w:val="006211B0"/>
    <w:rsid w:val="0062261A"/>
    <w:rsid w:val="006235D5"/>
    <w:rsid w:val="006236D8"/>
    <w:rsid w:val="00625438"/>
    <w:rsid w:val="00631A9F"/>
    <w:rsid w:val="006330FD"/>
    <w:rsid w:val="00633486"/>
    <w:rsid w:val="00633F7C"/>
    <w:rsid w:val="006340E0"/>
    <w:rsid w:val="0063491F"/>
    <w:rsid w:val="00634A35"/>
    <w:rsid w:val="00635197"/>
    <w:rsid w:val="00635A58"/>
    <w:rsid w:val="00636BF8"/>
    <w:rsid w:val="00637C4B"/>
    <w:rsid w:val="00641532"/>
    <w:rsid w:val="00641EE9"/>
    <w:rsid w:val="006425E9"/>
    <w:rsid w:val="006457E8"/>
    <w:rsid w:val="00651A3F"/>
    <w:rsid w:val="00653BC7"/>
    <w:rsid w:val="006553DD"/>
    <w:rsid w:val="00660A99"/>
    <w:rsid w:val="0066213A"/>
    <w:rsid w:val="0066412E"/>
    <w:rsid w:val="00664230"/>
    <w:rsid w:val="006650DA"/>
    <w:rsid w:val="006659C4"/>
    <w:rsid w:val="00665AFA"/>
    <w:rsid w:val="00665CBE"/>
    <w:rsid w:val="006741EB"/>
    <w:rsid w:val="006751B6"/>
    <w:rsid w:val="00677B76"/>
    <w:rsid w:val="00683EBB"/>
    <w:rsid w:val="00684C7D"/>
    <w:rsid w:val="00691BF1"/>
    <w:rsid w:val="00693757"/>
    <w:rsid w:val="006A23AD"/>
    <w:rsid w:val="006A6349"/>
    <w:rsid w:val="006A6F93"/>
    <w:rsid w:val="006A7226"/>
    <w:rsid w:val="006B09F5"/>
    <w:rsid w:val="006B0F5D"/>
    <w:rsid w:val="006B2004"/>
    <w:rsid w:val="006B2390"/>
    <w:rsid w:val="006B6CDA"/>
    <w:rsid w:val="006C1BD7"/>
    <w:rsid w:val="006C1FC6"/>
    <w:rsid w:val="006C3FF0"/>
    <w:rsid w:val="006C7EEB"/>
    <w:rsid w:val="006D3355"/>
    <w:rsid w:val="006D4407"/>
    <w:rsid w:val="006D6AA9"/>
    <w:rsid w:val="006D6AD8"/>
    <w:rsid w:val="006D6F8A"/>
    <w:rsid w:val="006E6F69"/>
    <w:rsid w:val="006E75C3"/>
    <w:rsid w:val="006F01A9"/>
    <w:rsid w:val="006F1C8B"/>
    <w:rsid w:val="006F1D7C"/>
    <w:rsid w:val="006F29A7"/>
    <w:rsid w:val="006F3065"/>
    <w:rsid w:val="006F3938"/>
    <w:rsid w:val="006F424F"/>
    <w:rsid w:val="006F4AC9"/>
    <w:rsid w:val="006F4E71"/>
    <w:rsid w:val="006F6BA9"/>
    <w:rsid w:val="00702693"/>
    <w:rsid w:val="00703984"/>
    <w:rsid w:val="0070566D"/>
    <w:rsid w:val="00710023"/>
    <w:rsid w:val="0071080E"/>
    <w:rsid w:val="00710810"/>
    <w:rsid w:val="0071404F"/>
    <w:rsid w:val="00714410"/>
    <w:rsid w:val="00720524"/>
    <w:rsid w:val="0072080C"/>
    <w:rsid w:val="0072146D"/>
    <w:rsid w:val="00721ADA"/>
    <w:rsid w:val="00726B38"/>
    <w:rsid w:val="00727BF8"/>
    <w:rsid w:val="007311B8"/>
    <w:rsid w:val="00731578"/>
    <w:rsid w:val="0073176F"/>
    <w:rsid w:val="00731DE8"/>
    <w:rsid w:val="00732107"/>
    <w:rsid w:val="00735118"/>
    <w:rsid w:val="007405AD"/>
    <w:rsid w:val="007421A7"/>
    <w:rsid w:val="00743A49"/>
    <w:rsid w:val="00743C0A"/>
    <w:rsid w:val="00746562"/>
    <w:rsid w:val="00747D21"/>
    <w:rsid w:val="00752F20"/>
    <w:rsid w:val="00754066"/>
    <w:rsid w:val="0075414E"/>
    <w:rsid w:val="007544B6"/>
    <w:rsid w:val="007623DE"/>
    <w:rsid w:val="0077095F"/>
    <w:rsid w:val="00770AB0"/>
    <w:rsid w:val="00771810"/>
    <w:rsid w:val="00771EBB"/>
    <w:rsid w:val="007732C6"/>
    <w:rsid w:val="00774EC1"/>
    <w:rsid w:val="00774ED3"/>
    <w:rsid w:val="00774F23"/>
    <w:rsid w:val="0077724E"/>
    <w:rsid w:val="00780E32"/>
    <w:rsid w:val="007821BA"/>
    <w:rsid w:val="0078238E"/>
    <w:rsid w:val="00782E38"/>
    <w:rsid w:val="00783572"/>
    <w:rsid w:val="00786050"/>
    <w:rsid w:val="007868A5"/>
    <w:rsid w:val="00786BE6"/>
    <w:rsid w:val="0079056B"/>
    <w:rsid w:val="00793059"/>
    <w:rsid w:val="0079309E"/>
    <w:rsid w:val="007A0A92"/>
    <w:rsid w:val="007A0DAE"/>
    <w:rsid w:val="007A2692"/>
    <w:rsid w:val="007A2E34"/>
    <w:rsid w:val="007A3F7A"/>
    <w:rsid w:val="007A57AE"/>
    <w:rsid w:val="007B188D"/>
    <w:rsid w:val="007B2E11"/>
    <w:rsid w:val="007B36B1"/>
    <w:rsid w:val="007B5382"/>
    <w:rsid w:val="007B6B1F"/>
    <w:rsid w:val="007B7738"/>
    <w:rsid w:val="007C2428"/>
    <w:rsid w:val="007C6903"/>
    <w:rsid w:val="007C719C"/>
    <w:rsid w:val="007C77AD"/>
    <w:rsid w:val="007C7E7D"/>
    <w:rsid w:val="007D12C6"/>
    <w:rsid w:val="007D1D74"/>
    <w:rsid w:val="007D4059"/>
    <w:rsid w:val="007D6533"/>
    <w:rsid w:val="007D78AC"/>
    <w:rsid w:val="007D7CD4"/>
    <w:rsid w:val="007D7E2F"/>
    <w:rsid w:val="007E0560"/>
    <w:rsid w:val="007E0E60"/>
    <w:rsid w:val="007E1F5D"/>
    <w:rsid w:val="007E261B"/>
    <w:rsid w:val="007E3A4E"/>
    <w:rsid w:val="007E3BB9"/>
    <w:rsid w:val="007E5101"/>
    <w:rsid w:val="007E599A"/>
    <w:rsid w:val="007E61F1"/>
    <w:rsid w:val="007F0D3E"/>
    <w:rsid w:val="007F1B0A"/>
    <w:rsid w:val="007F5365"/>
    <w:rsid w:val="007F5604"/>
    <w:rsid w:val="007F57FF"/>
    <w:rsid w:val="007F7154"/>
    <w:rsid w:val="007F798F"/>
    <w:rsid w:val="00800906"/>
    <w:rsid w:val="008024A0"/>
    <w:rsid w:val="008031E6"/>
    <w:rsid w:val="00805DAF"/>
    <w:rsid w:val="00806D48"/>
    <w:rsid w:val="0082103E"/>
    <w:rsid w:val="00823472"/>
    <w:rsid w:val="00825082"/>
    <w:rsid w:val="008258A0"/>
    <w:rsid w:val="0083193F"/>
    <w:rsid w:val="00834FE6"/>
    <w:rsid w:val="0083672B"/>
    <w:rsid w:val="008405FC"/>
    <w:rsid w:val="00840CA0"/>
    <w:rsid w:val="008414ED"/>
    <w:rsid w:val="00841E58"/>
    <w:rsid w:val="00843468"/>
    <w:rsid w:val="008507F9"/>
    <w:rsid w:val="00854A04"/>
    <w:rsid w:val="0085505A"/>
    <w:rsid w:val="008565B2"/>
    <w:rsid w:val="00861587"/>
    <w:rsid w:val="00862B30"/>
    <w:rsid w:val="00863870"/>
    <w:rsid w:val="00863CFA"/>
    <w:rsid w:val="0086434B"/>
    <w:rsid w:val="00864454"/>
    <w:rsid w:val="008647D9"/>
    <w:rsid w:val="008649E0"/>
    <w:rsid w:val="00865C68"/>
    <w:rsid w:val="008720CD"/>
    <w:rsid w:val="00872350"/>
    <w:rsid w:val="0087251D"/>
    <w:rsid w:val="008746E3"/>
    <w:rsid w:val="0087483A"/>
    <w:rsid w:val="00876981"/>
    <w:rsid w:val="00876E87"/>
    <w:rsid w:val="0087761F"/>
    <w:rsid w:val="00880690"/>
    <w:rsid w:val="0088146D"/>
    <w:rsid w:val="00883BAD"/>
    <w:rsid w:val="00884005"/>
    <w:rsid w:val="00884168"/>
    <w:rsid w:val="008858E1"/>
    <w:rsid w:val="00890DD3"/>
    <w:rsid w:val="00890E97"/>
    <w:rsid w:val="008929FF"/>
    <w:rsid w:val="00893A8E"/>
    <w:rsid w:val="008950BB"/>
    <w:rsid w:val="008A3A20"/>
    <w:rsid w:val="008A5193"/>
    <w:rsid w:val="008A60BB"/>
    <w:rsid w:val="008A6621"/>
    <w:rsid w:val="008B1247"/>
    <w:rsid w:val="008B4954"/>
    <w:rsid w:val="008B7D32"/>
    <w:rsid w:val="008C0C16"/>
    <w:rsid w:val="008C1247"/>
    <w:rsid w:val="008C2447"/>
    <w:rsid w:val="008C3062"/>
    <w:rsid w:val="008C4B26"/>
    <w:rsid w:val="008C5356"/>
    <w:rsid w:val="008D0102"/>
    <w:rsid w:val="008D0451"/>
    <w:rsid w:val="008D1640"/>
    <w:rsid w:val="008D1D37"/>
    <w:rsid w:val="008D26F4"/>
    <w:rsid w:val="008D3443"/>
    <w:rsid w:val="008D4BC7"/>
    <w:rsid w:val="008D72BA"/>
    <w:rsid w:val="008E5FC3"/>
    <w:rsid w:val="008E78D3"/>
    <w:rsid w:val="008F0292"/>
    <w:rsid w:val="008F0D4A"/>
    <w:rsid w:val="008F177B"/>
    <w:rsid w:val="008F21D2"/>
    <w:rsid w:val="008F292F"/>
    <w:rsid w:val="008F658F"/>
    <w:rsid w:val="008F78B2"/>
    <w:rsid w:val="00900918"/>
    <w:rsid w:val="00901B07"/>
    <w:rsid w:val="00907D4B"/>
    <w:rsid w:val="00907EA8"/>
    <w:rsid w:val="00910AF2"/>
    <w:rsid w:val="00911D75"/>
    <w:rsid w:val="00911D9D"/>
    <w:rsid w:val="00913D5F"/>
    <w:rsid w:val="00914996"/>
    <w:rsid w:val="00915371"/>
    <w:rsid w:val="009173D1"/>
    <w:rsid w:val="0092015E"/>
    <w:rsid w:val="00921268"/>
    <w:rsid w:val="0092309B"/>
    <w:rsid w:val="00923296"/>
    <w:rsid w:val="009239F4"/>
    <w:rsid w:val="009243AA"/>
    <w:rsid w:val="00924F6E"/>
    <w:rsid w:val="00927133"/>
    <w:rsid w:val="00927F3B"/>
    <w:rsid w:val="00930BBD"/>
    <w:rsid w:val="00930E03"/>
    <w:rsid w:val="00930F73"/>
    <w:rsid w:val="00932ED9"/>
    <w:rsid w:val="009430AD"/>
    <w:rsid w:val="009463F4"/>
    <w:rsid w:val="00946B09"/>
    <w:rsid w:val="00952A9E"/>
    <w:rsid w:val="0095434A"/>
    <w:rsid w:val="00954922"/>
    <w:rsid w:val="00957E20"/>
    <w:rsid w:val="00960BCF"/>
    <w:rsid w:val="00963CD0"/>
    <w:rsid w:val="00963D7A"/>
    <w:rsid w:val="00964BD1"/>
    <w:rsid w:val="009652F9"/>
    <w:rsid w:val="00965DE0"/>
    <w:rsid w:val="00973D0D"/>
    <w:rsid w:val="00974255"/>
    <w:rsid w:val="00976ADE"/>
    <w:rsid w:val="009814D9"/>
    <w:rsid w:val="00981A2D"/>
    <w:rsid w:val="00987955"/>
    <w:rsid w:val="009902BE"/>
    <w:rsid w:val="009912A4"/>
    <w:rsid w:val="00992308"/>
    <w:rsid w:val="00992807"/>
    <w:rsid w:val="00992881"/>
    <w:rsid w:val="009970DA"/>
    <w:rsid w:val="009A0320"/>
    <w:rsid w:val="009A77A1"/>
    <w:rsid w:val="009B1446"/>
    <w:rsid w:val="009B487E"/>
    <w:rsid w:val="009B61D6"/>
    <w:rsid w:val="009B6499"/>
    <w:rsid w:val="009C0D78"/>
    <w:rsid w:val="009C1EC1"/>
    <w:rsid w:val="009C20A6"/>
    <w:rsid w:val="009C229C"/>
    <w:rsid w:val="009C3B83"/>
    <w:rsid w:val="009C4C1A"/>
    <w:rsid w:val="009C553F"/>
    <w:rsid w:val="009C563A"/>
    <w:rsid w:val="009C5D6B"/>
    <w:rsid w:val="009D02F2"/>
    <w:rsid w:val="009D04BA"/>
    <w:rsid w:val="009D25A6"/>
    <w:rsid w:val="009D3EA5"/>
    <w:rsid w:val="009D4A9F"/>
    <w:rsid w:val="009D551A"/>
    <w:rsid w:val="009D5C49"/>
    <w:rsid w:val="009D6FB4"/>
    <w:rsid w:val="009D7835"/>
    <w:rsid w:val="009D78B5"/>
    <w:rsid w:val="009E35D7"/>
    <w:rsid w:val="009E4C09"/>
    <w:rsid w:val="009E7A7B"/>
    <w:rsid w:val="009F22A5"/>
    <w:rsid w:val="009F311F"/>
    <w:rsid w:val="009F40E4"/>
    <w:rsid w:val="009F6B33"/>
    <w:rsid w:val="009F7C6D"/>
    <w:rsid w:val="00A01BF8"/>
    <w:rsid w:val="00A01EE4"/>
    <w:rsid w:val="00A021DD"/>
    <w:rsid w:val="00A10DC6"/>
    <w:rsid w:val="00A11861"/>
    <w:rsid w:val="00A144A1"/>
    <w:rsid w:val="00A17E92"/>
    <w:rsid w:val="00A2074E"/>
    <w:rsid w:val="00A20FB0"/>
    <w:rsid w:val="00A23B93"/>
    <w:rsid w:val="00A23F44"/>
    <w:rsid w:val="00A24937"/>
    <w:rsid w:val="00A24FBE"/>
    <w:rsid w:val="00A2663C"/>
    <w:rsid w:val="00A27704"/>
    <w:rsid w:val="00A27B0A"/>
    <w:rsid w:val="00A30024"/>
    <w:rsid w:val="00A3249D"/>
    <w:rsid w:val="00A3471E"/>
    <w:rsid w:val="00A34724"/>
    <w:rsid w:val="00A36993"/>
    <w:rsid w:val="00A36E8B"/>
    <w:rsid w:val="00A40904"/>
    <w:rsid w:val="00A437F6"/>
    <w:rsid w:val="00A43A85"/>
    <w:rsid w:val="00A50228"/>
    <w:rsid w:val="00A51E90"/>
    <w:rsid w:val="00A5280E"/>
    <w:rsid w:val="00A534D1"/>
    <w:rsid w:val="00A5496E"/>
    <w:rsid w:val="00A55E57"/>
    <w:rsid w:val="00A568FB"/>
    <w:rsid w:val="00A64655"/>
    <w:rsid w:val="00A67D18"/>
    <w:rsid w:val="00A71919"/>
    <w:rsid w:val="00A72FD1"/>
    <w:rsid w:val="00A73702"/>
    <w:rsid w:val="00A75BDC"/>
    <w:rsid w:val="00A7749A"/>
    <w:rsid w:val="00A8354B"/>
    <w:rsid w:val="00A84700"/>
    <w:rsid w:val="00A87E3C"/>
    <w:rsid w:val="00A905F1"/>
    <w:rsid w:val="00A90B53"/>
    <w:rsid w:val="00A93438"/>
    <w:rsid w:val="00A94C58"/>
    <w:rsid w:val="00A957C7"/>
    <w:rsid w:val="00A97470"/>
    <w:rsid w:val="00AA1617"/>
    <w:rsid w:val="00AA29FA"/>
    <w:rsid w:val="00AA321B"/>
    <w:rsid w:val="00AA38C2"/>
    <w:rsid w:val="00AA3B20"/>
    <w:rsid w:val="00AA5F71"/>
    <w:rsid w:val="00AB0E99"/>
    <w:rsid w:val="00AB1C3C"/>
    <w:rsid w:val="00AB2406"/>
    <w:rsid w:val="00AB2C19"/>
    <w:rsid w:val="00AB5360"/>
    <w:rsid w:val="00AB57CE"/>
    <w:rsid w:val="00AB62C5"/>
    <w:rsid w:val="00AC21C5"/>
    <w:rsid w:val="00AC3B42"/>
    <w:rsid w:val="00AC42E0"/>
    <w:rsid w:val="00AC5DA2"/>
    <w:rsid w:val="00AC67FC"/>
    <w:rsid w:val="00AC6DE2"/>
    <w:rsid w:val="00AD0088"/>
    <w:rsid w:val="00AD041D"/>
    <w:rsid w:val="00AD4BE4"/>
    <w:rsid w:val="00AD551F"/>
    <w:rsid w:val="00AD764B"/>
    <w:rsid w:val="00AE27AB"/>
    <w:rsid w:val="00AE29D2"/>
    <w:rsid w:val="00AE38A3"/>
    <w:rsid w:val="00AE3CD8"/>
    <w:rsid w:val="00AE4871"/>
    <w:rsid w:val="00AE65BD"/>
    <w:rsid w:val="00AE6E79"/>
    <w:rsid w:val="00AF1D44"/>
    <w:rsid w:val="00AF2203"/>
    <w:rsid w:val="00AF3D16"/>
    <w:rsid w:val="00AF605E"/>
    <w:rsid w:val="00AF6714"/>
    <w:rsid w:val="00AF6A83"/>
    <w:rsid w:val="00AF6BAF"/>
    <w:rsid w:val="00AF7853"/>
    <w:rsid w:val="00B001BC"/>
    <w:rsid w:val="00B004B8"/>
    <w:rsid w:val="00B00EE0"/>
    <w:rsid w:val="00B02A7F"/>
    <w:rsid w:val="00B02A8A"/>
    <w:rsid w:val="00B03FF9"/>
    <w:rsid w:val="00B04FBE"/>
    <w:rsid w:val="00B06538"/>
    <w:rsid w:val="00B06772"/>
    <w:rsid w:val="00B06BEF"/>
    <w:rsid w:val="00B06E2C"/>
    <w:rsid w:val="00B13629"/>
    <w:rsid w:val="00B143D3"/>
    <w:rsid w:val="00B235D1"/>
    <w:rsid w:val="00B23BEF"/>
    <w:rsid w:val="00B249BD"/>
    <w:rsid w:val="00B2617F"/>
    <w:rsid w:val="00B31085"/>
    <w:rsid w:val="00B325C1"/>
    <w:rsid w:val="00B3355C"/>
    <w:rsid w:val="00B34078"/>
    <w:rsid w:val="00B34590"/>
    <w:rsid w:val="00B4122B"/>
    <w:rsid w:val="00B4415F"/>
    <w:rsid w:val="00B46343"/>
    <w:rsid w:val="00B50495"/>
    <w:rsid w:val="00B532BD"/>
    <w:rsid w:val="00B55B70"/>
    <w:rsid w:val="00B60C78"/>
    <w:rsid w:val="00B60D93"/>
    <w:rsid w:val="00B61314"/>
    <w:rsid w:val="00B62A22"/>
    <w:rsid w:val="00B6429F"/>
    <w:rsid w:val="00B64500"/>
    <w:rsid w:val="00B70886"/>
    <w:rsid w:val="00B72894"/>
    <w:rsid w:val="00B72A86"/>
    <w:rsid w:val="00B74C8A"/>
    <w:rsid w:val="00B75D22"/>
    <w:rsid w:val="00B7684C"/>
    <w:rsid w:val="00B7711B"/>
    <w:rsid w:val="00B80608"/>
    <w:rsid w:val="00B81ACE"/>
    <w:rsid w:val="00B82893"/>
    <w:rsid w:val="00B82A21"/>
    <w:rsid w:val="00B83B25"/>
    <w:rsid w:val="00B84323"/>
    <w:rsid w:val="00B84903"/>
    <w:rsid w:val="00B918A1"/>
    <w:rsid w:val="00B9201D"/>
    <w:rsid w:val="00B9325B"/>
    <w:rsid w:val="00B93D84"/>
    <w:rsid w:val="00B948F7"/>
    <w:rsid w:val="00B95069"/>
    <w:rsid w:val="00B9567E"/>
    <w:rsid w:val="00B95AAC"/>
    <w:rsid w:val="00B95D05"/>
    <w:rsid w:val="00B96C71"/>
    <w:rsid w:val="00BA0FC2"/>
    <w:rsid w:val="00BA1B62"/>
    <w:rsid w:val="00BA253E"/>
    <w:rsid w:val="00BA49A3"/>
    <w:rsid w:val="00BA4C06"/>
    <w:rsid w:val="00BA53C4"/>
    <w:rsid w:val="00BA617F"/>
    <w:rsid w:val="00BA73DA"/>
    <w:rsid w:val="00BA7968"/>
    <w:rsid w:val="00BB0529"/>
    <w:rsid w:val="00BB0D4A"/>
    <w:rsid w:val="00BB1F09"/>
    <w:rsid w:val="00BB428F"/>
    <w:rsid w:val="00BB73EE"/>
    <w:rsid w:val="00BC14BE"/>
    <w:rsid w:val="00BC1E79"/>
    <w:rsid w:val="00BC3700"/>
    <w:rsid w:val="00BC651C"/>
    <w:rsid w:val="00BC7D8C"/>
    <w:rsid w:val="00BD1DDB"/>
    <w:rsid w:val="00BD37CB"/>
    <w:rsid w:val="00BD4DDA"/>
    <w:rsid w:val="00BD6131"/>
    <w:rsid w:val="00BD6328"/>
    <w:rsid w:val="00BD7E9E"/>
    <w:rsid w:val="00BE1490"/>
    <w:rsid w:val="00BE397A"/>
    <w:rsid w:val="00BE50A3"/>
    <w:rsid w:val="00BE5998"/>
    <w:rsid w:val="00BE62B7"/>
    <w:rsid w:val="00BF04F3"/>
    <w:rsid w:val="00BF37F1"/>
    <w:rsid w:val="00BF51F2"/>
    <w:rsid w:val="00BF582C"/>
    <w:rsid w:val="00BF630C"/>
    <w:rsid w:val="00BF660C"/>
    <w:rsid w:val="00BF7F37"/>
    <w:rsid w:val="00C000BC"/>
    <w:rsid w:val="00C0235A"/>
    <w:rsid w:val="00C06128"/>
    <w:rsid w:val="00C11809"/>
    <w:rsid w:val="00C11D72"/>
    <w:rsid w:val="00C1420D"/>
    <w:rsid w:val="00C15B54"/>
    <w:rsid w:val="00C17463"/>
    <w:rsid w:val="00C17CE0"/>
    <w:rsid w:val="00C217C7"/>
    <w:rsid w:val="00C223AA"/>
    <w:rsid w:val="00C25760"/>
    <w:rsid w:val="00C25ABF"/>
    <w:rsid w:val="00C26883"/>
    <w:rsid w:val="00C3315B"/>
    <w:rsid w:val="00C335F3"/>
    <w:rsid w:val="00C33923"/>
    <w:rsid w:val="00C33A8F"/>
    <w:rsid w:val="00C35173"/>
    <w:rsid w:val="00C37E23"/>
    <w:rsid w:val="00C45120"/>
    <w:rsid w:val="00C50555"/>
    <w:rsid w:val="00C507BE"/>
    <w:rsid w:val="00C50FFE"/>
    <w:rsid w:val="00C51396"/>
    <w:rsid w:val="00C51843"/>
    <w:rsid w:val="00C52F42"/>
    <w:rsid w:val="00C541DE"/>
    <w:rsid w:val="00C61CD8"/>
    <w:rsid w:val="00C62554"/>
    <w:rsid w:val="00C64522"/>
    <w:rsid w:val="00C6590E"/>
    <w:rsid w:val="00C70988"/>
    <w:rsid w:val="00C7118B"/>
    <w:rsid w:val="00C762D6"/>
    <w:rsid w:val="00C76C37"/>
    <w:rsid w:val="00C83C05"/>
    <w:rsid w:val="00C86CD4"/>
    <w:rsid w:val="00C870AF"/>
    <w:rsid w:val="00C873AF"/>
    <w:rsid w:val="00C91603"/>
    <w:rsid w:val="00C91625"/>
    <w:rsid w:val="00C929F9"/>
    <w:rsid w:val="00C948FD"/>
    <w:rsid w:val="00C953D1"/>
    <w:rsid w:val="00C9561D"/>
    <w:rsid w:val="00CA43ED"/>
    <w:rsid w:val="00CB1157"/>
    <w:rsid w:val="00CB4358"/>
    <w:rsid w:val="00CB43B6"/>
    <w:rsid w:val="00CB6679"/>
    <w:rsid w:val="00CB6B92"/>
    <w:rsid w:val="00CB6BA4"/>
    <w:rsid w:val="00CB6BCD"/>
    <w:rsid w:val="00CC1E04"/>
    <w:rsid w:val="00CC3942"/>
    <w:rsid w:val="00CC5D2E"/>
    <w:rsid w:val="00CC5EB7"/>
    <w:rsid w:val="00CC65A3"/>
    <w:rsid w:val="00CD0024"/>
    <w:rsid w:val="00CD6B94"/>
    <w:rsid w:val="00CD7029"/>
    <w:rsid w:val="00CE38C5"/>
    <w:rsid w:val="00CE58C9"/>
    <w:rsid w:val="00CF0ED5"/>
    <w:rsid w:val="00CF2B38"/>
    <w:rsid w:val="00CF3E5B"/>
    <w:rsid w:val="00CF4C12"/>
    <w:rsid w:val="00CF5D0B"/>
    <w:rsid w:val="00D00044"/>
    <w:rsid w:val="00D022F6"/>
    <w:rsid w:val="00D03B20"/>
    <w:rsid w:val="00D04554"/>
    <w:rsid w:val="00D04716"/>
    <w:rsid w:val="00D05480"/>
    <w:rsid w:val="00D0710F"/>
    <w:rsid w:val="00D07388"/>
    <w:rsid w:val="00D11A44"/>
    <w:rsid w:val="00D147E1"/>
    <w:rsid w:val="00D14896"/>
    <w:rsid w:val="00D14DAA"/>
    <w:rsid w:val="00D165FD"/>
    <w:rsid w:val="00D16E36"/>
    <w:rsid w:val="00D21D4F"/>
    <w:rsid w:val="00D234BE"/>
    <w:rsid w:val="00D26B9A"/>
    <w:rsid w:val="00D30E1F"/>
    <w:rsid w:val="00D319E6"/>
    <w:rsid w:val="00D31CBD"/>
    <w:rsid w:val="00D332E8"/>
    <w:rsid w:val="00D33360"/>
    <w:rsid w:val="00D41865"/>
    <w:rsid w:val="00D45142"/>
    <w:rsid w:val="00D46DF8"/>
    <w:rsid w:val="00D5042B"/>
    <w:rsid w:val="00D51F0F"/>
    <w:rsid w:val="00D52B5A"/>
    <w:rsid w:val="00D56CF2"/>
    <w:rsid w:val="00D64792"/>
    <w:rsid w:val="00D65CFE"/>
    <w:rsid w:val="00D67853"/>
    <w:rsid w:val="00D73574"/>
    <w:rsid w:val="00D74B91"/>
    <w:rsid w:val="00D74C96"/>
    <w:rsid w:val="00D7760A"/>
    <w:rsid w:val="00D8209B"/>
    <w:rsid w:val="00D820AA"/>
    <w:rsid w:val="00D83F72"/>
    <w:rsid w:val="00D860F5"/>
    <w:rsid w:val="00D878C0"/>
    <w:rsid w:val="00D934DA"/>
    <w:rsid w:val="00D95EAC"/>
    <w:rsid w:val="00D9781C"/>
    <w:rsid w:val="00DA17BB"/>
    <w:rsid w:val="00DA458B"/>
    <w:rsid w:val="00DA7D0C"/>
    <w:rsid w:val="00DB2B3D"/>
    <w:rsid w:val="00DB48C0"/>
    <w:rsid w:val="00DB65FA"/>
    <w:rsid w:val="00DB66E5"/>
    <w:rsid w:val="00DB7B92"/>
    <w:rsid w:val="00DC1F2F"/>
    <w:rsid w:val="00DC3044"/>
    <w:rsid w:val="00DC42D0"/>
    <w:rsid w:val="00DC4863"/>
    <w:rsid w:val="00DC4F0C"/>
    <w:rsid w:val="00DD29A9"/>
    <w:rsid w:val="00DD32EA"/>
    <w:rsid w:val="00DD5A32"/>
    <w:rsid w:val="00DE3F50"/>
    <w:rsid w:val="00DE46F6"/>
    <w:rsid w:val="00DE52D1"/>
    <w:rsid w:val="00DF0337"/>
    <w:rsid w:val="00DF3F85"/>
    <w:rsid w:val="00DF4371"/>
    <w:rsid w:val="00DF6916"/>
    <w:rsid w:val="00E010F8"/>
    <w:rsid w:val="00E0165B"/>
    <w:rsid w:val="00E027EA"/>
    <w:rsid w:val="00E02871"/>
    <w:rsid w:val="00E03733"/>
    <w:rsid w:val="00E03796"/>
    <w:rsid w:val="00E06626"/>
    <w:rsid w:val="00E22DC9"/>
    <w:rsid w:val="00E253F7"/>
    <w:rsid w:val="00E264F8"/>
    <w:rsid w:val="00E26729"/>
    <w:rsid w:val="00E269C9"/>
    <w:rsid w:val="00E26FC6"/>
    <w:rsid w:val="00E3122B"/>
    <w:rsid w:val="00E34278"/>
    <w:rsid w:val="00E37A15"/>
    <w:rsid w:val="00E41AD4"/>
    <w:rsid w:val="00E43251"/>
    <w:rsid w:val="00E447CC"/>
    <w:rsid w:val="00E44EE8"/>
    <w:rsid w:val="00E5114D"/>
    <w:rsid w:val="00E51B17"/>
    <w:rsid w:val="00E51FE9"/>
    <w:rsid w:val="00E52F5E"/>
    <w:rsid w:val="00E55C9B"/>
    <w:rsid w:val="00E5704F"/>
    <w:rsid w:val="00E60947"/>
    <w:rsid w:val="00E62205"/>
    <w:rsid w:val="00E626F0"/>
    <w:rsid w:val="00E6481D"/>
    <w:rsid w:val="00E6511A"/>
    <w:rsid w:val="00E67C2D"/>
    <w:rsid w:val="00E704D4"/>
    <w:rsid w:val="00E70B0F"/>
    <w:rsid w:val="00E72E27"/>
    <w:rsid w:val="00E731F7"/>
    <w:rsid w:val="00E736F6"/>
    <w:rsid w:val="00E7541B"/>
    <w:rsid w:val="00E75630"/>
    <w:rsid w:val="00E75908"/>
    <w:rsid w:val="00E75C13"/>
    <w:rsid w:val="00E7602B"/>
    <w:rsid w:val="00E765CF"/>
    <w:rsid w:val="00E76E62"/>
    <w:rsid w:val="00E772DE"/>
    <w:rsid w:val="00E80E99"/>
    <w:rsid w:val="00E82140"/>
    <w:rsid w:val="00E835F8"/>
    <w:rsid w:val="00E8365A"/>
    <w:rsid w:val="00E85B7E"/>
    <w:rsid w:val="00E90555"/>
    <w:rsid w:val="00E906F2"/>
    <w:rsid w:val="00E90701"/>
    <w:rsid w:val="00E916E7"/>
    <w:rsid w:val="00E94D0B"/>
    <w:rsid w:val="00E95C2D"/>
    <w:rsid w:val="00E9771C"/>
    <w:rsid w:val="00E97B1E"/>
    <w:rsid w:val="00EA153A"/>
    <w:rsid w:val="00EA3AEB"/>
    <w:rsid w:val="00EA58C4"/>
    <w:rsid w:val="00EA6360"/>
    <w:rsid w:val="00EA72E1"/>
    <w:rsid w:val="00EA78D3"/>
    <w:rsid w:val="00EB14F2"/>
    <w:rsid w:val="00EB23FE"/>
    <w:rsid w:val="00EB4389"/>
    <w:rsid w:val="00EB481B"/>
    <w:rsid w:val="00EB537D"/>
    <w:rsid w:val="00EB6287"/>
    <w:rsid w:val="00EB6F62"/>
    <w:rsid w:val="00EB7BB2"/>
    <w:rsid w:val="00EC04A4"/>
    <w:rsid w:val="00EC2E2C"/>
    <w:rsid w:val="00EC4762"/>
    <w:rsid w:val="00EC6317"/>
    <w:rsid w:val="00EC69EE"/>
    <w:rsid w:val="00ED0A4C"/>
    <w:rsid w:val="00ED50DD"/>
    <w:rsid w:val="00ED7CAE"/>
    <w:rsid w:val="00EE12F1"/>
    <w:rsid w:val="00EE58CA"/>
    <w:rsid w:val="00EE5E9B"/>
    <w:rsid w:val="00EE66A4"/>
    <w:rsid w:val="00EE72C8"/>
    <w:rsid w:val="00EE7EED"/>
    <w:rsid w:val="00EF0CF7"/>
    <w:rsid w:val="00EF1D68"/>
    <w:rsid w:val="00EF7493"/>
    <w:rsid w:val="00F00AA6"/>
    <w:rsid w:val="00F02D48"/>
    <w:rsid w:val="00F051F3"/>
    <w:rsid w:val="00F06E48"/>
    <w:rsid w:val="00F0739F"/>
    <w:rsid w:val="00F07DB4"/>
    <w:rsid w:val="00F107CD"/>
    <w:rsid w:val="00F12B41"/>
    <w:rsid w:val="00F147E9"/>
    <w:rsid w:val="00F211D6"/>
    <w:rsid w:val="00F222CA"/>
    <w:rsid w:val="00F231E9"/>
    <w:rsid w:val="00F2514C"/>
    <w:rsid w:val="00F2650F"/>
    <w:rsid w:val="00F27D16"/>
    <w:rsid w:val="00F30192"/>
    <w:rsid w:val="00F31537"/>
    <w:rsid w:val="00F320D2"/>
    <w:rsid w:val="00F345E9"/>
    <w:rsid w:val="00F34758"/>
    <w:rsid w:val="00F361E6"/>
    <w:rsid w:val="00F514C8"/>
    <w:rsid w:val="00F5367B"/>
    <w:rsid w:val="00F53C25"/>
    <w:rsid w:val="00F54158"/>
    <w:rsid w:val="00F56C9B"/>
    <w:rsid w:val="00F573C5"/>
    <w:rsid w:val="00F57FCC"/>
    <w:rsid w:val="00F62AB7"/>
    <w:rsid w:val="00F6521E"/>
    <w:rsid w:val="00F664F0"/>
    <w:rsid w:val="00F67DE7"/>
    <w:rsid w:val="00F7226F"/>
    <w:rsid w:val="00F72518"/>
    <w:rsid w:val="00F82272"/>
    <w:rsid w:val="00F85409"/>
    <w:rsid w:val="00F85529"/>
    <w:rsid w:val="00F85682"/>
    <w:rsid w:val="00F8695C"/>
    <w:rsid w:val="00F90FE5"/>
    <w:rsid w:val="00F92485"/>
    <w:rsid w:val="00F92BBE"/>
    <w:rsid w:val="00F93220"/>
    <w:rsid w:val="00F94BD3"/>
    <w:rsid w:val="00FA0C81"/>
    <w:rsid w:val="00FA3383"/>
    <w:rsid w:val="00FA37C7"/>
    <w:rsid w:val="00FA3F0C"/>
    <w:rsid w:val="00FA62F3"/>
    <w:rsid w:val="00FA6A83"/>
    <w:rsid w:val="00FA7A85"/>
    <w:rsid w:val="00FB0C24"/>
    <w:rsid w:val="00FB1129"/>
    <w:rsid w:val="00FB220F"/>
    <w:rsid w:val="00FB2D50"/>
    <w:rsid w:val="00FB327A"/>
    <w:rsid w:val="00FB4434"/>
    <w:rsid w:val="00FB61CC"/>
    <w:rsid w:val="00FC1714"/>
    <w:rsid w:val="00FC6B37"/>
    <w:rsid w:val="00FD62DC"/>
    <w:rsid w:val="00FD6386"/>
    <w:rsid w:val="00FD72B5"/>
    <w:rsid w:val="00FE03A9"/>
    <w:rsid w:val="00FE060E"/>
    <w:rsid w:val="00FE0DF5"/>
    <w:rsid w:val="00FE2771"/>
    <w:rsid w:val="00FE2DEE"/>
    <w:rsid w:val="00FE36A2"/>
    <w:rsid w:val="00FE3899"/>
    <w:rsid w:val="00FE3B7F"/>
    <w:rsid w:val="00FE4551"/>
    <w:rsid w:val="00FE55B7"/>
    <w:rsid w:val="00FE56CF"/>
    <w:rsid w:val="00FE6CCF"/>
    <w:rsid w:val="00FE7327"/>
    <w:rsid w:val="00FF0005"/>
    <w:rsid w:val="00FF2AEF"/>
    <w:rsid w:val="00FF3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6F06"/>
    <w:pPr>
      <w:keepNext/>
      <w:spacing w:before="120" w:after="120" w:line="276" w:lineRule="auto"/>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unhideWhenUsed/>
    <w:qFormat/>
    <w:rsid w:val="004B6F06"/>
    <w:pPr>
      <w:keepNext/>
      <w:spacing w:before="240" w:after="60" w:line="276" w:lineRule="auto"/>
      <w:outlineLvl w:val="1"/>
    </w:pPr>
    <w:rPr>
      <w:rFonts w:ascii="Times New Roman" w:eastAsiaTheme="majorEastAsia" w:hAnsi="Times New Roman"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F06"/>
    <w:rPr>
      <w:rFonts w:ascii="Times New Roman" w:eastAsiaTheme="majorEastAsia" w:hAnsi="Times New Roman" w:cstheme="majorBidi"/>
      <w:b/>
      <w:bCs/>
      <w:kern w:val="32"/>
      <w:sz w:val="28"/>
      <w:szCs w:val="32"/>
    </w:rPr>
  </w:style>
  <w:style w:type="character" w:customStyle="1" w:styleId="Heading2Char">
    <w:name w:val="Heading 2 Char"/>
    <w:basedOn w:val="DefaultParagraphFont"/>
    <w:link w:val="Heading2"/>
    <w:uiPriority w:val="9"/>
    <w:rsid w:val="004B6F06"/>
    <w:rPr>
      <w:rFonts w:ascii="Times New Roman" w:eastAsiaTheme="majorEastAsia" w:hAnsi="Times New Roman" w:cstheme="majorBidi"/>
      <w:b/>
      <w:bCs/>
      <w:iCs/>
      <w:sz w:val="28"/>
      <w:szCs w:val="28"/>
    </w:rPr>
  </w:style>
  <w:style w:type="character" w:styleId="Strong">
    <w:name w:val="Strong"/>
    <w:basedOn w:val="DefaultParagraphFont"/>
    <w:uiPriority w:val="22"/>
    <w:qFormat/>
    <w:rsid w:val="00FE3B7F"/>
    <w:rPr>
      <w:b/>
      <w:bCs/>
    </w:rPr>
  </w:style>
  <w:style w:type="table" w:styleId="TableGrid">
    <w:name w:val="Table Grid"/>
    <w:basedOn w:val="TableNormal"/>
    <w:uiPriority w:val="59"/>
    <w:rsid w:val="00872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D60"/>
    <w:rPr>
      <w:rFonts w:ascii="Tahoma" w:hAnsi="Tahoma" w:cs="Tahoma"/>
      <w:sz w:val="16"/>
      <w:szCs w:val="16"/>
    </w:rPr>
  </w:style>
  <w:style w:type="character" w:customStyle="1" w:styleId="BalloonTextChar">
    <w:name w:val="Balloon Text Char"/>
    <w:basedOn w:val="DefaultParagraphFont"/>
    <w:link w:val="BalloonText"/>
    <w:uiPriority w:val="99"/>
    <w:semiHidden/>
    <w:rsid w:val="00220D60"/>
    <w:rPr>
      <w:rFonts w:ascii="Tahoma" w:hAnsi="Tahoma" w:cs="Tahoma"/>
      <w:sz w:val="16"/>
      <w:szCs w:val="16"/>
    </w:rPr>
  </w:style>
  <w:style w:type="paragraph" w:styleId="Header">
    <w:name w:val="header"/>
    <w:basedOn w:val="Normal"/>
    <w:link w:val="HeaderChar"/>
    <w:uiPriority w:val="99"/>
    <w:unhideWhenUsed/>
    <w:rsid w:val="00DB2B3D"/>
    <w:pPr>
      <w:tabs>
        <w:tab w:val="center" w:pos="4844"/>
        <w:tab w:val="right" w:pos="9689"/>
      </w:tabs>
    </w:pPr>
  </w:style>
  <w:style w:type="character" w:customStyle="1" w:styleId="HeaderChar">
    <w:name w:val="Header Char"/>
    <w:basedOn w:val="DefaultParagraphFont"/>
    <w:link w:val="Header"/>
    <w:uiPriority w:val="99"/>
    <w:rsid w:val="00DB2B3D"/>
  </w:style>
  <w:style w:type="paragraph" w:styleId="Footer">
    <w:name w:val="footer"/>
    <w:basedOn w:val="Normal"/>
    <w:link w:val="FooterChar"/>
    <w:uiPriority w:val="99"/>
    <w:unhideWhenUsed/>
    <w:rsid w:val="00DB2B3D"/>
    <w:pPr>
      <w:tabs>
        <w:tab w:val="center" w:pos="4844"/>
        <w:tab w:val="right" w:pos="9689"/>
      </w:tabs>
    </w:pPr>
  </w:style>
  <w:style w:type="character" w:customStyle="1" w:styleId="FooterChar">
    <w:name w:val="Footer Char"/>
    <w:basedOn w:val="DefaultParagraphFont"/>
    <w:link w:val="Footer"/>
    <w:uiPriority w:val="99"/>
    <w:rsid w:val="00DB2B3D"/>
  </w:style>
  <w:style w:type="paragraph" w:styleId="ListParagraph">
    <w:name w:val="List Paragraph"/>
    <w:basedOn w:val="Normal"/>
    <w:uiPriority w:val="34"/>
    <w:qFormat/>
    <w:rsid w:val="00C762D6"/>
    <w:pPr>
      <w:ind w:left="720"/>
      <w:contextualSpacing/>
      <w:jc w:val="left"/>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6F06"/>
    <w:pPr>
      <w:keepNext/>
      <w:spacing w:before="120" w:after="120" w:line="276" w:lineRule="auto"/>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unhideWhenUsed/>
    <w:qFormat/>
    <w:rsid w:val="004B6F06"/>
    <w:pPr>
      <w:keepNext/>
      <w:spacing w:before="240" w:after="60" w:line="276" w:lineRule="auto"/>
      <w:outlineLvl w:val="1"/>
    </w:pPr>
    <w:rPr>
      <w:rFonts w:ascii="Times New Roman" w:eastAsiaTheme="majorEastAsia" w:hAnsi="Times New Roman"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F06"/>
    <w:rPr>
      <w:rFonts w:ascii="Times New Roman" w:eastAsiaTheme="majorEastAsia" w:hAnsi="Times New Roman" w:cstheme="majorBidi"/>
      <w:b/>
      <w:bCs/>
      <w:kern w:val="32"/>
      <w:sz w:val="28"/>
      <w:szCs w:val="32"/>
    </w:rPr>
  </w:style>
  <w:style w:type="character" w:customStyle="1" w:styleId="Heading2Char">
    <w:name w:val="Heading 2 Char"/>
    <w:basedOn w:val="DefaultParagraphFont"/>
    <w:link w:val="Heading2"/>
    <w:uiPriority w:val="9"/>
    <w:rsid w:val="004B6F06"/>
    <w:rPr>
      <w:rFonts w:ascii="Times New Roman" w:eastAsiaTheme="majorEastAsia" w:hAnsi="Times New Roman" w:cstheme="majorBidi"/>
      <w:b/>
      <w:bCs/>
      <w:iCs/>
      <w:sz w:val="28"/>
      <w:szCs w:val="28"/>
    </w:rPr>
  </w:style>
  <w:style w:type="character" w:styleId="Strong">
    <w:name w:val="Strong"/>
    <w:basedOn w:val="DefaultParagraphFont"/>
    <w:uiPriority w:val="22"/>
    <w:qFormat/>
    <w:rsid w:val="00FE3B7F"/>
    <w:rPr>
      <w:b/>
      <w:bCs/>
    </w:rPr>
  </w:style>
  <w:style w:type="table" w:styleId="TableGrid">
    <w:name w:val="Table Grid"/>
    <w:basedOn w:val="TableNormal"/>
    <w:uiPriority w:val="59"/>
    <w:rsid w:val="00872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D60"/>
    <w:rPr>
      <w:rFonts w:ascii="Tahoma" w:hAnsi="Tahoma" w:cs="Tahoma"/>
      <w:sz w:val="16"/>
      <w:szCs w:val="16"/>
    </w:rPr>
  </w:style>
  <w:style w:type="character" w:customStyle="1" w:styleId="BalloonTextChar">
    <w:name w:val="Balloon Text Char"/>
    <w:basedOn w:val="DefaultParagraphFont"/>
    <w:link w:val="BalloonText"/>
    <w:uiPriority w:val="99"/>
    <w:semiHidden/>
    <w:rsid w:val="00220D60"/>
    <w:rPr>
      <w:rFonts w:ascii="Tahoma" w:hAnsi="Tahoma" w:cs="Tahoma"/>
      <w:sz w:val="16"/>
      <w:szCs w:val="16"/>
    </w:rPr>
  </w:style>
  <w:style w:type="paragraph" w:styleId="Header">
    <w:name w:val="header"/>
    <w:basedOn w:val="Normal"/>
    <w:link w:val="HeaderChar"/>
    <w:uiPriority w:val="99"/>
    <w:unhideWhenUsed/>
    <w:rsid w:val="00DB2B3D"/>
    <w:pPr>
      <w:tabs>
        <w:tab w:val="center" w:pos="4844"/>
        <w:tab w:val="right" w:pos="9689"/>
      </w:tabs>
    </w:pPr>
  </w:style>
  <w:style w:type="character" w:customStyle="1" w:styleId="HeaderChar">
    <w:name w:val="Header Char"/>
    <w:basedOn w:val="DefaultParagraphFont"/>
    <w:link w:val="Header"/>
    <w:uiPriority w:val="99"/>
    <w:rsid w:val="00DB2B3D"/>
  </w:style>
  <w:style w:type="paragraph" w:styleId="Footer">
    <w:name w:val="footer"/>
    <w:basedOn w:val="Normal"/>
    <w:link w:val="FooterChar"/>
    <w:uiPriority w:val="99"/>
    <w:unhideWhenUsed/>
    <w:rsid w:val="00DB2B3D"/>
    <w:pPr>
      <w:tabs>
        <w:tab w:val="center" w:pos="4844"/>
        <w:tab w:val="right" w:pos="9689"/>
      </w:tabs>
    </w:pPr>
  </w:style>
  <w:style w:type="character" w:customStyle="1" w:styleId="FooterChar">
    <w:name w:val="Footer Char"/>
    <w:basedOn w:val="DefaultParagraphFont"/>
    <w:link w:val="Footer"/>
    <w:uiPriority w:val="99"/>
    <w:rsid w:val="00DB2B3D"/>
  </w:style>
  <w:style w:type="paragraph" w:styleId="ListParagraph">
    <w:name w:val="List Paragraph"/>
    <w:basedOn w:val="Normal"/>
    <w:uiPriority w:val="34"/>
    <w:qFormat/>
    <w:rsid w:val="00C762D6"/>
    <w:pPr>
      <w:ind w:left="720"/>
      <w:contextualSpacing/>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686">
      <w:bodyDiv w:val="1"/>
      <w:marLeft w:val="0"/>
      <w:marRight w:val="0"/>
      <w:marTop w:val="0"/>
      <w:marBottom w:val="0"/>
      <w:divBdr>
        <w:top w:val="none" w:sz="0" w:space="0" w:color="auto"/>
        <w:left w:val="none" w:sz="0" w:space="0" w:color="auto"/>
        <w:bottom w:val="none" w:sz="0" w:space="0" w:color="auto"/>
        <w:right w:val="none" w:sz="0" w:space="0" w:color="auto"/>
      </w:divBdr>
    </w:div>
    <w:div w:id="635797067">
      <w:bodyDiv w:val="1"/>
      <w:marLeft w:val="0"/>
      <w:marRight w:val="0"/>
      <w:marTop w:val="0"/>
      <w:marBottom w:val="0"/>
      <w:divBdr>
        <w:top w:val="none" w:sz="0" w:space="0" w:color="auto"/>
        <w:left w:val="none" w:sz="0" w:space="0" w:color="auto"/>
        <w:bottom w:val="none" w:sz="0" w:space="0" w:color="auto"/>
        <w:right w:val="none" w:sz="0" w:space="0" w:color="auto"/>
      </w:divBdr>
    </w:div>
    <w:div w:id="666638298">
      <w:bodyDiv w:val="1"/>
      <w:marLeft w:val="0"/>
      <w:marRight w:val="0"/>
      <w:marTop w:val="0"/>
      <w:marBottom w:val="0"/>
      <w:divBdr>
        <w:top w:val="none" w:sz="0" w:space="0" w:color="auto"/>
        <w:left w:val="none" w:sz="0" w:space="0" w:color="auto"/>
        <w:bottom w:val="none" w:sz="0" w:space="0" w:color="auto"/>
        <w:right w:val="none" w:sz="0" w:space="0" w:color="auto"/>
      </w:divBdr>
    </w:div>
    <w:div w:id="797256892">
      <w:bodyDiv w:val="1"/>
      <w:marLeft w:val="0"/>
      <w:marRight w:val="0"/>
      <w:marTop w:val="0"/>
      <w:marBottom w:val="0"/>
      <w:divBdr>
        <w:top w:val="none" w:sz="0" w:space="0" w:color="auto"/>
        <w:left w:val="none" w:sz="0" w:space="0" w:color="auto"/>
        <w:bottom w:val="none" w:sz="0" w:space="0" w:color="auto"/>
        <w:right w:val="none" w:sz="0" w:space="0" w:color="auto"/>
      </w:divBdr>
    </w:div>
    <w:div w:id="1222713838">
      <w:bodyDiv w:val="1"/>
      <w:marLeft w:val="0"/>
      <w:marRight w:val="0"/>
      <w:marTop w:val="0"/>
      <w:marBottom w:val="0"/>
      <w:divBdr>
        <w:top w:val="none" w:sz="0" w:space="0" w:color="auto"/>
        <w:left w:val="none" w:sz="0" w:space="0" w:color="auto"/>
        <w:bottom w:val="none" w:sz="0" w:space="0" w:color="auto"/>
        <w:right w:val="none" w:sz="0" w:space="0" w:color="auto"/>
      </w:divBdr>
    </w:div>
    <w:div w:id="1261329908">
      <w:bodyDiv w:val="1"/>
      <w:marLeft w:val="0"/>
      <w:marRight w:val="0"/>
      <w:marTop w:val="0"/>
      <w:marBottom w:val="0"/>
      <w:divBdr>
        <w:top w:val="none" w:sz="0" w:space="0" w:color="auto"/>
        <w:left w:val="none" w:sz="0" w:space="0" w:color="auto"/>
        <w:bottom w:val="none" w:sz="0" w:space="0" w:color="auto"/>
        <w:right w:val="none" w:sz="0" w:space="0" w:color="auto"/>
      </w:divBdr>
    </w:div>
    <w:div w:id="15936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c400's Windows XP PC</cp:lastModifiedBy>
  <cp:revision>3</cp:revision>
  <cp:lastPrinted>2013-11-28T07:01:00Z</cp:lastPrinted>
  <dcterms:created xsi:type="dcterms:W3CDTF">2013-12-02T06:57:00Z</dcterms:created>
  <dcterms:modified xsi:type="dcterms:W3CDTF">2013-12-02T07:05:00Z</dcterms:modified>
</cp:coreProperties>
</file>