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64" w:rsidRPr="007329DC" w:rsidRDefault="00523664" w:rsidP="00523664">
      <w:pPr>
        <w:jc w:val="right"/>
        <w:rPr>
          <w:rFonts w:ascii="Cambria" w:hAnsi="Cambria"/>
          <w:sz w:val="18"/>
          <w:szCs w:val="18"/>
        </w:rPr>
      </w:pPr>
      <w:r w:rsidRPr="007329DC">
        <w:rPr>
          <w:rFonts w:ascii="Cambria" w:hAnsi="Cambria"/>
          <w:sz w:val="18"/>
          <w:szCs w:val="18"/>
        </w:rPr>
        <w:t xml:space="preserve">3. pielikums </w:t>
      </w:r>
    </w:p>
    <w:p w:rsidR="00523664" w:rsidRPr="007329DC" w:rsidRDefault="00523664" w:rsidP="00523664">
      <w:pPr>
        <w:jc w:val="right"/>
        <w:rPr>
          <w:rFonts w:ascii="Cambria" w:eastAsia="Times New Roman" w:hAnsi="Cambria"/>
          <w:sz w:val="18"/>
          <w:szCs w:val="18"/>
        </w:rPr>
      </w:pPr>
      <w:r w:rsidRPr="007329DC">
        <w:rPr>
          <w:rFonts w:ascii="Cambria" w:eastAsia="Times New Roman" w:hAnsi="Cambria"/>
          <w:sz w:val="18"/>
          <w:szCs w:val="18"/>
        </w:rPr>
        <w:t xml:space="preserve">Atklāta konkursa </w:t>
      </w:r>
    </w:p>
    <w:p w:rsidR="00523664" w:rsidRPr="007329DC" w:rsidRDefault="00523664" w:rsidP="00523664">
      <w:pPr>
        <w:jc w:val="right"/>
        <w:rPr>
          <w:rFonts w:ascii="Cambria" w:eastAsia="Times New Roman" w:hAnsi="Cambria"/>
          <w:sz w:val="18"/>
          <w:szCs w:val="18"/>
        </w:rPr>
      </w:pPr>
      <w:r w:rsidRPr="007329DC">
        <w:rPr>
          <w:rFonts w:ascii="Cambria" w:eastAsia="Times New Roman" w:hAnsi="Cambria"/>
          <w:sz w:val="18"/>
          <w:szCs w:val="18"/>
        </w:rPr>
        <w:t>„</w:t>
      </w:r>
      <w:r w:rsidRPr="007329DC">
        <w:rPr>
          <w:rFonts w:ascii="Cambria" w:hAnsi="Cambria"/>
          <w:i/>
          <w:sz w:val="18"/>
          <w:szCs w:val="18"/>
        </w:rPr>
        <w:t>Ludzas pilsētas Odu ielas un Jurdža ielas posma pārbūve</w:t>
      </w:r>
      <w:r w:rsidRPr="007329DC">
        <w:rPr>
          <w:rFonts w:ascii="Cambria" w:eastAsia="Times New Roman" w:hAnsi="Cambria"/>
          <w:sz w:val="18"/>
          <w:szCs w:val="18"/>
        </w:rPr>
        <w:t xml:space="preserve">” </w:t>
      </w:r>
    </w:p>
    <w:p w:rsidR="00523664" w:rsidRPr="007329DC" w:rsidRDefault="00523664" w:rsidP="00523664">
      <w:pPr>
        <w:jc w:val="right"/>
        <w:rPr>
          <w:rFonts w:ascii="Cambria" w:eastAsia="Times New Roman" w:hAnsi="Cambria"/>
          <w:sz w:val="18"/>
          <w:szCs w:val="18"/>
        </w:rPr>
      </w:pPr>
      <w:r w:rsidRPr="007329DC">
        <w:rPr>
          <w:rFonts w:ascii="Cambria" w:eastAsia="Times New Roman" w:hAnsi="Cambria"/>
          <w:sz w:val="18"/>
          <w:szCs w:val="18"/>
        </w:rPr>
        <w:t>identifikācijas Nr. LNP 2016/</w:t>
      </w:r>
      <w:r>
        <w:rPr>
          <w:rFonts w:ascii="Cambria" w:eastAsia="Times New Roman" w:hAnsi="Cambria"/>
          <w:sz w:val="18"/>
          <w:szCs w:val="18"/>
        </w:rPr>
        <w:t>86</w:t>
      </w:r>
      <w:r w:rsidRPr="007329DC">
        <w:rPr>
          <w:rFonts w:ascii="Cambria" w:eastAsia="Times New Roman" w:hAnsi="Cambria"/>
          <w:sz w:val="18"/>
          <w:szCs w:val="18"/>
        </w:rPr>
        <w:t>/ERAF</w:t>
      </w:r>
    </w:p>
    <w:p w:rsidR="00523664" w:rsidRPr="007329DC" w:rsidRDefault="00523664" w:rsidP="00523664">
      <w:pPr>
        <w:jc w:val="right"/>
        <w:rPr>
          <w:rFonts w:ascii="Cambria" w:eastAsia="Times New Roman" w:hAnsi="Cambria"/>
          <w:b/>
          <w:bCs/>
          <w:sz w:val="18"/>
          <w:szCs w:val="18"/>
        </w:rPr>
      </w:pPr>
      <w:r w:rsidRPr="007329DC">
        <w:rPr>
          <w:rFonts w:ascii="Cambria" w:eastAsia="Times New Roman" w:hAnsi="Cambria"/>
          <w:sz w:val="18"/>
          <w:szCs w:val="18"/>
        </w:rPr>
        <w:t xml:space="preserve"> nolikumam</w:t>
      </w:r>
    </w:p>
    <w:p w:rsidR="00523664" w:rsidRPr="007329DC" w:rsidRDefault="00523664" w:rsidP="00523664">
      <w:pPr>
        <w:spacing w:before="120" w:after="120"/>
        <w:jc w:val="center"/>
        <w:rPr>
          <w:rFonts w:ascii="Cambria" w:eastAsia="Times New Roman" w:hAnsi="Cambria"/>
          <w:b/>
          <w:caps/>
          <w:szCs w:val="24"/>
        </w:rPr>
      </w:pPr>
    </w:p>
    <w:p w:rsidR="00523664" w:rsidRPr="007329DC" w:rsidRDefault="00523664" w:rsidP="00523664">
      <w:pPr>
        <w:spacing w:before="120" w:after="120"/>
        <w:jc w:val="center"/>
        <w:rPr>
          <w:rFonts w:ascii="Cambria" w:eastAsia="Times New Roman" w:hAnsi="Cambria"/>
          <w:b/>
          <w:caps/>
          <w:szCs w:val="24"/>
        </w:rPr>
      </w:pPr>
      <w:r w:rsidRPr="007329DC">
        <w:rPr>
          <w:rFonts w:ascii="Cambria" w:eastAsia="Times New Roman" w:hAnsi="Cambria"/>
          <w:b/>
          <w:caps/>
          <w:szCs w:val="24"/>
        </w:rPr>
        <w:t>Pretendenta un apakšuzņēmēju pieredze līdzīgu būvdarbu veikšanā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80"/>
        <w:gridCol w:w="5249"/>
      </w:tblGrid>
      <w:tr w:rsidR="00523664" w:rsidRPr="007329DC" w:rsidTr="00745DD6">
        <w:tc>
          <w:tcPr>
            <w:tcW w:w="10137" w:type="dxa"/>
            <w:gridSpan w:val="3"/>
            <w:shd w:val="clear" w:color="auto" w:fill="D9D9D9"/>
          </w:tcPr>
          <w:p w:rsidR="00523664" w:rsidRPr="007329DC" w:rsidRDefault="00523664" w:rsidP="00745DD6">
            <w:pPr>
              <w:jc w:val="center"/>
              <w:rPr>
                <w:rFonts w:ascii="Cambria" w:eastAsia="Times New Roman" w:hAnsi="Cambria"/>
                <w:b/>
                <w:bCs/>
                <w:sz w:val="20"/>
                <w:szCs w:val="20"/>
              </w:rPr>
            </w:pPr>
            <w:r w:rsidRPr="007329DC">
              <w:rPr>
                <w:rFonts w:ascii="Cambria" w:eastAsia="Times New Roman" w:hAnsi="Cambria"/>
                <w:b/>
                <w:bCs/>
                <w:sz w:val="20"/>
                <w:szCs w:val="20"/>
                <w:lang w:bidi="lo-LA"/>
              </w:rPr>
              <w:t>P</w:t>
            </w:r>
            <w:r w:rsidRPr="007329DC">
              <w:rPr>
                <w:rFonts w:ascii="Cambria" w:eastAsia="Times New Roman" w:hAnsi="Cambria"/>
                <w:b/>
                <w:sz w:val="20"/>
                <w:szCs w:val="20"/>
              </w:rPr>
              <w:t>ilsētas/apdzīvotu vietu ielu būvniecības/pārbūves darbi</w:t>
            </w:r>
            <w:r w:rsidRPr="007329DC">
              <w:rPr>
                <w:rFonts w:ascii="Cambria" w:eastAsia="Times New Roman" w:hAnsi="Cambria"/>
                <w:b/>
                <w:bCs/>
                <w:sz w:val="20"/>
                <w:szCs w:val="20"/>
              </w:rPr>
              <w:t>, pārbūvējot/izbūvējot ielas ar asfaltbetona segumu (jānorāda vismaz 2 objekti)</w:t>
            </w:r>
          </w:p>
          <w:p w:rsidR="00523664" w:rsidRPr="007329DC" w:rsidRDefault="00523664" w:rsidP="00745DD6">
            <w:pPr>
              <w:jc w:val="center"/>
              <w:rPr>
                <w:rFonts w:ascii="Cambria" w:hAnsi="Cambria"/>
                <w:sz w:val="20"/>
                <w:szCs w:val="20"/>
              </w:rPr>
            </w:pPr>
            <w:r w:rsidRPr="007329DC">
              <w:rPr>
                <w:rFonts w:ascii="Cambria" w:eastAsia="Times New Roman" w:hAnsi="Cambria"/>
                <w:bCs/>
                <w:sz w:val="20"/>
                <w:szCs w:val="20"/>
              </w:rPr>
              <w:t>Prasības ir norādītas Nolikuma 5.3.1. apakšpunktā</w:t>
            </w:r>
          </w:p>
        </w:tc>
      </w:tr>
      <w:tr w:rsidR="00523664" w:rsidRPr="007329DC" w:rsidTr="00745DD6">
        <w:tc>
          <w:tcPr>
            <w:tcW w:w="10137" w:type="dxa"/>
            <w:gridSpan w:val="3"/>
            <w:shd w:val="clear" w:color="auto" w:fill="D9D9D9"/>
          </w:tcPr>
          <w:p w:rsidR="00523664" w:rsidRPr="007329DC" w:rsidRDefault="00523664" w:rsidP="00745DD6">
            <w:pPr>
              <w:jc w:val="center"/>
              <w:rPr>
                <w:rFonts w:ascii="Cambria" w:hAnsi="Cambria"/>
                <w:b/>
                <w:sz w:val="20"/>
                <w:szCs w:val="20"/>
              </w:rPr>
            </w:pPr>
            <w:r w:rsidRPr="007329DC">
              <w:rPr>
                <w:rFonts w:ascii="Cambria" w:hAnsi="Cambria"/>
                <w:b/>
                <w:sz w:val="20"/>
                <w:szCs w:val="20"/>
              </w:rPr>
              <w:t>1. objekts</w:t>
            </w: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Izpildītāja (t.i. Pretendenta vai tā izvirzītā apakšuzņēmējā šajā iepirkuma procedūrā) nosaukums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Pasūtītāja* nosaukums, kontaktpersona, tālrunis, e-pasts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Līguma nosaukums un numurs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Izpildes termiņi (no mm/</w:t>
            </w:r>
            <w:proofErr w:type="spellStart"/>
            <w:r w:rsidRPr="007329DC">
              <w:rPr>
                <w:rFonts w:ascii="Cambria" w:hAnsi="Cambria"/>
                <w:sz w:val="20"/>
                <w:szCs w:val="20"/>
              </w:rPr>
              <w:t>gggg</w:t>
            </w:r>
            <w:proofErr w:type="spellEnd"/>
            <w:r w:rsidRPr="007329DC">
              <w:rPr>
                <w:rFonts w:ascii="Cambria" w:hAnsi="Cambria"/>
                <w:sz w:val="20"/>
                <w:szCs w:val="20"/>
              </w:rPr>
              <w:t xml:space="preserve"> – līdz mm/</w:t>
            </w:r>
            <w:proofErr w:type="spellStart"/>
            <w:r w:rsidRPr="007329DC">
              <w:rPr>
                <w:rFonts w:ascii="Cambria" w:hAnsi="Cambria"/>
                <w:sz w:val="20"/>
                <w:szCs w:val="20"/>
              </w:rPr>
              <w:t>gggg</w:t>
            </w:r>
            <w:proofErr w:type="spellEnd"/>
            <w:r w:rsidRPr="007329DC">
              <w:rPr>
                <w:rFonts w:ascii="Cambria" w:hAnsi="Cambria"/>
                <w:sz w:val="20"/>
                <w:szCs w:val="20"/>
              </w:rPr>
              <w:t>); objekta pieņemšanas ekspluatācijā datums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Objekta atrašanās vieta</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Ielas garums metros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 xml:space="preserve">Veikto darbu apraksts, to apjoms </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lang w:eastAsia="ar-SA"/>
              </w:rPr>
              <w:t xml:space="preserve">Veikts pašu spēkiem vai apakšuzņēmējs, norādot darbu veidu un apjomu % no līguma cenas </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10137" w:type="dxa"/>
            <w:gridSpan w:val="3"/>
            <w:shd w:val="clear" w:color="auto" w:fill="D9D9D9"/>
          </w:tcPr>
          <w:p w:rsidR="00523664" w:rsidRPr="007329DC" w:rsidRDefault="00523664" w:rsidP="00745DD6">
            <w:pPr>
              <w:jc w:val="center"/>
              <w:rPr>
                <w:rFonts w:ascii="Cambria" w:hAnsi="Cambria"/>
                <w:b/>
                <w:sz w:val="20"/>
                <w:szCs w:val="20"/>
              </w:rPr>
            </w:pPr>
            <w:r w:rsidRPr="007329DC">
              <w:rPr>
                <w:rFonts w:ascii="Cambria" w:hAnsi="Cambria"/>
                <w:b/>
                <w:sz w:val="20"/>
                <w:szCs w:val="20"/>
              </w:rPr>
              <w:t>2. objekts</w:t>
            </w: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Izpildītāja (t.i. Pretendenta vai tā izvirzītā apakšuzņēmējā šajā iepirkuma procedūrā) nosaukums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Pasūtītāja* nosaukums, kontaktpersona, tālrunis, e-pasts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Līguma nosaukums un numurs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Izpildes termiņi (no mm/</w:t>
            </w:r>
            <w:proofErr w:type="spellStart"/>
            <w:r w:rsidRPr="007329DC">
              <w:rPr>
                <w:rFonts w:ascii="Cambria" w:hAnsi="Cambria"/>
                <w:sz w:val="20"/>
                <w:szCs w:val="20"/>
              </w:rPr>
              <w:t>gggg</w:t>
            </w:r>
            <w:proofErr w:type="spellEnd"/>
            <w:r w:rsidRPr="007329DC">
              <w:rPr>
                <w:rFonts w:ascii="Cambria" w:hAnsi="Cambria"/>
                <w:sz w:val="20"/>
                <w:szCs w:val="20"/>
              </w:rPr>
              <w:t xml:space="preserve"> – līdz mm/</w:t>
            </w:r>
            <w:proofErr w:type="spellStart"/>
            <w:r w:rsidRPr="007329DC">
              <w:rPr>
                <w:rFonts w:ascii="Cambria" w:hAnsi="Cambria"/>
                <w:sz w:val="20"/>
                <w:szCs w:val="20"/>
              </w:rPr>
              <w:t>gggg</w:t>
            </w:r>
            <w:proofErr w:type="spellEnd"/>
            <w:r w:rsidRPr="007329DC">
              <w:rPr>
                <w:rFonts w:ascii="Cambria" w:hAnsi="Cambria"/>
                <w:sz w:val="20"/>
                <w:szCs w:val="20"/>
              </w:rPr>
              <w:t>); objekta pieņemšanas ekspluatācijā datums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Objekta atrašanās vieta</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Ielas garums metros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 xml:space="preserve">Veikto darbu apraksts, to apjoms </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lang w:eastAsia="ar-SA"/>
              </w:rPr>
              <w:t xml:space="preserve">Veikts pašu spēkiem vai apakšuzņēmējs, norādot darbu veidu un apjomu % no līguma cenas </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10137" w:type="dxa"/>
            <w:gridSpan w:val="3"/>
            <w:shd w:val="clear" w:color="auto" w:fill="D9D9D9"/>
          </w:tcPr>
          <w:p w:rsidR="00523664" w:rsidRPr="007329DC" w:rsidRDefault="00523664" w:rsidP="00745DD6">
            <w:pPr>
              <w:jc w:val="center"/>
              <w:rPr>
                <w:rFonts w:ascii="Cambria" w:hAnsi="Cambria"/>
                <w:b/>
                <w:sz w:val="20"/>
                <w:szCs w:val="20"/>
              </w:rPr>
            </w:pPr>
            <w:r w:rsidRPr="007329DC">
              <w:rPr>
                <w:rFonts w:ascii="Cambria" w:hAnsi="Cambria"/>
                <w:b/>
                <w:sz w:val="20"/>
                <w:szCs w:val="20"/>
              </w:rPr>
              <w:t xml:space="preserve">Ūdensapgādes un sadzīves kanalizācijas sistēmas pārbūves vai izbūves darbi ielās </w:t>
            </w:r>
          </w:p>
          <w:p w:rsidR="00523664" w:rsidRPr="007329DC" w:rsidRDefault="00523664" w:rsidP="00745DD6">
            <w:pPr>
              <w:jc w:val="center"/>
              <w:rPr>
                <w:rFonts w:ascii="Cambria" w:hAnsi="Cambria"/>
                <w:b/>
                <w:sz w:val="20"/>
                <w:szCs w:val="20"/>
              </w:rPr>
            </w:pPr>
            <w:r w:rsidRPr="007329DC">
              <w:rPr>
                <w:rFonts w:ascii="Cambria" w:hAnsi="Cambria"/>
                <w:sz w:val="20"/>
                <w:szCs w:val="20"/>
              </w:rPr>
              <w:t>(jānorāda vismaz 1 objekts, kur darbus veica Pretendents vai tā piedāvātais apakšuzņēmējs)</w:t>
            </w:r>
          </w:p>
          <w:p w:rsidR="00523664" w:rsidRPr="007329DC" w:rsidRDefault="00523664" w:rsidP="00745DD6">
            <w:pPr>
              <w:jc w:val="center"/>
              <w:rPr>
                <w:rFonts w:ascii="Cambria" w:hAnsi="Cambria"/>
                <w:sz w:val="20"/>
                <w:szCs w:val="20"/>
              </w:rPr>
            </w:pPr>
            <w:r w:rsidRPr="007329DC">
              <w:rPr>
                <w:rFonts w:ascii="Cambria" w:hAnsi="Cambria"/>
                <w:sz w:val="20"/>
                <w:szCs w:val="20"/>
              </w:rPr>
              <w:t>Prasības ir norādītas Nolikuma 5.3.2. apakšpunktā</w:t>
            </w: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 xml:space="preserve">Izpildītāja (t.i. Pretendenta vai tā izvirzītā apakšuzņēmējā šajā iepirkuma procedūrā) nosaukums </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Pasūtītāja* nosaukums, kontaktpersona, tālrunis, e-pasts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Līguma nosaukums un numurs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Izpildes termiņi (no mm/</w:t>
            </w:r>
            <w:proofErr w:type="spellStart"/>
            <w:r w:rsidRPr="007329DC">
              <w:rPr>
                <w:rFonts w:ascii="Cambria" w:hAnsi="Cambria"/>
                <w:sz w:val="20"/>
                <w:szCs w:val="20"/>
              </w:rPr>
              <w:t>gggg</w:t>
            </w:r>
            <w:proofErr w:type="spellEnd"/>
            <w:r w:rsidRPr="007329DC">
              <w:rPr>
                <w:rFonts w:ascii="Cambria" w:hAnsi="Cambria"/>
                <w:sz w:val="20"/>
                <w:szCs w:val="20"/>
              </w:rPr>
              <w:t xml:space="preserve"> – līdz mm/</w:t>
            </w:r>
            <w:proofErr w:type="spellStart"/>
            <w:r w:rsidRPr="007329DC">
              <w:rPr>
                <w:rFonts w:ascii="Cambria" w:hAnsi="Cambria"/>
                <w:sz w:val="20"/>
                <w:szCs w:val="20"/>
              </w:rPr>
              <w:t>gggg</w:t>
            </w:r>
            <w:proofErr w:type="spellEnd"/>
            <w:r w:rsidRPr="007329DC">
              <w:rPr>
                <w:rFonts w:ascii="Cambria" w:hAnsi="Cambria"/>
                <w:sz w:val="20"/>
                <w:szCs w:val="20"/>
              </w:rPr>
              <w:t>); objekta pieņemšanas ekspluatācijā datums</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Objekta atrašanās vieta</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3794" w:type="dxa"/>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 xml:space="preserve">Veikto darbu apraksts, to apjoms </w:t>
            </w:r>
            <w:r w:rsidRPr="007329DC">
              <w:rPr>
                <w:rFonts w:ascii="Cambria" w:hAnsi="Cambria"/>
                <w:sz w:val="20"/>
                <w:szCs w:val="20"/>
              </w:rPr>
              <w:lastRenderedPageBreak/>
              <w:t>(ūdensapgādes, sadzīves kanalizācijas sistēmas izbūve/pārbūve, m</w:t>
            </w:r>
            <w:r>
              <w:rPr>
                <w:rFonts w:ascii="Cambria" w:hAnsi="Cambria"/>
                <w:sz w:val="20"/>
                <w:szCs w:val="20"/>
              </w:rPr>
              <w:t>etros</w:t>
            </w:r>
            <w:r w:rsidRPr="007329DC">
              <w:rPr>
                <w:rFonts w:ascii="Cambria" w:hAnsi="Cambria"/>
                <w:sz w:val="20"/>
                <w:szCs w:val="20"/>
              </w:rPr>
              <w:t>)</w:t>
            </w:r>
          </w:p>
        </w:tc>
        <w:tc>
          <w:tcPr>
            <w:tcW w:w="6343" w:type="dxa"/>
            <w:gridSpan w:val="2"/>
            <w:shd w:val="clear" w:color="auto" w:fill="auto"/>
          </w:tcPr>
          <w:p w:rsidR="00523664" w:rsidRPr="007329DC" w:rsidRDefault="00523664" w:rsidP="00745DD6">
            <w:pPr>
              <w:rPr>
                <w:rFonts w:ascii="Cambria" w:hAnsi="Cambria"/>
                <w:sz w:val="20"/>
                <w:szCs w:val="20"/>
              </w:rPr>
            </w:pPr>
          </w:p>
        </w:tc>
      </w:tr>
      <w:tr w:rsidR="00523664" w:rsidRPr="007329DC" w:rsidTr="00745DD6">
        <w:tc>
          <w:tcPr>
            <w:tcW w:w="10137" w:type="dxa"/>
            <w:gridSpan w:val="3"/>
            <w:shd w:val="clear" w:color="auto" w:fill="D9D9D9"/>
          </w:tcPr>
          <w:p w:rsidR="00523664" w:rsidRPr="007329DC" w:rsidRDefault="00523664" w:rsidP="00745DD6">
            <w:pPr>
              <w:jc w:val="center"/>
              <w:rPr>
                <w:rFonts w:ascii="Cambria" w:hAnsi="Cambria"/>
                <w:b/>
                <w:sz w:val="20"/>
                <w:szCs w:val="20"/>
              </w:rPr>
            </w:pPr>
            <w:r w:rsidRPr="007329DC">
              <w:rPr>
                <w:rFonts w:ascii="Cambria" w:eastAsia="Times New Roman" w:hAnsi="Cambria"/>
                <w:b/>
                <w:bCs/>
                <w:sz w:val="20"/>
                <w:szCs w:val="20"/>
                <w:lang w:bidi="lo-LA"/>
              </w:rPr>
              <w:lastRenderedPageBreak/>
              <w:t>E</w:t>
            </w:r>
            <w:r w:rsidRPr="007329DC">
              <w:rPr>
                <w:rFonts w:ascii="Cambria" w:hAnsi="Cambria"/>
                <w:b/>
                <w:sz w:val="20"/>
                <w:szCs w:val="20"/>
              </w:rPr>
              <w:t xml:space="preserve">lektroapgaismes tīklu pārbūves vai izbūves darbi </w:t>
            </w:r>
          </w:p>
          <w:p w:rsidR="00523664" w:rsidRPr="007329DC" w:rsidRDefault="00523664" w:rsidP="00745DD6">
            <w:pPr>
              <w:jc w:val="center"/>
              <w:rPr>
                <w:rFonts w:ascii="Cambria" w:hAnsi="Cambria"/>
                <w:sz w:val="20"/>
                <w:szCs w:val="20"/>
              </w:rPr>
            </w:pPr>
            <w:r w:rsidRPr="007329DC">
              <w:rPr>
                <w:rFonts w:ascii="Cambria" w:hAnsi="Cambria"/>
                <w:sz w:val="20"/>
                <w:szCs w:val="20"/>
              </w:rPr>
              <w:t>(jānorāda vismaz 1 objekts, kur darbus veica Pretendents vai tā piedāvātais apakšuzņēmējs)</w:t>
            </w: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 xml:space="preserve">Izpildītāja (t.i. Pretendenta vai tā izvirzītā apakšuzņēmējā šajā iepirkuma procedūrā) nosaukums </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Pasūtītāja* nosaukums, kontaktpersona, tālrunis, e-pasts</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Līguma nosaukums un numurs</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Izpildes termiņi (no mm/</w:t>
            </w:r>
            <w:proofErr w:type="spellStart"/>
            <w:r w:rsidRPr="007329DC">
              <w:rPr>
                <w:rFonts w:ascii="Cambria" w:hAnsi="Cambria"/>
                <w:sz w:val="20"/>
                <w:szCs w:val="20"/>
              </w:rPr>
              <w:t>gggg</w:t>
            </w:r>
            <w:proofErr w:type="spellEnd"/>
            <w:r w:rsidRPr="007329DC">
              <w:rPr>
                <w:rFonts w:ascii="Cambria" w:hAnsi="Cambria"/>
                <w:sz w:val="20"/>
                <w:szCs w:val="20"/>
              </w:rPr>
              <w:t xml:space="preserve"> – līdz mm/</w:t>
            </w:r>
            <w:proofErr w:type="spellStart"/>
            <w:r w:rsidRPr="007329DC">
              <w:rPr>
                <w:rFonts w:ascii="Cambria" w:hAnsi="Cambria"/>
                <w:sz w:val="20"/>
                <w:szCs w:val="20"/>
              </w:rPr>
              <w:t>gggg</w:t>
            </w:r>
            <w:proofErr w:type="spellEnd"/>
            <w:r w:rsidRPr="007329DC">
              <w:rPr>
                <w:rFonts w:ascii="Cambria" w:hAnsi="Cambria"/>
                <w:sz w:val="20"/>
                <w:szCs w:val="20"/>
              </w:rPr>
              <w:t>); objekta pieņemšanas ekspluatācijā datums</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Objekta atrašanās vieta</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10137" w:type="dxa"/>
            <w:gridSpan w:val="3"/>
            <w:shd w:val="clear" w:color="auto" w:fill="D9D9D9"/>
          </w:tcPr>
          <w:p w:rsidR="00523664" w:rsidRPr="007329DC" w:rsidRDefault="00523664" w:rsidP="00745DD6">
            <w:pPr>
              <w:jc w:val="center"/>
              <w:rPr>
                <w:rFonts w:ascii="Cambria" w:hAnsi="Cambria"/>
                <w:b/>
                <w:sz w:val="20"/>
                <w:szCs w:val="20"/>
              </w:rPr>
            </w:pPr>
            <w:r w:rsidRPr="007329DC">
              <w:rPr>
                <w:rFonts w:ascii="Cambria" w:hAnsi="Cambria"/>
                <w:b/>
                <w:sz w:val="20"/>
                <w:szCs w:val="20"/>
              </w:rPr>
              <w:t>Telekomunikāciju tīklu pārbūves vai izbūves darbi</w:t>
            </w:r>
          </w:p>
          <w:p w:rsidR="00523664" w:rsidRPr="007329DC" w:rsidRDefault="00523664" w:rsidP="00745DD6">
            <w:pPr>
              <w:jc w:val="center"/>
              <w:rPr>
                <w:rFonts w:ascii="Cambria" w:hAnsi="Cambria"/>
                <w:sz w:val="20"/>
                <w:szCs w:val="20"/>
              </w:rPr>
            </w:pPr>
            <w:r w:rsidRPr="007329DC">
              <w:rPr>
                <w:rFonts w:ascii="Cambria" w:hAnsi="Cambria"/>
                <w:sz w:val="20"/>
                <w:szCs w:val="20"/>
              </w:rPr>
              <w:t xml:space="preserve"> (jānorāda vismaz 1 objekts, kur darbus veica Pretendents vai tā piedāvātais apakšuzņēmējs)</w:t>
            </w: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 xml:space="preserve">Izpildītāja (t.i. Pretendenta vai tā izvirzītā apakšuzņēmējā šajā iepirkuma procedūrā) nosaukums </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Pasūtītāja* nosaukums, kontaktpersona, tālrunis, e-pasts</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Līguma nosaukums un numurs</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Izpildes termiņi (no mm/</w:t>
            </w:r>
            <w:proofErr w:type="spellStart"/>
            <w:r w:rsidRPr="007329DC">
              <w:rPr>
                <w:rFonts w:ascii="Cambria" w:hAnsi="Cambria"/>
                <w:sz w:val="20"/>
                <w:szCs w:val="20"/>
              </w:rPr>
              <w:t>gggg</w:t>
            </w:r>
            <w:proofErr w:type="spellEnd"/>
            <w:r w:rsidRPr="007329DC">
              <w:rPr>
                <w:rFonts w:ascii="Cambria" w:hAnsi="Cambria"/>
                <w:sz w:val="20"/>
                <w:szCs w:val="20"/>
              </w:rPr>
              <w:t xml:space="preserve"> – līdz mm/</w:t>
            </w:r>
            <w:proofErr w:type="spellStart"/>
            <w:r w:rsidRPr="007329DC">
              <w:rPr>
                <w:rFonts w:ascii="Cambria" w:hAnsi="Cambria"/>
                <w:sz w:val="20"/>
                <w:szCs w:val="20"/>
              </w:rPr>
              <w:t>gggg</w:t>
            </w:r>
            <w:proofErr w:type="spellEnd"/>
            <w:r w:rsidRPr="007329DC">
              <w:rPr>
                <w:rFonts w:ascii="Cambria" w:hAnsi="Cambria"/>
                <w:sz w:val="20"/>
                <w:szCs w:val="20"/>
              </w:rPr>
              <w:t>); objekta pieņemšanas ekspluatācijā datums</w:t>
            </w:r>
          </w:p>
        </w:tc>
        <w:tc>
          <w:tcPr>
            <w:tcW w:w="5918" w:type="dxa"/>
            <w:shd w:val="clear" w:color="auto" w:fill="auto"/>
          </w:tcPr>
          <w:p w:rsidR="00523664" w:rsidRPr="007329DC" w:rsidRDefault="00523664" w:rsidP="00745DD6">
            <w:pPr>
              <w:rPr>
                <w:rFonts w:ascii="Cambria" w:hAnsi="Cambria"/>
                <w:sz w:val="20"/>
                <w:szCs w:val="20"/>
              </w:rPr>
            </w:pPr>
          </w:p>
        </w:tc>
      </w:tr>
      <w:tr w:rsidR="00523664" w:rsidRPr="007329DC" w:rsidTr="00745DD6">
        <w:tc>
          <w:tcPr>
            <w:tcW w:w="4219" w:type="dxa"/>
            <w:gridSpan w:val="2"/>
            <w:shd w:val="clear" w:color="auto" w:fill="D9D9D9"/>
          </w:tcPr>
          <w:p w:rsidR="00523664" w:rsidRPr="007329DC" w:rsidRDefault="00523664" w:rsidP="00745DD6">
            <w:pPr>
              <w:jc w:val="left"/>
              <w:rPr>
                <w:rFonts w:ascii="Cambria" w:hAnsi="Cambria"/>
                <w:sz w:val="20"/>
                <w:szCs w:val="20"/>
              </w:rPr>
            </w:pPr>
            <w:r w:rsidRPr="007329DC">
              <w:rPr>
                <w:rFonts w:ascii="Cambria" w:hAnsi="Cambria"/>
                <w:sz w:val="20"/>
                <w:szCs w:val="20"/>
              </w:rPr>
              <w:t>Objekta atrašanās vieta</w:t>
            </w:r>
          </w:p>
        </w:tc>
        <w:tc>
          <w:tcPr>
            <w:tcW w:w="5918" w:type="dxa"/>
            <w:shd w:val="clear" w:color="auto" w:fill="auto"/>
          </w:tcPr>
          <w:p w:rsidR="00523664" w:rsidRPr="007329DC" w:rsidRDefault="00523664" w:rsidP="00745DD6">
            <w:pPr>
              <w:rPr>
                <w:rFonts w:ascii="Cambria" w:hAnsi="Cambria"/>
                <w:sz w:val="20"/>
                <w:szCs w:val="20"/>
              </w:rPr>
            </w:pPr>
          </w:p>
        </w:tc>
      </w:tr>
    </w:tbl>
    <w:p w:rsidR="00523664" w:rsidRPr="007329DC" w:rsidRDefault="00523664" w:rsidP="00523664">
      <w:pPr>
        <w:spacing w:before="120" w:after="120"/>
        <w:rPr>
          <w:rFonts w:ascii="Cambria" w:eastAsia="Times New Roman" w:hAnsi="Cambria"/>
          <w:i/>
          <w:szCs w:val="24"/>
        </w:rPr>
      </w:pPr>
      <w:r w:rsidRPr="007329DC">
        <w:rPr>
          <w:rFonts w:ascii="Cambria" w:eastAsia="Times New Roman" w:hAnsi="Cambria"/>
          <w:i/>
          <w:szCs w:val="24"/>
        </w:rPr>
        <w:t xml:space="preserve">* Par pasūtītāju tiek uzskatīts būvniecības ierosinātājs. </w:t>
      </w:r>
    </w:p>
    <w:p w:rsidR="00523664" w:rsidRPr="007329DC" w:rsidRDefault="00523664" w:rsidP="00523664">
      <w:pPr>
        <w:ind w:firstLine="720"/>
        <w:rPr>
          <w:rFonts w:ascii="Cambria" w:eastAsia="Times New Roman" w:hAnsi="Cambria"/>
          <w:bCs/>
          <w:szCs w:val="20"/>
        </w:rPr>
      </w:pPr>
      <w:r w:rsidRPr="007329DC">
        <w:rPr>
          <w:rFonts w:ascii="Cambria" w:eastAsia="Times New Roman" w:hAnsi="Cambria"/>
          <w:szCs w:val="24"/>
        </w:rPr>
        <w:t xml:space="preserve">Papildus tabulā norādītajai informācijai pievienojiet </w:t>
      </w:r>
      <w:r w:rsidRPr="007329DC">
        <w:rPr>
          <w:rFonts w:ascii="Cambria" w:eastAsia="Times New Roman" w:hAnsi="Cambria"/>
          <w:b/>
          <w:bCs/>
          <w:szCs w:val="20"/>
        </w:rPr>
        <w:t xml:space="preserve">pozitīvas pasūtītāja/-u atsauksmes </w:t>
      </w:r>
      <w:r w:rsidRPr="007329DC">
        <w:rPr>
          <w:rFonts w:ascii="Cambria" w:eastAsia="Times New Roman" w:hAnsi="Cambria"/>
          <w:bCs/>
          <w:szCs w:val="20"/>
        </w:rPr>
        <w:t xml:space="preserve">par tabulā norādītajiem objektiem: </w:t>
      </w:r>
    </w:p>
    <w:p w:rsidR="00523664" w:rsidRPr="007329DC" w:rsidRDefault="00523664" w:rsidP="00523664">
      <w:pPr>
        <w:ind w:firstLine="720"/>
        <w:rPr>
          <w:rFonts w:ascii="Cambria" w:eastAsia="Times New Roman" w:hAnsi="Cambria"/>
          <w:bCs/>
          <w:szCs w:val="20"/>
        </w:rPr>
      </w:pPr>
      <w:r w:rsidRPr="007329DC">
        <w:rPr>
          <w:rFonts w:ascii="Cambria" w:eastAsia="Times New Roman" w:hAnsi="Cambria"/>
          <w:bCs/>
          <w:szCs w:val="20"/>
        </w:rPr>
        <w:t xml:space="preserve">1. Atsauksmēs par ielu seguma izbūvi (Nolikuma prasība 5.3.1. apakšpunktā) jāietver vai tām jāpievieno ziņas par attiecīgo būvdarbu apjomu, finanšu ietilpību, būvju veidiem, apakšuzņēmējiem, izpildes termiņu un vietu, kā arī par to, vai visi darbi ir veikti atbilstoši attiecīgajiem normatīviem un ir pabeigti līgumā nolīgtā kvalitātē. </w:t>
      </w:r>
    </w:p>
    <w:p w:rsidR="00523664" w:rsidRPr="007329DC" w:rsidRDefault="00523664" w:rsidP="00523664">
      <w:pPr>
        <w:ind w:firstLine="720"/>
        <w:rPr>
          <w:rFonts w:ascii="Cambria" w:eastAsia="Times New Roman" w:hAnsi="Cambria"/>
          <w:bCs/>
          <w:szCs w:val="20"/>
        </w:rPr>
      </w:pPr>
      <w:r w:rsidRPr="007329DC">
        <w:rPr>
          <w:rFonts w:ascii="Cambria" w:eastAsia="Times New Roman" w:hAnsi="Cambria"/>
          <w:bCs/>
          <w:szCs w:val="20"/>
        </w:rPr>
        <w:t xml:space="preserve">2. Atsauksmēs par ūdensapgādes un sadzīves kanalizācijas sistēmas darbiem (Nolikuma prasība 5.3.2. apakšpunktā) ir jābūt norādītam objektam, izpildītāja nosaukumam, izpildes termiņiem, vietai un darbu kvalitātei, izbūvēto/ pārbūvēto ūdensapgādes un sadzīves kanalizācijas garumiem. </w:t>
      </w:r>
    </w:p>
    <w:p w:rsidR="00523664" w:rsidRPr="007329DC" w:rsidRDefault="00523664" w:rsidP="00523664">
      <w:pPr>
        <w:ind w:firstLine="720"/>
        <w:rPr>
          <w:rFonts w:ascii="Cambria" w:eastAsia="Times New Roman" w:hAnsi="Cambria"/>
          <w:szCs w:val="24"/>
        </w:rPr>
      </w:pPr>
      <w:r w:rsidRPr="007329DC">
        <w:rPr>
          <w:rFonts w:ascii="Cambria" w:eastAsia="Times New Roman" w:hAnsi="Cambria"/>
          <w:bCs/>
          <w:szCs w:val="20"/>
        </w:rPr>
        <w:t>3. Atsauksmēs par elektroapgaismes pārbūves/izbūves darbiem, telekomunikāciju tīklu pārbūves/izbūv</w:t>
      </w:r>
      <w:bookmarkStart w:id="0" w:name="_GoBack"/>
      <w:bookmarkEnd w:id="0"/>
      <w:r w:rsidRPr="007329DC">
        <w:rPr>
          <w:rFonts w:ascii="Cambria" w:eastAsia="Times New Roman" w:hAnsi="Cambria"/>
          <w:bCs/>
          <w:szCs w:val="20"/>
        </w:rPr>
        <w:t>es darbiem (Nolikuma prasības 5.3.3. – 5.3.4. apakšpunktā) ir jābūt norādītam objektam, izpildītāja nosaukumam, izpildes termiņiem, vietai un darbu kvalitātei.</w:t>
      </w:r>
    </w:p>
    <w:p w:rsidR="00523664" w:rsidRDefault="00523664" w:rsidP="00523664">
      <w:pPr>
        <w:ind w:firstLine="720"/>
        <w:rPr>
          <w:rFonts w:ascii="Cambria" w:eastAsia="Times New Roman" w:hAnsi="Cambria"/>
          <w:szCs w:val="24"/>
        </w:rPr>
      </w:pPr>
      <w:r>
        <w:rPr>
          <w:rFonts w:ascii="Cambria" w:eastAsia="Times New Roman" w:hAnsi="Cambria"/>
          <w:bCs/>
          <w:szCs w:val="20"/>
        </w:rPr>
        <w:t xml:space="preserve">Atsauksmes nav jāiesniedz, ja Pretendenta un/vai tā norādīto apakšuzņēmēju pārbūvēto/ izbūvēto objektu Pasūtītājs bija Ludzas novada pašvaldība. </w:t>
      </w:r>
    </w:p>
    <w:p w:rsidR="00523664" w:rsidRPr="007329DC" w:rsidRDefault="00523664" w:rsidP="00523664">
      <w:pPr>
        <w:ind w:firstLine="720"/>
        <w:rPr>
          <w:rFonts w:ascii="Cambria" w:hAnsi="Cambria"/>
          <w:b/>
        </w:rPr>
      </w:pPr>
      <w:r w:rsidRPr="007329DC">
        <w:rPr>
          <w:rFonts w:ascii="Cambria" w:eastAsia="Times New Roman" w:hAnsi="Cambria"/>
          <w:szCs w:val="24"/>
        </w:rPr>
        <w:t>Ja piedāvājumu iesniedz piegādātāju apvienība, tad visu apvienības dalībnieku pieredze uzrādāma kopā. Pieredze apliecināma ar pabeigtiem objektiem (pieņemtiem ekspluatācijā) uz Pretendenta piedāvājuma iesniegšanas brīdi.</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523664" w:rsidRPr="007329DC" w:rsidTr="00745DD6">
        <w:tc>
          <w:tcPr>
            <w:tcW w:w="3588" w:type="dxa"/>
            <w:hideMark/>
          </w:tcPr>
          <w:p w:rsidR="00523664" w:rsidRPr="007329DC" w:rsidRDefault="00523664" w:rsidP="00745DD6">
            <w:pPr>
              <w:spacing w:before="120" w:after="120"/>
              <w:rPr>
                <w:rFonts w:ascii="Cambria" w:eastAsia="Times New Roman" w:hAnsi="Cambria"/>
                <w:sz w:val="20"/>
              </w:rPr>
            </w:pPr>
            <w:r w:rsidRPr="007329DC">
              <w:rPr>
                <w:rFonts w:ascii="Cambria" w:eastAsia="Times New Roman" w:hAnsi="Cambria"/>
                <w:sz w:val="20"/>
              </w:rPr>
              <w:t>Pretendenta (piegādātāju apvienības dalībnieka, apakšuzņēmēja) pārstāvis:</w:t>
            </w:r>
          </w:p>
        </w:tc>
        <w:tc>
          <w:tcPr>
            <w:tcW w:w="5700" w:type="dxa"/>
            <w:tcBorders>
              <w:top w:val="nil"/>
              <w:left w:val="nil"/>
              <w:bottom w:val="single" w:sz="4" w:space="0" w:color="auto"/>
              <w:right w:val="nil"/>
            </w:tcBorders>
          </w:tcPr>
          <w:p w:rsidR="00523664" w:rsidRPr="007329DC" w:rsidRDefault="00523664" w:rsidP="00745DD6">
            <w:pPr>
              <w:spacing w:before="120" w:after="120"/>
              <w:rPr>
                <w:rFonts w:ascii="Cambria" w:eastAsia="Times New Roman" w:hAnsi="Cambria"/>
                <w:sz w:val="20"/>
              </w:rPr>
            </w:pPr>
          </w:p>
        </w:tc>
      </w:tr>
      <w:tr w:rsidR="00523664" w:rsidRPr="007329DC" w:rsidTr="00745DD6">
        <w:trPr>
          <w:cantSplit/>
        </w:trPr>
        <w:tc>
          <w:tcPr>
            <w:tcW w:w="3588" w:type="dxa"/>
          </w:tcPr>
          <w:p w:rsidR="00523664" w:rsidRPr="007329DC" w:rsidRDefault="00523664" w:rsidP="00745DD6">
            <w:pPr>
              <w:spacing w:before="120" w:after="120"/>
              <w:rPr>
                <w:rFonts w:ascii="Cambria" w:eastAsia="Times New Roman" w:hAnsi="Cambria"/>
                <w:sz w:val="20"/>
              </w:rPr>
            </w:pPr>
          </w:p>
        </w:tc>
        <w:tc>
          <w:tcPr>
            <w:tcW w:w="5700" w:type="dxa"/>
            <w:hideMark/>
          </w:tcPr>
          <w:p w:rsidR="00523664" w:rsidRPr="007329DC" w:rsidRDefault="00523664" w:rsidP="00745DD6">
            <w:pPr>
              <w:spacing w:before="120" w:after="120"/>
              <w:jc w:val="center"/>
              <w:rPr>
                <w:rFonts w:ascii="Cambria" w:eastAsia="Times New Roman" w:hAnsi="Cambria"/>
                <w:sz w:val="20"/>
              </w:rPr>
            </w:pPr>
            <w:r w:rsidRPr="007329DC">
              <w:rPr>
                <w:rFonts w:ascii="Cambria" w:eastAsia="Times New Roman" w:hAnsi="Cambria"/>
                <w:sz w:val="20"/>
              </w:rPr>
              <w:t>(amats, paraksts, vārds, uzvārds, zīmogs)</w:t>
            </w:r>
          </w:p>
        </w:tc>
      </w:tr>
    </w:tbl>
    <w:p w:rsidR="00D43EDA" w:rsidRDefault="00D43EDA"/>
    <w:sectPr w:rsidR="00D43EDA" w:rsidSect="0052366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664"/>
    <w:rsid w:val="00523664"/>
    <w:rsid w:val="00D43E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64"/>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64"/>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2796</Words>
  <Characters>1594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dc:creator>
  <cp:lastModifiedBy>viola</cp:lastModifiedBy>
  <cp:revision>1</cp:revision>
  <dcterms:created xsi:type="dcterms:W3CDTF">2016-11-03T14:47:00Z</dcterms:created>
  <dcterms:modified xsi:type="dcterms:W3CDTF">2016-11-03T14:47:00Z</dcterms:modified>
</cp:coreProperties>
</file>