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71" w:rsidRPr="00F06371" w:rsidRDefault="00F06371" w:rsidP="00F06371">
      <w:pPr>
        <w:tabs>
          <w:tab w:val="left" w:pos="5670"/>
        </w:tabs>
        <w:spacing w:after="0" w:line="240" w:lineRule="auto"/>
        <w:jc w:val="right"/>
        <w:rPr>
          <w:rFonts w:ascii="Times New Roman" w:eastAsia="Times New Roman" w:hAnsi="Times New Roman" w:cs="Times New Roman"/>
          <w:b/>
          <w:bCs/>
          <w:sz w:val="24"/>
          <w:szCs w:val="24"/>
          <w:lang w:val="lv-LV"/>
        </w:rPr>
      </w:pPr>
      <w:bookmarkStart w:id="0" w:name="_GoBack"/>
      <w:bookmarkEnd w:id="0"/>
      <w:r w:rsidRPr="00F06371">
        <w:rPr>
          <w:rFonts w:ascii="Times New Roman" w:eastAsia="Times New Roman" w:hAnsi="Times New Roman" w:cs="Times New Roman"/>
          <w:b/>
          <w:bCs/>
          <w:sz w:val="24"/>
          <w:szCs w:val="24"/>
          <w:lang w:val="lv-LV"/>
        </w:rPr>
        <w:t xml:space="preserve">                                                                    APSTIPRINĀTS</w:t>
      </w:r>
    </w:p>
    <w:p w:rsidR="00F06371" w:rsidRPr="00F06371" w:rsidRDefault="00F06371" w:rsidP="00F06371">
      <w:pPr>
        <w:tabs>
          <w:tab w:val="left" w:pos="5670"/>
        </w:tabs>
        <w:spacing w:after="0" w:line="240" w:lineRule="auto"/>
        <w:jc w:val="right"/>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Iepirkuma komisijas</w:t>
      </w:r>
    </w:p>
    <w:p w:rsidR="00F06371" w:rsidRPr="00F06371" w:rsidRDefault="00F06371" w:rsidP="00F06371">
      <w:pPr>
        <w:tabs>
          <w:tab w:val="left" w:pos="5670"/>
        </w:tabs>
        <w:spacing w:after="0" w:line="240" w:lineRule="auto"/>
        <w:jc w:val="right"/>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 xml:space="preserve">2015. gada </w:t>
      </w:r>
      <w:r w:rsidRPr="00F06371">
        <w:rPr>
          <w:rFonts w:ascii="Times New Roman" w:eastAsia="Times New Roman" w:hAnsi="Times New Roman" w:cs="Times New Roman"/>
          <w:color w:val="000000"/>
          <w:sz w:val="24"/>
          <w:szCs w:val="24"/>
          <w:shd w:val="clear" w:color="auto" w:fill="FFFFFF"/>
          <w:lang w:val="lv-LV"/>
        </w:rPr>
        <w:t>16.</w:t>
      </w:r>
      <w:r w:rsidRPr="00F06371">
        <w:rPr>
          <w:rFonts w:ascii="Times New Roman" w:eastAsia="Times New Roman" w:hAnsi="Times New Roman" w:cs="Times New Roman"/>
          <w:sz w:val="24"/>
          <w:szCs w:val="24"/>
          <w:shd w:val="clear" w:color="auto" w:fill="FFFFFF"/>
          <w:lang w:val="lv-LV"/>
        </w:rPr>
        <w:t>jūlija</w:t>
      </w:r>
      <w:r w:rsidRPr="00F06371">
        <w:rPr>
          <w:rFonts w:ascii="Times New Roman" w:eastAsia="Times New Roman" w:hAnsi="Times New Roman" w:cs="Times New Roman"/>
          <w:sz w:val="24"/>
          <w:szCs w:val="24"/>
          <w:lang w:val="lv-LV"/>
        </w:rPr>
        <w:t xml:space="preserve"> sēdē</w:t>
      </w:r>
    </w:p>
    <w:p w:rsidR="00F06371" w:rsidRPr="00F06371" w:rsidRDefault="00F06371" w:rsidP="00F06371">
      <w:pPr>
        <w:tabs>
          <w:tab w:val="left" w:pos="5670"/>
        </w:tabs>
        <w:spacing w:after="0" w:line="240" w:lineRule="auto"/>
        <w:jc w:val="right"/>
        <w:rPr>
          <w:rFonts w:ascii="Times New Roman" w:eastAsia="Times New Roman" w:hAnsi="Times New Roman" w:cs="Times New Roman"/>
          <w:b/>
          <w:bCs/>
          <w:sz w:val="24"/>
          <w:szCs w:val="24"/>
          <w:lang w:val="lv-LV"/>
        </w:rPr>
      </w:pPr>
      <w:r w:rsidRPr="00F06371">
        <w:rPr>
          <w:rFonts w:ascii="Times New Roman" w:eastAsia="Times New Roman" w:hAnsi="Times New Roman" w:cs="Times New Roman"/>
          <w:sz w:val="24"/>
          <w:szCs w:val="24"/>
          <w:lang w:val="lv-LV"/>
        </w:rPr>
        <w:tab/>
        <w:t>(protokols Nr. 1/</w:t>
      </w:r>
      <w:r w:rsidR="007C1418">
        <w:rPr>
          <w:rFonts w:ascii="Times New Roman" w:eastAsia="Times New Roman" w:hAnsi="Times New Roman" w:cs="Times New Roman"/>
          <w:sz w:val="24"/>
          <w:szCs w:val="24"/>
          <w:lang w:val="lv-LV"/>
        </w:rPr>
        <w:t>57</w:t>
      </w:r>
      <w:r w:rsidRPr="00F06371">
        <w:rPr>
          <w:rFonts w:ascii="Times New Roman" w:eastAsia="Times New Roman" w:hAnsi="Times New Roman" w:cs="Times New Roman"/>
          <w:sz w:val="24"/>
          <w:szCs w:val="24"/>
          <w:lang w:val="lv-LV"/>
        </w:rPr>
        <w:t>)</w:t>
      </w:r>
    </w:p>
    <w:p w:rsidR="00F06371" w:rsidRPr="00F06371" w:rsidRDefault="00F06371" w:rsidP="00F06371">
      <w:pPr>
        <w:tabs>
          <w:tab w:val="left" w:pos="5670"/>
        </w:tabs>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Cs/>
          <w:sz w:val="48"/>
          <w:szCs w:val="48"/>
          <w:lang w:val="lv-LV"/>
        </w:rPr>
      </w:pPr>
      <w:r w:rsidRPr="00F06371">
        <w:rPr>
          <w:rFonts w:ascii="Times New Roman" w:eastAsia="Times New Roman" w:hAnsi="Times New Roman" w:cs="Times New Roman"/>
          <w:bCs/>
          <w:sz w:val="48"/>
          <w:szCs w:val="48"/>
          <w:lang w:val="lv-LV"/>
        </w:rPr>
        <w:t>Ludzas novada pašvaldība</w:t>
      </w: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F06371" w:rsidRPr="00F06371" w:rsidRDefault="00F06371" w:rsidP="00F06371">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F06371" w:rsidRPr="00F06371" w:rsidRDefault="00F06371" w:rsidP="00F06371">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F06371" w:rsidRPr="00F06371" w:rsidRDefault="00F06371" w:rsidP="00F06371">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F06371" w:rsidRPr="00F06371" w:rsidRDefault="00F06371" w:rsidP="00F06371">
      <w:pPr>
        <w:spacing w:after="0" w:line="240" w:lineRule="auto"/>
        <w:jc w:val="center"/>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pPr>
      <w:r w:rsidRPr="00F06371">
        <w:rPr>
          <w:rFonts w:ascii="Times New Roman" w:eastAsia="Times New Roman" w:hAnsi="Times New Roman" w:cs="Times New Roman"/>
          <w:b/>
          <w:bCs/>
          <w:sz w:val="72"/>
          <w:szCs w:val="72"/>
          <w:lang w:val="lv-LV"/>
          <w14:shadow w14:blurRad="50800" w14:dist="38100" w14:dir="2700000" w14:sx="100000" w14:sy="100000" w14:kx="0" w14:ky="0" w14:algn="tl">
            <w14:srgbClr w14:val="000000">
              <w14:alpha w14:val="60000"/>
            </w14:srgbClr>
          </w14:shadow>
        </w:rPr>
        <w:t>ATKLĀTA KONKURSA</w:t>
      </w:r>
    </w:p>
    <w:p w:rsidR="00F06371" w:rsidRPr="00F06371" w:rsidRDefault="00F06371" w:rsidP="00F06371">
      <w:pPr>
        <w:spacing w:after="0" w:line="240" w:lineRule="auto"/>
        <w:jc w:val="center"/>
        <w:rPr>
          <w:rFonts w:ascii="Times New Roman" w:eastAsia="Times New Roman" w:hAnsi="Times New Roman" w:cs="Times New Roman"/>
          <w:b/>
          <w:bCs/>
          <w:sz w:val="56"/>
          <w:szCs w:val="56"/>
          <w:lang w:val="lv-LV"/>
        </w:rPr>
      </w:pPr>
    </w:p>
    <w:p w:rsidR="00F06371" w:rsidRPr="00F06371" w:rsidRDefault="00F06371" w:rsidP="00F06371">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F06371" w:rsidRPr="00F06371" w:rsidRDefault="00F06371" w:rsidP="00F06371">
      <w:pPr>
        <w:spacing w:after="0" w:line="240" w:lineRule="auto"/>
        <w:jc w:val="center"/>
        <w:rPr>
          <w:rFonts w:ascii="Times New Roman" w:eastAsia="Times New Roman" w:hAnsi="Times New Roman" w:cs="Times New Roman"/>
          <w:b/>
          <w:sz w:val="40"/>
          <w:szCs w:val="40"/>
          <w:lang w:val="lv-LV"/>
        </w:rPr>
      </w:pPr>
      <w:r w:rsidRPr="00F06371">
        <w:rPr>
          <w:rFonts w:ascii="Times New Roman" w:eastAsia="Times New Roman" w:hAnsi="Times New Roman" w:cs="Times New Roman"/>
          <w:b/>
          <w:sz w:val="40"/>
          <w:szCs w:val="40"/>
          <w:lang w:val="lv-LV"/>
        </w:rPr>
        <w:t>„Piena produktu piegāde Ludzas novada pašvaldības iestādēm p</w:t>
      </w:r>
      <w:r w:rsidR="007C1418">
        <w:rPr>
          <w:rFonts w:ascii="Times New Roman" w:eastAsia="Times New Roman" w:hAnsi="Times New Roman" w:cs="Times New Roman"/>
          <w:b/>
          <w:sz w:val="40"/>
          <w:szCs w:val="40"/>
          <w:lang w:val="lv-LV"/>
        </w:rPr>
        <w:t>aga</w:t>
      </w:r>
      <w:r w:rsidRPr="00F06371">
        <w:rPr>
          <w:rFonts w:ascii="Times New Roman" w:eastAsia="Times New Roman" w:hAnsi="Times New Roman" w:cs="Times New Roman"/>
          <w:b/>
          <w:sz w:val="40"/>
          <w:szCs w:val="40"/>
          <w:lang w:val="lv-LV"/>
        </w:rPr>
        <w:t>st</w:t>
      </w:r>
      <w:r w:rsidR="007C1418">
        <w:rPr>
          <w:rFonts w:ascii="Times New Roman" w:eastAsia="Times New Roman" w:hAnsi="Times New Roman" w:cs="Times New Roman"/>
          <w:b/>
          <w:sz w:val="40"/>
          <w:szCs w:val="40"/>
          <w:lang w:val="lv-LV"/>
        </w:rPr>
        <w:t>os</w:t>
      </w:r>
      <w:r w:rsidRPr="00F06371">
        <w:rPr>
          <w:rFonts w:ascii="Times New Roman" w:eastAsia="Times New Roman" w:hAnsi="Times New Roman" w:cs="Times New Roman"/>
          <w:b/>
          <w:sz w:val="40"/>
          <w:szCs w:val="40"/>
          <w:lang w:val="lv-LV"/>
        </w:rPr>
        <w:t xml:space="preserve">” </w:t>
      </w:r>
    </w:p>
    <w:p w:rsidR="00F06371" w:rsidRPr="00F06371" w:rsidRDefault="00F06371" w:rsidP="00F06371">
      <w:pPr>
        <w:spacing w:after="0" w:line="240" w:lineRule="auto"/>
        <w:jc w:val="center"/>
        <w:rPr>
          <w:rFonts w:ascii="Times New Roman" w:eastAsia="Times New Roman" w:hAnsi="Times New Roman" w:cs="Times New Roman"/>
          <w:b/>
          <w:sz w:val="52"/>
          <w:szCs w:val="52"/>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120" w:line="240" w:lineRule="auto"/>
        <w:jc w:val="center"/>
        <w:rPr>
          <w:rFonts w:ascii="Times New Roman" w:eastAsia="Times New Roman" w:hAnsi="Times New Roman" w:cs="Times New Roman"/>
          <w:sz w:val="36"/>
          <w:szCs w:val="36"/>
          <w:lang w:val="lv-LV"/>
        </w:rPr>
      </w:pPr>
      <w:r w:rsidRPr="00F06371">
        <w:rPr>
          <w:rFonts w:ascii="Times New Roman" w:eastAsia="Times New Roman" w:hAnsi="Times New Roman" w:cs="Times New Roman"/>
          <w:sz w:val="36"/>
          <w:szCs w:val="36"/>
          <w:lang w:val="lv-LV"/>
        </w:rPr>
        <w:t>(iepirkuma identifikācijas numurs –</w:t>
      </w:r>
      <w:r w:rsidRPr="00F06371">
        <w:rPr>
          <w:rFonts w:ascii="Times New Roman" w:eastAsia="Times New Roman" w:hAnsi="Times New Roman" w:cs="Times New Roman"/>
          <w:b/>
          <w:sz w:val="36"/>
          <w:szCs w:val="36"/>
          <w:lang w:val="lv-LV"/>
        </w:rPr>
        <w:t xml:space="preserve"> LNP 2015/</w:t>
      </w:r>
      <w:r w:rsidR="007C1418">
        <w:rPr>
          <w:rFonts w:ascii="Times New Roman" w:eastAsia="Times New Roman" w:hAnsi="Times New Roman" w:cs="Times New Roman"/>
          <w:b/>
          <w:sz w:val="36"/>
          <w:szCs w:val="36"/>
          <w:shd w:val="clear" w:color="auto" w:fill="FFFFFF"/>
          <w:lang w:val="lv-LV"/>
        </w:rPr>
        <w:t>57</w:t>
      </w:r>
      <w:r w:rsidRPr="00F06371">
        <w:rPr>
          <w:rFonts w:ascii="Times New Roman" w:eastAsia="Times New Roman" w:hAnsi="Times New Roman" w:cs="Times New Roman"/>
          <w:b/>
          <w:sz w:val="36"/>
          <w:szCs w:val="36"/>
          <w:shd w:val="clear" w:color="auto" w:fill="FFFFFF"/>
          <w:lang w:val="lv-LV"/>
        </w:rPr>
        <w:t>)</w:t>
      </w:r>
    </w:p>
    <w:p w:rsidR="00F06371" w:rsidRPr="00F06371" w:rsidRDefault="00F06371" w:rsidP="00F06371">
      <w:pPr>
        <w:spacing w:after="0" w:line="240" w:lineRule="auto"/>
        <w:rPr>
          <w:rFonts w:ascii="Times New Roman" w:eastAsia="Times New Roman" w:hAnsi="Times New Roman" w:cs="Times New Roman"/>
          <w:b/>
          <w:bCs/>
          <w:sz w:val="36"/>
          <w:szCs w:val="36"/>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F06371">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rPr>
          <w:rFonts w:ascii="Times New Roman" w:eastAsia="Times New Roman" w:hAnsi="Times New Roman" w:cs="Times New Roman"/>
          <w:b/>
          <w:bCs/>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sz w:val="28"/>
          <w:szCs w:val="28"/>
          <w:lang w:val="lv-LV"/>
        </w:rPr>
      </w:pPr>
      <w:r w:rsidRPr="00F06371">
        <w:rPr>
          <w:rFonts w:ascii="Times New Roman" w:eastAsia="Times New Roman" w:hAnsi="Times New Roman" w:cs="Times New Roman"/>
          <w:sz w:val="28"/>
          <w:szCs w:val="28"/>
          <w:lang w:val="lv-LV"/>
        </w:rPr>
        <w:t>Ludza 2015</w:t>
      </w:r>
    </w:p>
    <w:p w:rsidR="00F06371" w:rsidRPr="00F06371" w:rsidRDefault="00F06371" w:rsidP="00F06371">
      <w:pPr>
        <w:spacing w:after="0" w:line="240" w:lineRule="auto"/>
        <w:jc w:val="center"/>
        <w:rPr>
          <w:rFonts w:ascii="Times New Roman" w:eastAsia="Times New Roman" w:hAnsi="Times New Roman" w:cs="Times New Roman"/>
          <w:b/>
          <w:caps/>
          <w:sz w:val="32"/>
          <w:szCs w:val="32"/>
          <w:lang w:val="lv-LV"/>
        </w:rPr>
      </w:pPr>
      <w:bookmarkStart w:id="1" w:name="_Ref38341330"/>
      <w:bookmarkStart w:id="2" w:name="_Toc59334717"/>
      <w:bookmarkStart w:id="3" w:name="_Toc61422120"/>
      <w:r w:rsidRPr="00F06371">
        <w:rPr>
          <w:rFonts w:ascii="Times New Roman" w:eastAsia="Times New Roman" w:hAnsi="Times New Roman" w:cs="Times New Roman"/>
          <w:sz w:val="24"/>
          <w:szCs w:val="24"/>
          <w:lang w:val="lv-LV"/>
        </w:rPr>
        <w:br w:type="page"/>
      </w:r>
      <w:r w:rsidRPr="00F06371">
        <w:rPr>
          <w:rFonts w:ascii="Times New Roman" w:eastAsia="Times New Roman" w:hAnsi="Times New Roman" w:cs="Times New Roman"/>
          <w:b/>
          <w:caps/>
          <w:sz w:val="32"/>
          <w:szCs w:val="32"/>
          <w:lang w:val="lv-LV"/>
        </w:rPr>
        <w:lastRenderedPageBreak/>
        <w:t>Saturs</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Vispārīgā informācija</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Informācija par iepirkuma priekšmetu</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Prasības pretendentiem</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4.</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Iesniedzamie dokumenti</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7</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Iepirkuma komisija, tās darbība un piedāvājumu atvēršana</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8</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6.</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Piedāvājumu vērtēšanas un izvēles kritēriji </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9</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7.</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Iepirkuma līgums</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10</w:t>
            </w:r>
          </w:p>
        </w:tc>
      </w:tr>
      <w:tr w:rsidR="00F06371" w:rsidRPr="00F06371" w:rsidTr="007C1418">
        <w:trPr>
          <w:trHeight w:val="134"/>
        </w:trPr>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8.</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Iepirkuma komisijas tiesības un pienākumi</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10</w:t>
            </w:r>
          </w:p>
        </w:tc>
      </w:tr>
      <w:tr w:rsidR="00F06371" w:rsidRPr="00F06371" w:rsidTr="007C1418">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9.</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Pretendenta tiesības un pienākumi</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11</w:t>
            </w:r>
          </w:p>
        </w:tc>
      </w:tr>
      <w:tr w:rsidR="00F06371" w:rsidRPr="00F06371" w:rsidTr="007C1418">
        <w:trPr>
          <w:trHeight w:val="80"/>
        </w:trPr>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10.</w:t>
            </w:r>
          </w:p>
        </w:tc>
        <w:tc>
          <w:tcPr>
            <w:tcW w:w="7882"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F06371">
                <w:rPr>
                  <w:rFonts w:ascii="Times New Roman" w:eastAsia="Times New Roman" w:hAnsi="Times New Roman" w:cs="Times New Roman"/>
                  <w:sz w:val="24"/>
                  <w:szCs w:val="24"/>
                  <w:lang w:val="lv-LV"/>
                </w:rPr>
                <w:t>Nolikuma</w:t>
              </w:r>
            </w:smartTag>
            <w:r w:rsidRPr="00F06371">
              <w:rPr>
                <w:rFonts w:ascii="Times New Roman" w:eastAsia="Times New Roman" w:hAnsi="Times New Roman" w:cs="Times New Roman"/>
                <w:sz w:val="24"/>
                <w:szCs w:val="24"/>
                <w:lang w:val="lv-LV"/>
              </w:rPr>
              <w:t xml:space="preserve"> pielikumi:</w:t>
            </w: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p>
        </w:tc>
      </w:tr>
      <w:tr w:rsidR="00F06371" w:rsidRPr="00F06371" w:rsidTr="007C1418">
        <w:trPr>
          <w:trHeight w:val="871"/>
        </w:trPr>
        <w:tc>
          <w:tcPr>
            <w:tcW w:w="528"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F06371" w:rsidRPr="00F06371" w:rsidTr="00310204">
              <w:trPr>
                <w:trHeight w:val="1813"/>
              </w:trPr>
              <w:tc>
                <w:tcPr>
                  <w:tcW w:w="7448" w:type="dxa"/>
                  <w:tcBorders>
                    <w:top w:val="nil"/>
                    <w:left w:val="nil"/>
                    <w:bottom w:val="nil"/>
                    <w:right w:val="nil"/>
                  </w:tcBorders>
                </w:tcPr>
                <w:p w:rsidR="00310204" w:rsidRPr="003D1AFA" w:rsidRDefault="00310204" w:rsidP="00310204">
                  <w:pPr>
                    <w:widowControl w:val="0"/>
                    <w:numPr>
                      <w:ilvl w:val="0"/>
                      <w:numId w:val="30"/>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pielikums – Pieteikums dalībai atklātā konkursā</w:t>
                  </w:r>
                </w:p>
                <w:p w:rsidR="00310204" w:rsidRPr="003D1AFA" w:rsidRDefault="00310204" w:rsidP="00310204">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pielikums – Informācija par pretendentu</w:t>
                  </w:r>
                </w:p>
                <w:p w:rsidR="00310204" w:rsidRPr="003D1AFA" w:rsidRDefault="00310204" w:rsidP="00310204">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pielikums – Tehniskā specifikācija</w:t>
                  </w:r>
                </w:p>
                <w:p w:rsidR="00310204" w:rsidRPr="003D1AFA" w:rsidRDefault="00310204" w:rsidP="00310204">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pielikums – Aptuveno preču piegādes apjomi iestādēm</w:t>
                  </w:r>
                </w:p>
                <w:p w:rsidR="00310204" w:rsidRPr="003D1AFA" w:rsidRDefault="00310204" w:rsidP="00310204">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pielikums – Piegādes maršruts</w:t>
                  </w:r>
                </w:p>
                <w:p w:rsidR="00310204" w:rsidRPr="003D1AFA" w:rsidRDefault="00310204" w:rsidP="00310204">
                  <w:pPr>
                    <w:widowControl w:val="0"/>
                    <w:numPr>
                      <w:ilvl w:val="0"/>
                      <w:numId w:val="29"/>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3D1AFA">
                    <w:rPr>
                      <w:rFonts w:ascii="Liberation Serif" w:eastAsia="SimSun" w:hAnsi="Liberation Serif" w:cs="Mangal"/>
                      <w:kern w:val="3"/>
                      <w:sz w:val="24"/>
                      <w:szCs w:val="24"/>
                      <w:lang w:val="lv-LV" w:eastAsia="zh-CN" w:bidi="hi-IN"/>
                    </w:rPr>
                    <w:t xml:space="preserve">pielikums -  Finanšu piedāvājums  </w:t>
                  </w:r>
                </w:p>
                <w:p w:rsidR="00F06371" w:rsidRPr="00310204" w:rsidRDefault="00310204" w:rsidP="00310204">
                  <w:pPr>
                    <w:pStyle w:val="ListParagraph"/>
                    <w:numPr>
                      <w:ilvl w:val="0"/>
                      <w:numId w:val="29"/>
                    </w:numPr>
                    <w:tabs>
                      <w:tab w:val="left" w:pos="210"/>
                    </w:tabs>
                    <w:rPr>
                      <w:sz w:val="24"/>
                    </w:rPr>
                  </w:pPr>
                  <w:r w:rsidRPr="00310204">
                    <w:rPr>
                      <w:sz w:val="24"/>
                    </w:rPr>
                    <w:t>pielikums – Līguma projekts</w:t>
                  </w:r>
                </w:p>
              </w:tc>
            </w:tr>
          </w:tbl>
          <w:p w:rsidR="00F06371" w:rsidRPr="00F06371" w:rsidRDefault="00F06371" w:rsidP="00F06371">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p>
        </w:tc>
      </w:tr>
    </w:tbl>
    <w:p w:rsidR="00F06371" w:rsidRPr="00F06371" w:rsidRDefault="00F06371" w:rsidP="00F06371">
      <w:pPr>
        <w:tabs>
          <w:tab w:val="left" w:pos="567"/>
        </w:tabs>
        <w:spacing w:after="0" w:line="240" w:lineRule="auto"/>
        <w:ind w:left="360"/>
        <w:jc w:val="center"/>
        <w:rPr>
          <w:rFonts w:ascii="Times New Roman" w:eastAsia="Times New Roman" w:hAnsi="Times New Roman" w:cs="Times New Roman"/>
          <w:b/>
          <w:bCs/>
          <w:caps/>
          <w:sz w:val="24"/>
          <w:szCs w:val="24"/>
          <w:lang w:val="lv-LV"/>
        </w:rPr>
      </w:pPr>
      <w:r w:rsidRPr="00F06371">
        <w:rPr>
          <w:rFonts w:ascii="Times New Roman" w:eastAsia="Times New Roman" w:hAnsi="Times New Roman" w:cs="Times New Roman"/>
          <w:b/>
          <w:bCs/>
          <w:caps/>
          <w:sz w:val="24"/>
          <w:szCs w:val="24"/>
          <w:lang w:val="lv-LV"/>
        </w:rPr>
        <w:br w:type="page"/>
      </w:r>
      <w:r w:rsidRPr="00F06371">
        <w:rPr>
          <w:rFonts w:ascii="Times New Roman" w:eastAsia="Times New Roman" w:hAnsi="Times New Roman" w:cs="Times New Roman"/>
          <w:b/>
          <w:bCs/>
          <w:caps/>
          <w:sz w:val="24"/>
          <w:szCs w:val="24"/>
          <w:lang w:val="lv-LV"/>
        </w:rPr>
        <w:lastRenderedPageBreak/>
        <w:t>1.Vispārīgā informācija</w:t>
      </w:r>
      <w:bookmarkEnd w:id="1"/>
      <w:bookmarkEnd w:id="2"/>
      <w:bookmarkEnd w:id="3"/>
    </w:p>
    <w:p w:rsidR="00F06371" w:rsidRPr="00F06371" w:rsidRDefault="00F06371" w:rsidP="00F06371">
      <w:pPr>
        <w:tabs>
          <w:tab w:val="left" w:pos="567"/>
        </w:tabs>
        <w:spacing w:after="0" w:line="240" w:lineRule="auto"/>
        <w:jc w:val="center"/>
        <w:rPr>
          <w:rFonts w:ascii="Times New Roman" w:eastAsia="Times New Roman" w:hAnsi="Times New Roman" w:cs="Times New Roman"/>
          <w:b/>
          <w:bCs/>
          <w:caps/>
          <w:sz w:val="24"/>
          <w:szCs w:val="24"/>
          <w:lang w:val="lv-LV"/>
        </w:rPr>
      </w:pPr>
    </w:p>
    <w:p w:rsidR="00F06371" w:rsidRPr="00F06371" w:rsidRDefault="00F06371" w:rsidP="00F06371">
      <w:pPr>
        <w:tabs>
          <w:tab w:val="left" w:pos="567"/>
        </w:tabs>
        <w:spacing w:after="0" w:line="240" w:lineRule="auto"/>
        <w:jc w:val="center"/>
        <w:rPr>
          <w:rFonts w:ascii="Times New Roman" w:eastAsia="Times New Roman" w:hAnsi="Times New Roman" w:cs="Times New Roman"/>
          <w:b/>
          <w:bCs/>
          <w:caps/>
          <w:sz w:val="24"/>
          <w:szCs w:val="24"/>
          <w:lang w:val="lv-LV"/>
        </w:rPr>
      </w:pPr>
    </w:p>
    <w:p w:rsidR="00F06371" w:rsidRPr="00F06371" w:rsidRDefault="00F06371" w:rsidP="00F0637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4" w:name="_Toc59334718"/>
      <w:bookmarkStart w:id="5" w:name="_Toc61422121"/>
      <w:r w:rsidRPr="00F06371">
        <w:rPr>
          <w:rFonts w:ascii="Times New Roman" w:eastAsia="Times New Roman" w:hAnsi="Times New Roman" w:cs="Times New Roman"/>
          <w:b/>
          <w:bCs/>
          <w:iCs/>
          <w:sz w:val="24"/>
          <w:szCs w:val="24"/>
          <w:lang w:val="lv-LV"/>
        </w:rPr>
        <w:t>Iepirkuma identifikācijas numurs</w:t>
      </w:r>
      <w:bookmarkEnd w:id="4"/>
      <w:bookmarkEnd w:id="5"/>
      <w:r w:rsidRPr="00F06371">
        <w:rPr>
          <w:rFonts w:ascii="Times New Roman" w:eastAsia="Times New Roman" w:hAnsi="Times New Roman" w:cs="Times New Roman"/>
          <w:b/>
          <w:bCs/>
          <w:iCs/>
          <w:sz w:val="24"/>
          <w:szCs w:val="24"/>
          <w:lang w:val="lv-LV"/>
        </w:rPr>
        <w:t xml:space="preserve">  </w:t>
      </w:r>
    </w:p>
    <w:p w:rsidR="00F06371" w:rsidRPr="00F06371" w:rsidRDefault="00F06371" w:rsidP="00F06371">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LNP 2015</w:t>
      </w:r>
      <w:r w:rsidRPr="00F06371">
        <w:rPr>
          <w:rFonts w:ascii="Times New Roman" w:eastAsia="Times New Roman" w:hAnsi="Times New Roman" w:cs="Times New Roman"/>
          <w:sz w:val="24"/>
          <w:szCs w:val="24"/>
          <w:shd w:val="clear" w:color="auto" w:fill="FFFFFF"/>
          <w:lang w:val="lv-LV"/>
        </w:rPr>
        <w:t>/</w:t>
      </w:r>
      <w:r w:rsidR="007C1418">
        <w:rPr>
          <w:rFonts w:ascii="Times New Roman" w:eastAsia="Times New Roman" w:hAnsi="Times New Roman" w:cs="Times New Roman"/>
          <w:sz w:val="24"/>
          <w:szCs w:val="24"/>
          <w:shd w:val="clear" w:color="auto" w:fill="FFFFFF"/>
          <w:lang w:val="lv-LV"/>
        </w:rPr>
        <w:t>57</w:t>
      </w:r>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p>
    <w:p w:rsidR="00F06371" w:rsidRPr="00F06371" w:rsidRDefault="00F06371" w:rsidP="00F0637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6" w:name="_Toc59334719"/>
      <w:bookmarkStart w:id="7" w:name="_Toc61422122"/>
      <w:r w:rsidRPr="00F06371">
        <w:rPr>
          <w:rFonts w:ascii="Times New Roman" w:eastAsia="Times New Roman" w:hAnsi="Times New Roman" w:cs="Times New Roman"/>
          <w:b/>
          <w:bCs/>
          <w:iCs/>
          <w:sz w:val="24"/>
          <w:szCs w:val="24"/>
          <w:lang w:val="lv-LV"/>
        </w:rPr>
        <w:t>Pasūtītājs</w:t>
      </w:r>
      <w:bookmarkEnd w:id="6"/>
      <w:bookmarkEnd w:id="7"/>
      <w:r w:rsidRPr="00F06371">
        <w:rPr>
          <w:rFonts w:ascii="Times New Roman" w:eastAsia="Times New Roman" w:hAnsi="Times New Roman" w:cs="Times New Roman"/>
          <w:b/>
          <w:bCs/>
          <w:iCs/>
          <w:sz w:val="24"/>
          <w:szCs w:val="24"/>
          <w:lang w:val="lv-LV"/>
        </w:rPr>
        <w:t xml:space="preserve"> </w:t>
      </w:r>
    </w:p>
    <w:p w:rsidR="00F06371" w:rsidRPr="00F06371" w:rsidRDefault="00F06371" w:rsidP="00F06371">
      <w:pPr>
        <w:tabs>
          <w:tab w:val="left" w:pos="709"/>
        </w:tabs>
        <w:spacing w:after="0" w:line="240" w:lineRule="auto"/>
        <w:ind w:left="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Ludzas novada pašvaldība</w:t>
      </w:r>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Adrese: Raiņa iela 16, Ludza, Ludzas novads, Latvija, LV-5701</w:t>
      </w:r>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F06371">
          <w:rPr>
            <w:rFonts w:ascii="Times New Roman" w:eastAsia="Times New Roman" w:hAnsi="Times New Roman" w:cs="Times New Roman"/>
            <w:sz w:val="24"/>
            <w:szCs w:val="24"/>
            <w:lang w:val="lv-LV"/>
          </w:rPr>
          <w:t>90000017543</w:t>
        </w:r>
      </w:smartTag>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F06371">
          <w:rPr>
            <w:rFonts w:ascii="Times New Roman" w:eastAsia="Times New Roman" w:hAnsi="Times New Roman" w:cs="Times New Roman"/>
            <w:sz w:val="24"/>
            <w:szCs w:val="24"/>
            <w:lang w:val="lv-LV"/>
          </w:rPr>
          <w:t>5707400</w:t>
        </w:r>
      </w:smartTag>
      <w:r w:rsidRPr="00F06371">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F06371">
          <w:rPr>
            <w:rFonts w:ascii="Times New Roman" w:eastAsia="Times New Roman" w:hAnsi="Times New Roman" w:cs="Times New Roman"/>
            <w:sz w:val="24"/>
            <w:szCs w:val="24"/>
            <w:lang w:val="lv-LV"/>
          </w:rPr>
          <w:t>5707402</w:t>
        </w:r>
      </w:smartTag>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 xml:space="preserve">e-pasta adrese: dome@ludzaspils.lv </w:t>
      </w:r>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r>
    </w:p>
    <w:p w:rsidR="00F06371" w:rsidRPr="00F06371" w:rsidRDefault="00F06371" w:rsidP="00F0637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59334720"/>
      <w:bookmarkStart w:id="9" w:name="_Toc61422123"/>
      <w:r w:rsidRPr="00F06371">
        <w:rPr>
          <w:rFonts w:ascii="Times New Roman" w:eastAsia="Times New Roman" w:hAnsi="Times New Roman" w:cs="Times New Roman"/>
          <w:b/>
          <w:bCs/>
          <w:iCs/>
          <w:sz w:val="24"/>
          <w:szCs w:val="24"/>
          <w:lang w:val="lv-LV"/>
        </w:rPr>
        <w:t>Iepirkuma priekšmets</w:t>
      </w:r>
      <w:bookmarkEnd w:id="8"/>
      <w:bookmarkEnd w:id="9"/>
      <w:r w:rsidRPr="00F06371">
        <w:rPr>
          <w:rFonts w:ascii="Times New Roman" w:eastAsia="Times New Roman" w:hAnsi="Times New Roman" w:cs="Times New Roman"/>
          <w:b/>
          <w:bCs/>
          <w:iCs/>
          <w:sz w:val="24"/>
          <w:szCs w:val="24"/>
          <w:lang w:val="lv-LV"/>
        </w:rPr>
        <w:t xml:space="preserve"> </w:t>
      </w:r>
    </w:p>
    <w:p w:rsidR="00F06371" w:rsidRPr="00F06371" w:rsidRDefault="00F06371" w:rsidP="00F06371">
      <w:pPr>
        <w:spacing w:after="0" w:line="240" w:lineRule="auto"/>
        <w:ind w:left="284"/>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1.3.1.Piena produktu piegāde Ludzas novada pašvaldības iestādēm p</w:t>
      </w:r>
      <w:r w:rsidR="007C1418">
        <w:rPr>
          <w:rFonts w:ascii="Times New Roman" w:eastAsia="Times New Roman" w:hAnsi="Times New Roman" w:cs="Times New Roman"/>
          <w:sz w:val="24"/>
          <w:szCs w:val="24"/>
          <w:lang w:val="lv-LV"/>
        </w:rPr>
        <w:t>aga</w:t>
      </w:r>
      <w:r w:rsidRPr="00F06371">
        <w:rPr>
          <w:rFonts w:ascii="Times New Roman" w:eastAsia="Times New Roman" w:hAnsi="Times New Roman" w:cs="Times New Roman"/>
          <w:sz w:val="24"/>
          <w:szCs w:val="24"/>
          <w:lang w:val="lv-LV"/>
        </w:rPr>
        <w:t>st</w:t>
      </w:r>
      <w:r w:rsidR="007C1418">
        <w:rPr>
          <w:rFonts w:ascii="Times New Roman" w:eastAsia="Times New Roman" w:hAnsi="Times New Roman" w:cs="Times New Roman"/>
          <w:sz w:val="24"/>
          <w:szCs w:val="24"/>
          <w:lang w:val="lv-LV"/>
        </w:rPr>
        <w:t>os</w:t>
      </w:r>
      <w:r w:rsidRPr="00F06371">
        <w:rPr>
          <w:rFonts w:ascii="Times New Roman" w:eastAsia="Times New Roman" w:hAnsi="Times New Roman" w:cs="Times New Roman"/>
          <w:sz w:val="24"/>
          <w:szCs w:val="24"/>
          <w:lang w:val="lv-LV"/>
        </w:rPr>
        <w:t xml:space="preserve"> </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F06371">
        <w:rPr>
          <w:rFonts w:ascii="Times New Roman" w:eastAsia="Times New Roman" w:hAnsi="Times New Roman" w:cs="Times New Roman"/>
          <w:color w:val="000000"/>
          <w:sz w:val="24"/>
          <w:szCs w:val="24"/>
          <w:lang w:val="lv-LV"/>
        </w:rPr>
        <w:t xml:space="preserve">          1.3</w:t>
      </w:r>
      <w:r w:rsidRPr="00F06371">
        <w:rPr>
          <w:rFonts w:ascii="Times New Roman" w:eastAsia="Times New Roman" w:hAnsi="Times New Roman" w:cs="Times New Roman"/>
          <w:color w:val="000000"/>
          <w:sz w:val="24"/>
          <w:szCs w:val="24"/>
          <w:shd w:val="clear" w:color="auto" w:fill="FFFFFF"/>
          <w:lang w:val="lv-LV"/>
        </w:rPr>
        <w:t xml:space="preserve">.2. CPV kods: </w:t>
      </w:r>
      <w:r w:rsidRPr="00F06371">
        <w:rPr>
          <w:rFonts w:ascii="Times New Roman" w:eastAsia="Times New Roman" w:hAnsi="Times New Roman" w:cs="Times New Roman"/>
          <w:color w:val="000000"/>
          <w:sz w:val="24"/>
          <w:szCs w:val="24"/>
          <w:lang w:val="lv-LV"/>
        </w:rPr>
        <w:t>15000000-8</w:t>
      </w:r>
    </w:p>
    <w:p w:rsidR="00F06371" w:rsidRPr="00F06371" w:rsidRDefault="00F06371" w:rsidP="00F06371">
      <w:pPr>
        <w:tabs>
          <w:tab w:val="left" w:pos="709"/>
        </w:tabs>
        <w:spacing w:after="0" w:line="240" w:lineRule="auto"/>
        <w:ind w:left="709" w:hanging="709"/>
        <w:rPr>
          <w:rFonts w:ascii="Times New Roman" w:eastAsia="Times New Roman" w:hAnsi="Times New Roman" w:cs="Times New Roman"/>
          <w:sz w:val="24"/>
          <w:szCs w:val="24"/>
          <w:lang w:val="lv-LV"/>
        </w:rPr>
      </w:pPr>
    </w:p>
    <w:p w:rsidR="00F06371" w:rsidRPr="00F06371" w:rsidRDefault="00F06371" w:rsidP="00F06371">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10" w:name="_Toc61422124"/>
      <w:r w:rsidRPr="00F06371">
        <w:rPr>
          <w:rFonts w:ascii="Times New Roman" w:eastAsia="Times New Roman" w:hAnsi="Times New Roman" w:cs="Times New Roman"/>
          <w:b/>
          <w:bCs/>
          <w:iCs/>
          <w:sz w:val="24"/>
          <w:szCs w:val="24"/>
          <w:lang w:val="lv-LV"/>
        </w:rPr>
        <w:t>Iepirkuma metode</w:t>
      </w:r>
      <w:bookmarkEnd w:id="10"/>
      <w:r w:rsidRPr="00F06371">
        <w:rPr>
          <w:rFonts w:ascii="Times New Roman" w:eastAsia="Times New Roman" w:hAnsi="Times New Roman" w:cs="Times New Roman"/>
          <w:b/>
          <w:bCs/>
          <w:iCs/>
          <w:sz w:val="24"/>
          <w:szCs w:val="24"/>
          <w:lang w:val="lv-LV"/>
        </w:rPr>
        <w:t xml:space="preserve">  </w:t>
      </w:r>
    </w:p>
    <w:p w:rsidR="00F06371" w:rsidRPr="00F06371" w:rsidRDefault="00F06371" w:rsidP="00F06371">
      <w:pPr>
        <w:tabs>
          <w:tab w:val="left" w:pos="709"/>
        </w:tabs>
        <w:spacing w:after="0" w:line="240" w:lineRule="auto"/>
        <w:ind w:left="70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Atklāts konkurss</w:t>
      </w:r>
    </w:p>
    <w:p w:rsidR="00F06371" w:rsidRPr="00F06371" w:rsidRDefault="00F06371" w:rsidP="00F06371">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F06371" w:rsidRPr="00F06371" w:rsidRDefault="00F06371" w:rsidP="00F06371">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F06371" w:rsidRPr="00F06371" w:rsidRDefault="00F06371" w:rsidP="00F06371">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
          <w:bCs/>
          <w:kern w:val="32"/>
          <w:sz w:val="24"/>
          <w:szCs w:val="24"/>
          <w:lang w:val="lv-LV"/>
        </w:rPr>
        <w:t>Līguma izpildes vieta</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1. Nirzas pamatskola, Nirza, Nirzas pagasts, Ludzas novads;</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2. Istras pagasta PII, Vecslaboda, Istra pagasts, Ludzas novads;</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3.  Ludzas novada bērnu nams – patversme, Istalsna, Isnaudas pag., Ludzas novads;</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4.  Brigu pagasta PII, Brigi, Brigu pagasts, Ludzas novads;</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5.  Pildas pamatskola, Pilda, Pildas pagasts, Ludzas novads;</w:t>
      </w:r>
    </w:p>
    <w:p w:rsidR="007C1418" w:rsidRPr="007C1418"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6.  Pildas PII, Pilda, Pildas pagasts, Ludzas novads;</w:t>
      </w:r>
    </w:p>
    <w:p w:rsidR="00F06371"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r w:rsidRPr="007C1418">
        <w:rPr>
          <w:rFonts w:ascii="Times New Roman" w:eastAsia="Times New Roman" w:hAnsi="Times New Roman" w:cs="Times New Roman"/>
          <w:sz w:val="24"/>
          <w:szCs w:val="24"/>
          <w:lang w:val="lv-LV"/>
        </w:rPr>
        <w:t>7.  Istras vidusskola, Vecslaboda, Istras pagasts, Ludzas novads</w:t>
      </w:r>
    </w:p>
    <w:p w:rsidR="007C1418" w:rsidRPr="00F06371" w:rsidRDefault="007C1418" w:rsidP="007C1418">
      <w:pPr>
        <w:spacing w:after="0" w:line="240" w:lineRule="auto"/>
        <w:ind w:left="990"/>
        <w:contextualSpacing/>
        <w:jc w:val="both"/>
        <w:rPr>
          <w:rFonts w:ascii="Times New Roman" w:eastAsia="Times New Roman" w:hAnsi="Times New Roman" w:cs="Times New Roman"/>
          <w:sz w:val="24"/>
          <w:szCs w:val="24"/>
          <w:lang w:val="lv-LV"/>
        </w:rPr>
      </w:pPr>
    </w:p>
    <w:p w:rsidR="00F06371" w:rsidRPr="00F06371" w:rsidRDefault="00F06371" w:rsidP="00F06371">
      <w:pPr>
        <w:numPr>
          <w:ilvl w:val="1"/>
          <w:numId w:val="3"/>
        </w:numPr>
        <w:spacing w:after="0" w:line="240" w:lineRule="auto"/>
        <w:contextualSpacing/>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Līguma izpildes laiks</w:t>
      </w:r>
    </w:p>
    <w:p w:rsidR="00F06371" w:rsidRPr="00F06371" w:rsidRDefault="00F06371" w:rsidP="00F06371">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Cs/>
          <w:kern w:val="32"/>
          <w:sz w:val="24"/>
          <w:szCs w:val="24"/>
          <w:lang w:val="lv-LV"/>
        </w:rPr>
        <w:tab/>
        <w:t xml:space="preserve">12 (divpadsmit) mēneši no līguma noslēgšanas brīža. </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
          <w:bCs/>
          <w:kern w:val="32"/>
          <w:sz w:val="24"/>
          <w:szCs w:val="24"/>
          <w:lang w:val="lv-LV"/>
        </w:rPr>
        <w:t>Iepirkuma nolikuma saņemšana un informācijas apmaiņas kārtība</w:t>
      </w:r>
    </w:p>
    <w:p w:rsidR="00F06371" w:rsidRPr="00F06371" w:rsidRDefault="00F06371" w:rsidP="00F06371">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Cs/>
          <w:kern w:val="32"/>
          <w:sz w:val="24"/>
          <w:szCs w:val="24"/>
          <w:lang w:val="lv-LV"/>
        </w:rPr>
        <w:t xml:space="preserve">Ar atklāta konkursa nolikumu var iepazīties Ludzas novada mājaslapā: </w:t>
      </w:r>
      <w:hyperlink r:id="rId8" w:history="1">
        <w:r w:rsidRPr="00F06371">
          <w:rPr>
            <w:rFonts w:ascii="Times New Roman" w:eastAsia="Times New Roman" w:hAnsi="Times New Roman" w:cs="Arial"/>
            <w:bCs/>
            <w:color w:val="0000FF"/>
            <w:kern w:val="32"/>
            <w:sz w:val="24"/>
            <w:szCs w:val="32"/>
            <w:u w:val="single"/>
            <w:lang w:val="lv-LV"/>
          </w:rPr>
          <w:t>www.ludza.lv</w:t>
        </w:r>
      </w:hyperlink>
      <w:r w:rsidRPr="00F06371">
        <w:rPr>
          <w:rFonts w:ascii="Times New Roman" w:eastAsia="Times New Roman" w:hAnsi="Times New Roman" w:cs="Times New Roman"/>
          <w:bCs/>
          <w:kern w:val="32"/>
          <w:sz w:val="24"/>
          <w:szCs w:val="24"/>
          <w:lang w:val="lv-LV"/>
        </w:rPr>
        <w:t xml:space="preserve">. </w:t>
      </w:r>
    </w:p>
    <w:p w:rsidR="00F06371" w:rsidRPr="00F06371" w:rsidRDefault="00F06371" w:rsidP="00F06371">
      <w:pPr>
        <w:keepNext/>
        <w:numPr>
          <w:ilvl w:val="2"/>
          <w:numId w:val="11"/>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F06371">
        <w:rPr>
          <w:rFonts w:ascii="Times New Roman" w:eastAsia="Times New Roman" w:hAnsi="Times New Roman" w:cs="Arial"/>
          <w:bCs/>
          <w:i/>
          <w:color w:val="000000"/>
          <w:kern w:val="32"/>
          <w:sz w:val="24"/>
          <w:szCs w:val="32"/>
          <w:lang w:val="lv-LV"/>
        </w:rPr>
        <w:t xml:space="preserve">Atklātam konkursam </w:t>
      </w:r>
      <w:r w:rsidRPr="00F06371">
        <w:rPr>
          <w:rFonts w:ascii="Times New Roman" w:eastAsia="Times New Roman" w:hAnsi="Times New Roman" w:cs="Arial"/>
          <w:b/>
          <w:bCs/>
          <w:color w:val="000000"/>
          <w:kern w:val="32"/>
          <w:sz w:val="24"/>
          <w:szCs w:val="24"/>
          <w:lang w:val="lv-LV"/>
        </w:rPr>
        <w:t xml:space="preserve"> </w:t>
      </w:r>
      <w:r w:rsidRPr="00F06371">
        <w:rPr>
          <w:rFonts w:ascii="Times New Roman" w:eastAsia="Times New Roman" w:hAnsi="Times New Roman" w:cs="Arial"/>
          <w:bCs/>
          <w:i/>
          <w:color w:val="000000"/>
          <w:kern w:val="32"/>
          <w:sz w:val="24"/>
          <w:szCs w:val="24"/>
          <w:lang w:val="lv-LV"/>
        </w:rPr>
        <w:t>„</w:t>
      </w:r>
      <w:r w:rsidRPr="00F06371">
        <w:rPr>
          <w:rFonts w:ascii="Times New Roman" w:eastAsia="Times New Roman" w:hAnsi="Times New Roman" w:cs="Arial"/>
          <w:bCs/>
          <w:i/>
          <w:color w:val="000000"/>
          <w:kern w:val="32"/>
          <w:sz w:val="24"/>
          <w:szCs w:val="32"/>
          <w:lang w:val="lv-LV"/>
        </w:rPr>
        <w:t>Piena produktu piegāde Ludzas novada pašvaldības iestādēm p</w:t>
      </w:r>
      <w:r w:rsidR="007C1418">
        <w:rPr>
          <w:rFonts w:ascii="Times New Roman" w:eastAsia="Times New Roman" w:hAnsi="Times New Roman" w:cs="Arial"/>
          <w:bCs/>
          <w:i/>
          <w:color w:val="000000"/>
          <w:kern w:val="32"/>
          <w:sz w:val="24"/>
          <w:szCs w:val="32"/>
          <w:lang w:val="lv-LV"/>
        </w:rPr>
        <w:t>aga</w:t>
      </w:r>
      <w:r w:rsidRPr="00F06371">
        <w:rPr>
          <w:rFonts w:ascii="Times New Roman" w:eastAsia="Times New Roman" w:hAnsi="Times New Roman" w:cs="Arial"/>
          <w:bCs/>
          <w:i/>
          <w:color w:val="000000"/>
          <w:kern w:val="32"/>
          <w:sz w:val="24"/>
          <w:szCs w:val="32"/>
          <w:lang w:val="lv-LV"/>
        </w:rPr>
        <w:t>st</w:t>
      </w:r>
      <w:r w:rsidR="007C1418">
        <w:rPr>
          <w:rFonts w:ascii="Times New Roman" w:eastAsia="Times New Roman" w:hAnsi="Times New Roman" w:cs="Arial"/>
          <w:bCs/>
          <w:i/>
          <w:color w:val="000000"/>
          <w:kern w:val="32"/>
          <w:sz w:val="24"/>
          <w:szCs w:val="32"/>
          <w:lang w:val="lv-LV"/>
        </w:rPr>
        <w:t>os</w:t>
      </w:r>
      <w:r w:rsidRPr="00F06371">
        <w:rPr>
          <w:rFonts w:ascii="Times New Roman" w:eastAsia="Times New Roman" w:hAnsi="Times New Roman" w:cs="Arial"/>
          <w:bCs/>
          <w:i/>
          <w:color w:val="000000"/>
          <w:kern w:val="32"/>
          <w:sz w:val="24"/>
          <w:szCs w:val="24"/>
          <w:lang w:val="lv-LV"/>
        </w:rPr>
        <w:t>”</w:t>
      </w:r>
      <w:r w:rsidRPr="00F06371">
        <w:rPr>
          <w:rFonts w:ascii="Times New Roman" w:eastAsia="Times New Roman" w:hAnsi="Times New Roman" w:cs="Arial"/>
          <w:bCs/>
          <w:i/>
          <w:color w:val="000000"/>
          <w:kern w:val="32"/>
          <w:sz w:val="24"/>
          <w:szCs w:val="32"/>
          <w:lang w:val="lv-LV"/>
        </w:rPr>
        <w:t>, ID Nr. LNP 2015</w:t>
      </w:r>
      <w:r w:rsidRPr="00F06371">
        <w:rPr>
          <w:rFonts w:ascii="Times New Roman" w:eastAsia="Times New Roman" w:hAnsi="Times New Roman" w:cs="Arial"/>
          <w:bCs/>
          <w:i/>
          <w:color w:val="000000"/>
          <w:kern w:val="32"/>
          <w:sz w:val="24"/>
          <w:szCs w:val="32"/>
          <w:shd w:val="clear" w:color="auto" w:fill="FFFFFF"/>
          <w:lang w:val="lv-LV"/>
        </w:rPr>
        <w:t>/</w:t>
      </w:r>
      <w:r w:rsidR="007C1418">
        <w:rPr>
          <w:rFonts w:ascii="Times New Roman" w:eastAsia="Times New Roman" w:hAnsi="Times New Roman" w:cs="Arial"/>
          <w:bCs/>
          <w:i/>
          <w:color w:val="000000"/>
          <w:kern w:val="32"/>
          <w:sz w:val="24"/>
          <w:szCs w:val="32"/>
          <w:shd w:val="clear" w:color="auto" w:fill="FFFFFF"/>
          <w:lang w:val="lv-LV"/>
        </w:rPr>
        <w:t>57</w:t>
      </w:r>
      <w:r w:rsidRPr="00F06371">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F06371" w:rsidRPr="00F06371" w:rsidRDefault="00F06371" w:rsidP="00F06371">
      <w:pPr>
        <w:numPr>
          <w:ilvl w:val="2"/>
          <w:numId w:val="11"/>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9" w:history="1">
        <w:r w:rsidRPr="00F06371">
          <w:rPr>
            <w:rFonts w:ascii="Times New Roman" w:eastAsia="Times New Roman" w:hAnsi="Times New Roman" w:cs="Times New Roman"/>
            <w:color w:val="0000FF"/>
            <w:sz w:val="24"/>
            <w:szCs w:val="24"/>
            <w:u w:val="single"/>
            <w:lang w:val="lv-LV"/>
          </w:rPr>
          <w:t>www.ludza.lv</w:t>
        </w:r>
      </w:hyperlink>
      <w:r w:rsidRPr="00F06371">
        <w:rPr>
          <w:rFonts w:ascii="Times New Roman" w:eastAsia="Times New Roman" w:hAnsi="Times New Roman" w:cs="Times New Roman"/>
          <w:sz w:val="24"/>
          <w:szCs w:val="24"/>
          <w:lang w:val="lv-LV"/>
        </w:rPr>
        <w:t>.</w:t>
      </w:r>
    </w:p>
    <w:p w:rsidR="00F06371" w:rsidRPr="00F06371" w:rsidRDefault="00F06371" w:rsidP="00F06371">
      <w:pPr>
        <w:numPr>
          <w:ilvl w:val="2"/>
          <w:numId w:val="11"/>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Kontaktpersona: iepirkumu komisijas sekretāre Jeļena Kigitoviča, tel. 65707133, fakss 65707402, e-pasts: </w:t>
      </w:r>
      <w:hyperlink r:id="rId10" w:history="1">
        <w:r w:rsidRPr="00F06371">
          <w:rPr>
            <w:rFonts w:ascii="Times New Roman" w:eastAsia="Times New Roman" w:hAnsi="Times New Roman" w:cs="Times New Roman"/>
            <w:color w:val="0000FF"/>
            <w:sz w:val="24"/>
            <w:szCs w:val="24"/>
            <w:u w:val="single"/>
            <w:lang w:val="lv-LV"/>
          </w:rPr>
          <w:t>elena@ludzaspils.lv</w:t>
        </w:r>
      </w:hyperlink>
      <w:r w:rsidRPr="00F06371">
        <w:rPr>
          <w:rFonts w:ascii="Times New Roman" w:eastAsia="Times New Roman" w:hAnsi="Times New Roman" w:cs="Times New Roman"/>
          <w:sz w:val="24"/>
          <w:szCs w:val="24"/>
          <w:lang w:val="lv-LV"/>
        </w:rPr>
        <w:t>.</w:t>
      </w:r>
    </w:p>
    <w:p w:rsidR="00F06371" w:rsidRPr="00F06371" w:rsidRDefault="00F06371" w:rsidP="00F06371">
      <w:pPr>
        <w:keepNext/>
        <w:numPr>
          <w:ilvl w:val="1"/>
          <w:numId w:val="11"/>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F06371">
        <w:rPr>
          <w:rFonts w:ascii="Times New Roman" w:eastAsia="Times New Roman" w:hAnsi="Times New Roman" w:cs="Times New Roman"/>
          <w:b/>
          <w:bCs/>
          <w:kern w:val="32"/>
          <w:sz w:val="24"/>
          <w:szCs w:val="24"/>
          <w:lang w:val="lv-LV"/>
        </w:rPr>
        <w:t>Piedāvājumu iesniegšanas un atvēršanas vieta, datums, laiks un kārtība</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 xml:space="preserve">Pretendenti piedāvājumus var iesniegt līdz </w:t>
      </w:r>
      <w:r w:rsidRPr="00F06371">
        <w:rPr>
          <w:rFonts w:ascii="Times New Roman" w:eastAsia="Times New Roman" w:hAnsi="Times New Roman" w:cs="Times New Roman"/>
          <w:b/>
          <w:bCs/>
          <w:sz w:val="24"/>
          <w:szCs w:val="24"/>
          <w:lang w:val="lv-LV"/>
        </w:rPr>
        <w:t>2015.</w:t>
      </w:r>
      <w:r w:rsidRPr="00F06371">
        <w:rPr>
          <w:rFonts w:ascii="Times New Roman" w:eastAsia="Times New Roman" w:hAnsi="Times New Roman" w:cs="Times New Roman"/>
          <w:b/>
          <w:bCs/>
          <w:sz w:val="24"/>
          <w:szCs w:val="24"/>
          <w:shd w:val="clear" w:color="auto" w:fill="FFFFFF"/>
          <w:lang w:val="lv-LV"/>
        </w:rPr>
        <w:t>gada 2</w:t>
      </w:r>
      <w:r w:rsidR="007C1418">
        <w:rPr>
          <w:rFonts w:ascii="Times New Roman" w:eastAsia="Times New Roman" w:hAnsi="Times New Roman" w:cs="Times New Roman"/>
          <w:b/>
          <w:bCs/>
          <w:sz w:val="24"/>
          <w:szCs w:val="24"/>
          <w:shd w:val="clear" w:color="auto" w:fill="FFFFFF"/>
          <w:lang w:val="lv-LV"/>
        </w:rPr>
        <w:t>5</w:t>
      </w:r>
      <w:r w:rsidRPr="00F06371">
        <w:rPr>
          <w:rFonts w:ascii="Times New Roman" w:eastAsia="Times New Roman" w:hAnsi="Times New Roman" w:cs="Times New Roman"/>
          <w:b/>
          <w:bCs/>
          <w:sz w:val="24"/>
          <w:szCs w:val="24"/>
          <w:shd w:val="clear" w:color="auto" w:fill="FFFFFF"/>
          <w:lang w:val="lv-LV"/>
        </w:rPr>
        <w:t>.augustam plkst. 1</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w:t>
      </w:r>
      <w:r w:rsidRPr="00F06371">
        <w:rPr>
          <w:rFonts w:ascii="Times New Roman" w:eastAsia="Times New Roman" w:hAnsi="Times New Roman" w:cs="Times New Roman"/>
          <w:bCs/>
          <w:sz w:val="24"/>
          <w:szCs w:val="24"/>
          <w:lang w:val="lv-LV"/>
        </w:rPr>
        <w:lastRenderedPageBreak/>
        <w:t xml:space="preserve">Pasūtītājs (sekretārs) nodrošina, lai līdz piedāvājumu atvēršanai pretendentu saraksts netiktu izpausts. </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Visiem pretendentiem atklātā konkursā tiek piemēroti vienādi noteikumi.</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 xml:space="preserve">Piedāvājumi tiks atvērti Ludzas novada pašvaldībā, </w:t>
      </w:r>
      <w:r w:rsidRPr="00F06371">
        <w:rPr>
          <w:rFonts w:ascii="Times New Roman" w:eastAsia="Times New Roman" w:hAnsi="Times New Roman" w:cs="Times New Roman"/>
          <w:bCs/>
          <w:iCs/>
          <w:sz w:val="24"/>
          <w:szCs w:val="24"/>
          <w:lang w:val="lv-LV"/>
        </w:rPr>
        <w:t>Raiņa ielā 16, Ludzā,</w:t>
      </w:r>
      <w:r w:rsidRPr="00F06371">
        <w:rPr>
          <w:rFonts w:ascii="Times New Roman" w:eastAsia="Times New Roman" w:hAnsi="Times New Roman" w:cs="Times New Roman"/>
          <w:bCs/>
          <w:sz w:val="24"/>
          <w:szCs w:val="24"/>
          <w:lang w:val="lv-LV"/>
        </w:rPr>
        <w:t xml:space="preserve"> 302. kabinetā (mazā zāle)  </w:t>
      </w:r>
      <w:r w:rsidRPr="00F06371">
        <w:rPr>
          <w:rFonts w:ascii="Times New Roman" w:eastAsia="Times New Roman" w:hAnsi="Times New Roman" w:cs="Times New Roman"/>
          <w:b/>
          <w:bCs/>
          <w:sz w:val="24"/>
          <w:szCs w:val="24"/>
          <w:lang w:val="lv-LV"/>
        </w:rPr>
        <w:t xml:space="preserve">2015. </w:t>
      </w:r>
      <w:r w:rsidRPr="00F06371">
        <w:rPr>
          <w:rFonts w:ascii="Times New Roman" w:eastAsia="Times New Roman" w:hAnsi="Times New Roman" w:cs="Times New Roman"/>
          <w:b/>
          <w:bCs/>
          <w:sz w:val="24"/>
          <w:szCs w:val="24"/>
          <w:shd w:val="clear" w:color="auto" w:fill="FFFFFF"/>
          <w:lang w:val="lv-LV"/>
        </w:rPr>
        <w:t>gada 2</w:t>
      </w:r>
      <w:r w:rsidR="007C1418">
        <w:rPr>
          <w:rFonts w:ascii="Times New Roman" w:eastAsia="Times New Roman" w:hAnsi="Times New Roman" w:cs="Times New Roman"/>
          <w:b/>
          <w:bCs/>
          <w:sz w:val="24"/>
          <w:szCs w:val="24"/>
          <w:shd w:val="clear" w:color="auto" w:fill="FFFFFF"/>
          <w:lang w:val="lv-LV"/>
        </w:rPr>
        <w:t>5</w:t>
      </w:r>
      <w:r w:rsidRPr="00F06371">
        <w:rPr>
          <w:rFonts w:ascii="Times New Roman" w:eastAsia="Times New Roman" w:hAnsi="Times New Roman" w:cs="Times New Roman"/>
          <w:b/>
          <w:bCs/>
          <w:sz w:val="24"/>
          <w:szCs w:val="24"/>
          <w:shd w:val="clear" w:color="auto" w:fill="FFFFFF"/>
          <w:lang w:val="lv-LV"/>
        </w:rPr>
        <w:t>.augustā plkst. 1</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Cs/>
          <w:sz w:val="24"/>
          <w:szCs w:val="24"/>
          <w:shd w:val="clear" w:color="auto" w:fill="FFFFFF"/>
          <w:lang w:val="lv-LV"/>
        </w:rPr>
        <w:t>.</w:t>
      </w:r>
    </w:p>
    <w:p w:rsidR="00F06371" w:rsidRPr="00F06371" w:rsidRDefault="00F06371" w:rsidP="00F06371">
      <w:pPr>
        <w:keepNext/>
        <w:numPr>
          <w:ilvl w:val="2"/>
          <w:numId w:val="2"/>
        </w:numPr>
        <w:spacing w:after="0" w:line="240" w:lineRule="auto"/>
        <w:ind w:left="709" w:hanging="709"/>
        <w:jc w:val="both"/>
        <w:outlineLvl w:val="2"/>
        <w:rPr>
          <w:rFonts w:ascii="Times New Roman" w:eastAsia="Times New Roman" w:hAnsi="Times New Roman" w:cs="Times New Roman"/>
          <w:b/>
          <w:bCs/>
          <w:sz w:val="24"/>
          <w:szCs w:val="24"/>
          <w:lang w:val="lv-LV"/>
        </w:rPr>
      </w:pPr>
      <w:r w:rsidRPr="00F06371">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F06371" w:rsidRPr="00F06371" w:rsidRDefault="00F06371" w:rsidP="00F06371">
      <w:pPr>
        <w:spacing w:after="0" w:line="240" w:lineRule="auto"/>
        <w:ind w:left="720" w:hanging="720"/>
        <w:rPr>
          <w:rFonts w:ascii="Times New Roman" w:eastAsia="Times New Roman" w:hAnsi="Times New Roman" w:cs="Times New Roman"/>
          <w:sz w:val="24"/>
          <w:szCs w:val="24"/>
          <w:lang w:val="lv-LV"/>
        </w:rPr>
      </w:pPr>
    </w:p>
    <w:p w:rsidR="00F06371" w:rsidRPr="00F06371" w:rsidRDefault="00F06371" w:rsidP="00F06371">
      <w:pPr>
        <w:keepNext/>
        <w:numPr>
          <w:ilvl w:val="1"/>
          <w:numId w:val="11"/>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
          <w:bCs/>
          <w:kern w:val="32"/>
          <w:sz w:val="24"/>
          <w:szCs w:val="24"/>
          <w:lang w:val="lv-LV"/>
        </w:rPr>
        <w:t>Piedāvājuma derīguma termiņš</w:t>
      </w:r>
    </w:p>
    <w:p w:rsidR="00F06371" w:rsidRPr="00F06371" w:rsidRDefault="00F06371" w:rsidP="00F06371">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F06371" w:rsidRPr="00F06371" w:rsidRDefault="00F06371" w:rsidP="00F06371">
      <w:pPr>
        <w:keepNext/>
        <w:numPr>
          <w:ilvl w:val="2"/>
          <w:numId w:val="1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F06371">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F06371" w:rsidRPr="00F06371" w:rsidRDefault="00F06371" w:rsidP="00F06371">
      <w:pPr>
        <w:spacing w:after="0" w:line="240" w:lineRule="auto"/>
        <w:ind w:left="720" w:hanging="720"/>
        <w:rPr>
          <w:rFonts w:ascii="Times New Roman" w:eastAsia="Times New Roman" w:hAnsi="Times New Roman" w:cs="Times New Roman"/>
          <w:sz w:val="24"/>
          <w:szCs w:val="24"/>
          <w:lang w:val="lv-LV"/>
        </w:rPr>
      </w:pPr>
    </w:p>
    <w:p w:rsidR="00F06371" w:rsidRPr="00F06371" w:rsidRDefault="00F06371" w:rsidP="00F06371">
      <w:pPr>
        <w:keepNext/>
        <w:numPr>
          <w:ilvl w:val="1"/>
          <w:numId w:val="12"/>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F06371">
        <w:rPr>
          <w:rFonts w:ascii="Times New Roman" w:eastAsia="Times New Roman" w:hAnsi="Times New Roman" w:cs="Times New Roman"/>
          <w:b/>
          <w:bCs/>
          <w:kern w:val="32"/>
          <w:sz w:val="24"/>
          <w:szCs w:val="24"/>
          <w:lang w:val="lv-LV"/>
        </w:rPr>
        <w:t>Piedāvājuma noformēšana:</w:t>
      </w:r>
    </w:p>
    <w:p w:rsidR="00F06371" w:rsidRPr="00F06371" w:rsidRDefault="00F06371" w:rsidP="00F06371">
      <w:pPr>
        <w:widowControl w:val="0"/>
        <w:numPr>
          <w:ilvl w:val="2"/>
          <w:numId w:val="12"/>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F06371">
        <w:rPr>
          <w:rFonts w:ascii="Times New Roman" w:eastAsia="Times New Roman" w:hAnsi="Times New Roman" w:cs="Times New Roman"/>
          <w:bCs/>
          <w:sz w:val="24"/>
          <w:szCs w:val="24"/>
          <w:lang w:val="lv-LV"/>
        </w:rPr>
        <w:t xml:space="preserve">Piedāvājums iesniedzams </w:t>
      </w:r>
      <w:r w:rsidRPr="00F06371">
        <w:rPr>
          <w:rFonts w:ascii="Times New Roman" w:eastAsia="Times New Roman" w:hAnsi="Times New Roman" w:cs="Arial"/>
          <w:bCs/>
          <w:iCs/>
          <w:sz w:val="24"/>
          <w:szCs w:val="24"/>
          <w:lang w:val="lv-LV"/>
        </w:rPr>
        <w:t>Ludzas novada pašvaldībā (</w:t>
      </w:r>
      <w:r w:rsidRPr="00F06371">
        <w:rPr>
          <w:rFonts w:ascii="Times New Roman" w:eastAsia="Times New Roman" w:hAnsi="Times New Roman" w:cs="Arial"/>
          <w:bCs/>
          <w:sz w:val="24"/>
          <w:szCs w:val="24"/>
          <w:lang w:val="lv-LV"/>
        </w:rPr>
        <w:t xml:space="preserve">Ludzā, Raiņa ielā 16, 3.stāvā, 312.kab.) </w:t>
      </w:r>
      <w:r w:rsidRPr="00F06371">
        <w:rPr>
          <w:rFonts w:ascii="Times New Roman" w:eastAsia="Times New Roman" w:hAnsi="Times New Roman" w:cs="Arial"/>
          <w:bCs/>
          <w:iCs/>
          <w:sz w:val="24"/>
          <w:szCs w:val="24"/>
          <w:lang w:val="lv-LV"/>
        </w:rPr>
        <w:t xml:space="preserve">līdz </w:t>
      </w:r>
      <w:r w:rsidRPr="00F06371">
        <w:rPr>
          <w:rFonts w:ascii="Times New Roman" w:eastAsia="Times New Roman" w:hAnsi="Times New Roman" w:cs="Times New Roman"/>
          <w:b/>
          <w:bCs/>
          <w:sz w:val="24"/>
          <w:szCs w:val="24"/>
          <w:lang w:val="lv-LV"/>
        </w:rPr>
        <w:t xml:space="preserve">2015. </w:t>
      </w:r>
      <w:r w:rsidRPr="00F06371">
        <w:rPr>
          <w:rFonts w:ascii="Times New Roman" w:eastAsia="Times New Roman" w:hAnsi="Times New Roman" w:cs="Times New Roman"/>
          <w:b/>
          <w:bCs/>
          <w:sz w:val="24"/>
          <w:szCs w:val="24"/>
          <w:shd w:val="clear" w:color="auto" w:fill="FFFFFF"/>
          <w:lang w:val="lv-LV"/>
        </w:rPr>
        <w:t>gada 2</w:t>
      </w:r>
      <w:r w:rsidR="007C1418">
        <w:rPr>
          <w:rFonts w:ascii="Times New Roman" w:eastAsia="Times New Roman" w:hAnsi="Times New Roman" w:cs="Times New Roman"/>
          <w:b/>
          <w:bCs/>
          <w:sz w:val="24"/>
          <w:szCs w:val="24"/>
          <w:shd w:val="clear" w:color="auto" w:fill="FFFFFF"/>
          <w:lang w:val="lv-LV"/>
        </w:rPr>
        <w:t>5</w:t>
      </w:r>
      <w:r w:rsidRPr="00F06371">
        <w:rPr>
          <w:rFonts w:ascii="Times New Roman" w:eastAsia="Times New Roman" w:hAnsi="Times New Roman" w:cs="Times New Roman"/>
          <w:b/>
          <w:bCs/>
          <w:sz w:val="24"/>
          <w:szCs w:val="24"/>
          <w:shd w:val="clear" w:color="auto" w:fill="FFFFFF"/>
          <w:lang w:val="lv-LV"/>
        </w:rPr>
        <w:t>.augustam plkst. 1</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 xml:space="preserve">0 </w:t>
      </w:r>
      <w:r w:rsidRPr="00F06371">
        <w:rPr>
          <w:rFonts w:ascii="Times New Roman" w:eastAsia="Times New Roman" w:hAnsi="Times New Roman" w:cs="Arial"/>
          <w:bCs/>
          <w:iCs/>
          <w:sz w:val="24"/>
          <w:szCs w:val="24"/>
          <w:lang w:val="lv-LV"/>
        </w:rPr>
        <w:t xml:space="preserve">aizlīmētā un aizzīmogotā aploksnē, uz kuras ir jānorāda </w:t>
      </w:r>
      <w:r w:rsidRPr="00F06371">
        <w:rPr>
          <w:rFonts w:ascii="Times New Roman" w:eastAsia="Times New Roman" w:hAnsi="Times New Roman" w:cs="Arial"/>
          <w:b/>
          <w:bCs/>
          <w:iCs/>
          <w:sz w:val="24"/>
          <w:szCs w:val="24"/>
          <w:lang w:val="lv-LV"/>
        </w:rPr>
        <w:t xml:space="preserve">– </w:t>
      </w:r>
      <w:r w:rsidRPr="00F06371">
        <w:rPr>
          <w:rFonts w:ascii="Times New Roman" w:eastAsia="Times New Roman" w:hAnsi="Times New Roman" w:cs="Arial"/>
          <w:bCs/>
          <w:i/>
          <w:sz w:val="24"/>
          <w:szCs w:val="26"/>
          <w:lang w:val="lv-LV"/>
        </w:rPr>
        <w:t xml:space="preserve">Atklātam konkursam </w:t>
      </w:r>
      <w:r w:rsidRPr="00F06371">
        <w:rPr>
          <w:rFonts w:ascii="Times New Roman" w:eastAsia="Times New Roman" w:hAnsi="Times New Roman" w:cs="Arial"/>
          <w:b/>
          <w:bCs/>
          <w:sz w:val="24"/>
          <w:szCs w:val="24"/>
          <w:lang w:val="lv-LV"/>
        </w:rPr>
        <w:t xml:space="preserve"> </w:t>
      </w:r>
      <w:r w:rsidRPr="00F06371">
        <w:rPr>
          <w:rFonts w:ascii="Times New Roman" w:eastAsia="Times New Roman" w:hAnsi="Times New Roman" w:cs="Arial"/>
          <w:bCs/>
          <w:i/>
          <w:sz w:val="24"/>
          <w:szCs w:val="24"/>
          <w:lang w:val="lv-LV"/>
        </w:rPr>
        <w:t>„</w:t>
      </w:r>
      <w:r w:rsidRPr="00F06371">
        <w:rPr>
          <w:rFonts w:ascii="Times New Roman" w:eastAsia="Times New Roman" w:hAnsi="Times New Roman" w:cs="Arial"/>
          <w:bCs/>
          <w:i/>
          <w:sz w:val="24"/>
          <w:szCs w:val="26"/>
          <w:lang w:val="lv-LV"/>
        </w:rPr>
        <w:t>Piena produktu piegāde Ludzas novada pašvaldības iestādēm p</w:t>
      </w:r>
      <w:r w:rsidR="007C1418">
        <w:rPr>
          <w:rFonts w:ascii="Times New Roman" w:eastAsia="Times New Roman" w:hAnsi="Times New Roman" w:cs="Arial"/>
          <w:bCs/>
          <w:i/>
          <w:sz w:val="24"/>
          <w:szCs w:val="26"/>
          <w:lang w:val="lv-LV"/>
        </w:rPr>
        <w:t>aga</w:t>
      </w:r>
      <w:r w:rsidRPr="00F06371">
        <w:rPr>
          <w:rFonts w:ascii="Times New Roman" w:eastAsia="Times New Roman" w:hAnsi="Times New Roman" w:cs="Arial"/>
          <w:bCs/>
          <w:i/>
          <w:sz w:val="24"/>
          <w:szCs w:val="26"/>
          <w:lang w:val="lv-LV"/>
        </w:rPr>
        <w:t>st</w:t>
      </w:r>
      <w:r w:rsidR="007C1418">
        <w:rPr>
          <w:rFonts w:ascii="Times New Roman" w:eastAsia="Times New Roman" w:hAnsi="Times New Roman" w:cs="Arial"/>
          <w:bCs/>
          <w:i/>
          <w:sz w:val="24"/>
          <w:szCs w:val="26"/>
          <w:lang w:val="lv-LV"/>
        </w:rPr>
        <w:t>os</w:t>
      </w:r>
      <w:r w:rsidRPr="00F06371">
        <w:rPr>
          <w:rFonts w:ascii="Times New Roman" w:eastAsia="Times New Roman" w:hAnsi="Times New Roman" w:cs="Arial"/>
          <w:bCs/>
          <w:i/>
          <w:sz w:val="24"/>
          <w:szCs w:val="24"/>
          <w:lang w:val="lv-LV"/>
        </w:rPr>
        <w:t>”</w:t>
      </w:r>
      <w:r w:rsidRPr="00F06371">
        <w:rPr>
          <w:rFonts w:ascii="Times New Roman" w:eastAsia="Times New Roman" w:hAnsi="Times New Roman" w:cs="Arial"/>
          <w:bCs/>
          <w:i/>
          <w:sz w:val="24"/>
          <w:szCs w:val="26"/>
          <w:lang w:val="lv-LV"/>
        </w:rPr>
        <w:t>, ID Nr. LNP 2015</w:t>
      </w:r>
      <w:r w:rsidRPr="00F06371">
        <w:rPr>
          <w:rFonts w:ascii="Times New Roman" w:eastAsia="Times New Roman" w:hAnsi="Times New Roman" w:cs="Arial"/>
          <w:bCs/>
          <w:i/>
          <w:sz w:val="24"/>
          <w:szCs w:val="26"/>
          <w:shd w:val="clear" w:color="auto" w:fill="FFFFFF"/>
          <w:lang w:val="lv-LV"/>
        </w:rPr>
        <w:t>/</w:t>
      </w:r>
      <w:r w:rsidR="007C1418">
        <w:rPr>
          <w:rFonts w:ascii="Times New Roman" w:eastAsia="Times New Roman" w:hAnsi="Times New Roman" w:cs="Arial"/>
          <w:bCs/>
          <w:i/>
          <w:sz w:val="24"/>
          <w:szCs w:val="26"/>
          <w:shd w:val="clear" w:color="auto" w:fill="FFFFFF"/>
          <w:lang w:val="lv-LV"/>
        </w:rPr>
        <w:t>57</w:t>
      </w:r>
      <w:r w:rsidRPr="00F06371">
        <w:rPr>
          <w:rFonts w:ascii="Times New Roman" w:eastAsia="Times New Roman" w:hAnsi="Times New Roman" w:cs="Arial"/>
          <w:bCs/>
          <w:i/>
          <w:sz w:val="24"/>
          <w:szCs w:val="26"/>
          <w:shd w:val="clear" w:color="auto" w:fill="FFFFFF"/>
          <w:lang w:val="lv-LV"/>
        </w:rPr>
        <w:t>.</w:t>
      </w:r>
      <w:r w:rsidRPr="00F06371">
        <w:rPr>
          <w:rFonts w:ascii="Times New Roman" w:eastAsia="Times New Roman" w:hAnsi="Times New Roman" w:cs="Arial"/>
          <w:bCs/>
          <w:i/>
          <w:sz w:val="24"/>
          <w:szCs w:val="26"/>
          <w:lang w:val="lv-LV"/>
        </w:rPr>
        <w:t xml:space="preserve"> </w:t>
      </w:r>
      <w:r w:rsidRPr="00F06371">
        <w:rPr>
          <w:rFonts w:ascii="Times New Roman" w:eastAsia="Times New Roman" w:hAnsi="Times New Roman" w:cs="Arial"/>
          <w:bCs/>
          <w:i/>
          <w:sz w:val="24"/>
          <w:szCs w:val="24"/>
          <w:lang w:val="lv-LV"/>
        </w:rPr>
        <w:t xml:space="preserve"> Neatvērt līdz </w:t>
      </w:r>
      <w:r w:rsidRPr="00F06371">
        <w:rPr>
          <w:rFonts w:ascii="Times New Roman" w:eastAsia="Times New Roman" w:hAnsi="Times New Roman" w:cs="Times New Roman"/>
          <w:b/>
          <w:bCs/>
          <w:sz w:val="24"/>
          <w:szCs w:val="24"/>
          <w:lang w:val="lv-LV"/>
        </w:rPr>
        <w:t xml:space="preserve">2015. </w:t>
      </w:r>
      <w:r w:rsidRPr="00F06371">
        <w:rPr>
          <w:rFonts w:ascii="Times New Roman" w:eastAsia="Times New Roman" w:hAnsi="Times New Roman" w:cs="Times New Roman"/>
          <w:b/>
          <w:bCs/>
          <w:sz w:val="24"/>
          <w:szCs w:val="24"/>
          <w:shd w:val="clear" w:color="auto" w:fill="FFFFFF"/>
          <w:lang w:val="lv-LV"/>
        </w:rPr>
        <w:t>gada 2</w:t>
      </w:r>
      <w:r w:rsidR="007C1418">
        <w:rPr>
          <w:rFonts w:ascii="Times New Roman" w:eastAsia="Times New Roman" w:hAnsi="Times New Roman" w:cs="Times New Roman"/>
          <w:b/>
          <w:bCs/>
          <w:sz w:val="24"/>
          <w:szCs w:val="24"/>
          <w:shd w:val="clear" w:color="auto" w:fill="FFFFFF"/>
          <w:lang w:val="lv-LV"/>
        </w:rPr>
        <w:t>5</w:t>
      </w:r>
      <w:r w:rsidRPr="00F06371">
        <w:rPr>
          <w:rFonts w:ascii="Times New Roman" w:eastAsia="Times New Roman" w:hAnsi="Times New Roman" w:cs="Times New Roman"/>
          <w:b/>
          <w:bCs/>
          <w:sz w:val="24"/>
          <w:szCs w:val="24"/>
          <w:shd w:val="clear" w:color="auto" w:fill="FFFFFF"/>
          <w:lang w:val="lv-LV"/>
        </w:rPr>
        <w:t>.augustam plkst. 1</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w:t>
      </w:r>
      <w:r w:rsidR="007C1418">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Times New Roman"/>
          <w:b/>
          <w:bCs/>
          <w:sz w:val="24"/>
          <w:szCs w:val="24"/>
          <w:shd w:val="clear" w:color="auto" w:fill="FFFFFF"/>
          <w:lang w:val="lv-LV"/>
        </w:rPr>
        <w:t>0</w:t>
      </w:r>
      <w:r w:rsidRPr="00F06371">
        <w:rPr>
          <w:rFonts w:ascii="Times New Roman" w:eastAsia="Times New Roman" w:hAnsi="Times New Roman" w:cs="Arial"/>
          <w:bCs/>
          <w:i/>
          <w:sz w:val="24"/>
          <w:szCs w:val="24"/>
          <w:shd w:val="clear" w:color="auto" w:fill="FFFFFF"/>
          <w:lang w:val="lv-LV"/>
        </w:rPr>
        <w:t>”</w:t>
      </w:r>
      <w:r w:rsidRPr="00F06371">
        <w:rPr>
          <w:rFonts w:ascii="Times New Roman" w:eastAsia="Times New Roman" w:hAnsi="Times New Roman" w:cs="Arial"/>
          <w:b/>
          <w:bCs/>
          <w:i/>
          <w:iCs/>
          <w:sz w:val="24"/>
          <w:szCs w:val="24"/>
          <w:shd w:val="clear" w:color="auto" w:fill="FFFFFF"/>
          <w:lang w:val="lv-LV"/>
        </w:rPr>
        <w:t xml:space="preserve"> </w:t>
      </w:r>
      <w:r w:rsidRPr="00F06371">
        <w:rPr>
          <w:rFonts w:ascii="Times New Roman" w:eastAsia="Times New Roman" w:hAnsi="Times New Roman" w:cs="Arial"/>
          <w:bCs/>
          <w:i/>
          <w:iCs/>
          <w:sz w:val="24"/>
          <w:szCs w:val="24"/>
          <w:lang w:val="lv-LV"/>
        </w:rPr>
        <w:t>un pretendenta nosaukums, reģistrācijas numurs un adrese</w:t>
      </w:r>
      <w:r w:rsidRPr="00F06371">
        <w:rPr>
          <w:rFonts w:ascii="Times New Roman" w:eastAsia="Times New Roman" w:hAnsi="Times New Roman" w:cs="Times New Roman"/>
          <w:bCs/>
          <w:i/>
          <w:sz w:val="24"/>
          <w:szCs w:val="24"/>
          <w:lang w:val="lv-LV"/>
        </w:rPr>
        <w:t>:</w:t>
      </w:r>
    </w:p>
    <w:p w:rsidR="00F06371" w:rsidRPr="00F06371" w:rsidRDefault="00F06371" w:rsidP="00F06371">
      <w:pPr>
        <w:keepNext/>
        <w:numPr>
          <w:ilvl w:val="2"/>
          <w:numId w:val="12"/>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Pretendentam jāiesniedz 1 (viens) piedāvājuma oriģināls.</w:t>
      </w:r>
    </w:p>
    <w:p w:rsidR="00F06371" w:rsidRPr="00F06371" w:rsidRDefault="00F06371" w:rsidP="00F06371">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F06371">
        <w:rPr>
          <w:rFonts w:ascii="Times New Roman" w:eastAsia="Times New Roman" w:hAnsi="Times New Roman" w:cs="Times New Roman"/>
          <w:sz w:val="24"/>
          <w:szCs w:val="24"/>
          <w:lang w:val="lv-LV"/>
        </w:rPr>
        <w:t xml:space="preserve">Piedāvājums sastāv no </w:t>
      </w:r>
      <w:r w:rsidRPr="00F06371">
        <w:rPr>
          <w:rFonts w:ascii="Times New Roman" w:eastAsia="Times New Roman" w:hAnsi="Times New Roman" w:cs="Times New Roman"/>
          <w:bCs/>
          <w:sz w:val="24"/>
          <w:szCs w:val="24"/>
          <w:lang w:val="lv-LV"/>
        </w:rPr>
        <w:t>pretendentu atlases dokumentiem</w:t>
      </w:r>
      <w:r w:rsidRPr="00F06371">
        <w:rPr>
          <w:rFonts w:ascii="Times New Roman" w:eastAsia="Times New Roman" w:hAnsi="Times New Roman" w:cs="Times New Roman"/>
          <w:sz w:val="24"/>
          <w:szCs w:val="24"/>
          <w:lang w:val="lv-LV"/>
        </w:rPr>
        <w:t>, tehniskā piedāvājuma, finanšu piedāvājuma. Piedāvājumam jābūt sašūtam vienā sējumā.</w:t>
      </w:r>
    </w:p>
    <w:p w:rsidR="00F06371" w:rsidRPr="00F06371" w:rsidRDefault="00F06371" w:rsidP="00F06371">
      <w:pPr>
        <w:numPr>
          <w:ilvl w:val="2"/>
          <w:numId w:val="12"/>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F06371">
        <w:rPr>
          <w:rFonts w:ascii="Times New Roman" w:eastAsia="Times New Roman" w:hAnsi="Times New Roman" w:cs="Times New Roman"/>
          <w:sz w:val="24"/>
          <w:szCs w:val="24"/>
          <w:lang w:val="lv-LV"/>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F06371" w:rsidRPr="00F06371" w:rsidRDefault="00F06371" w:rsidP="00C67A90">
      <w:pPr>
        <w:widowControl w:val="0"/>
        <w:numPr>
          <w:ilvl w:val="2"/>
          <w:numId w:val="19"/>
        </w:numPr>
        <w:spacing w:after="0" w:line="240" w:lineRule="auto"/>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F06371" w:rsidRPr="00F06371" w:rsidRDefault="00F06371" w:rsidP="00C67A90">
      <w:pPr>
        <w:numPr>
          <w:ilvl w:val="2"/>
          <w:numId w:val="19"/>
        </w:numPr>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F06371" w:rsidRPr="00F06371" w:rsidRDefault="00F06371" w:rsidP="00C67A90">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F06371">
        <w:rPr>
          <w:rFonts w:ascii="Times New Roman" w:eastAsia="Times New Roman" w:hAnsi="Times New Roman" w:cs="Times New Roman"/>
          <w:sz w:val="24"/>
          <w:szCs w:val="24"/>
          <w:lang w:val="lv-LV" w:eastAsia="lv-LV"/>
        </w:rPr>
        <w:t>norādi “TULKOJUMS PAREIZS”,</w:t>
      </w:r>
    </w:p>
    <w:p w:rsidR="00F06371" w:rsidRPr="00F06371" w:rsidRDefault="00F06371" w:rsidP="00C67A90">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F06371">
        <w:rPr>
          <w:rFonts w:ascii="Times New Roman" w:eastAsia="Times New Roman" w:hAnsi="Times New Roman" w:cs="Times New Roman"/>
          <w:sz w:val="24"/>
          <w:szCs w:val="24"/>
          <w:lang w:val="lv-LV" w:eastAsia="lv-LV"/>
        </w:rPr>
        <w:t>Pretendenta vai tā pārstāvja parakstu un paraksta atšifrējumu,</w:t>
      </w:r>
    </w:p>
    <w:p w:rsidR="00F06371" w:rsidRPr="00F06371" w:rsidRDefault="00F06371" w:rsidP="00C67A90">
      <w:pPr>
        <w:numPr>
          <w:ilvl w:val="0"/>
          <w:numId w:val="17"/>
        </w:numPr>
        <w:spacing w:after="0" w:line="240" w:lineRule="auto"/>
        <w:ind w:left="851" w:firstLine="142"/>
        <w:jc w:val="both"/>
        <w:rPr>
          <w:rFonts w:ascii="Times New Roman" w:eastAsia="Times New Roman" w:hAnsi="Times New Roman" w:cs="Times New Roman"/>
          <w:sz w:val="24"/>
          <w:szCs w:val="24"/>
          <w:lang w:val="lv-LV" w:eastAsia="lv-LV"/>
        </w:rPr>
      </w:pPr>
      <w:r w:rsidRPr="00F06371">
        <w:rPr>
          <w:rFonts w:ascii="Times New Roman" w:eastAsia="Times New Roman" w:hAnsi="Times New Roman" w:cs="Times New Roman"/>
          <w:sz w:val="24"/>
          <w:szCs w:val="24"/>
          <w:lang w:val="lv-LV" w:eastAsia="lv-LV"/>
        </w:rPr>
        <w:t>apliecinājuma vietas nosaukumu un datumu.</w:t>
      </w:r>
    </w:p>
    <w:p w:rsidR="00F06371" w:rsidRPr="00F06371" w:rsidRDefault="00F06371" w:rsidP="00C67A90">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F06371" w:rsidRPr="00F06371" w:rsidRDefault="00F06371" w:rsidP="00C67A90">
      <w:pPr>
        <w:numPr>
          <w:ilvl w:val="2"/>
          <w:numId w:val="19"/>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F06371" w:rsidRPr="00F06371" w:rsidRDefault="00F06371" w:rsidP="00C67A90">
      <w:pPr>
        <w:numPr>
          <w:ilvl w:val="2"/>
          <w:numId w:val="19"/>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Iesniegtie atklāta konkursa piedāvājumi, izņemot Nolikuma 1.8.1. punktā noteikto gadījumu, ir pasūtītāja īpašums un netiek atdoti atpakaļ pretendentiem.</w:t>
      </w:r>
    </w:p>
    <w:p w:rsidR="00F06371" w:rsidRPr="00F06371" w:rsidRDefault="00F06371" w:rsidP="00F06371">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F06371" w:rsidRPr="00F06371" w:rsidRDefault="00F06371" w:rsidP="00C67A90">
      <w:pPr>
        <w:numPr>
          <w:ilvl w:val="1"/>
          <w:numId w:val="19"/>
        </w:numPr>
        <w:spacing w:after="0" w:line="240" w:lineRule="auto"/>
        <w:ind w:left="851" w:hanging="851"/>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Cita informācija</w:t>
      </w:r>
    </w:p>
    <w:p w:rsidR="00F06371" w:rsidRPr="00F06371" w:rsidRDefault="00F06371" w:rsidP="00C67A90">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F06371" w:rsidRPr="00F06371" w:rsidRDefault="00F06371" w:rsidP="00C67A90">
      <w:pPr>
        <w:numPr>
          <w:ilvl w:val="2"/>
          <w:numId w:val="22"/>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F06371" w:rsidRPr="00F06371" w:rsidRDefault="00F06371" w:rsidP="00F06371">
      <w:pPr>
        <w:tabs>
          <w:tab w:val="num" w:pos="3340"/>
        </w:tabs>
        <w:spacing w:after="0" w:line="240" w:lineRule="auto"/>
        <w:ind w:left="840"/>
        <w:jc w:val="both"/>
        <w:rPr>
          <w:rFonts w:ascii="Times New Roman" w:eastAsia="Times New Roman" w:hAnsi="Times New Roman" w:cs="Times New Roman"/>
          <w:sz w:val="24"/>
          <w:szCs w:val="24"/>
          <w:lang w:val="lv-LV"/>
        </w:rPr>
      </w:pPr>
    </w:p>
    <w:p w:rsidR="00F06371" w:rsidRPr="007C1418" w:rsidRDefault="00F06371" w:rsidP="00C67A90">
      <w:pPr>
        <w:pStyle w:val="ListParagraph"/>
        <w:keepNext/>
        <w:numPr>
          <w:ilvl w:val="0"/>
          <w:numId w:val="22"/>
        </w:numPr>
        <w:jc w:val="center"/>
        <w:outlineLvl w:val="0"/>
        <w:rPr>
          <w:b/>
          <w:bCs/>
          <w:caps/>
          <w:kern w:val="32"/>
          <w:sz w:val="24"/>
        </w:rPr>
      </w:pPr>
      <w:bookmarkStart w:id="11" w:name="_Toc59334728"/>
      <w:bookmarkStart w:id="12" w:name="_Toc61422133"/>
      <w:r w:rsidRPr="007C1418">
        <w:rPr>
          <w:b/>
          <w:bCs/>
          <w:caps/>
          <w:kern w:val="32"/>
          <w:sz w:val="24"/>
        </w:rPr>
        <w:t>Informācija par iepirkuma priekšmetu</w:t>
      </w:r>
      <w:bookmarkStart w:id="13" w:name="_Toc59334729"/>
      <w:bookmarkEnd w:id="11"/>
      <w:bookmarkEnd w:id="12"/>
    </w:p>
    <w:bookmarkEnd w:id="13"/>
    <w:p w:rsidR="00F06371" w:rsidRPr="007C1418" w:rsidRDefault="00F06371" w:rsidP="00C67A90">
      <w:pPr>
        <w:pStyle w:val="ListParagraph"/>
        <w:keepNext/>
        <w:numPr>
          <w:ilvl w:val="1"/>
          <w:numId w:val="27"/>
        </w:numPr>
        <w:tabs>
          <w:tab w:val="num" w:pos="576"/>
        </w:tabs>
        <w:spacing w:before="240" w:after="60"/>
        <w:outlineLvl w:val="1"/>
        <w:rPr>
          <w:rFonts w:cs="Arial"/>
          <w:bCs/>
          <w:iCs/>
          <w:color w:val="000000"/>
          <w:sz w:val="24"/>
        </w:rPr>
      </w:pPr>
      <w:r w:rsidRPr="007C1418">
        <w:rPr>
          <w:rFonts w:cs="Arial"/>
          <w:b/>
          <w:bCs/>
          <w:iCs/>
          <w:color w:val="000000"/>
          <w:sz w:val="24"/>
        </w:rPr>
        <w:t>Iepirkuma priekšmeta apraksts</w:t>
      </w:r>
      <w:r w:rsidRPr="007C1418">
        <w:rPr>
          <w:rFonts w:cs="Arial"/>
          <w:bCs/>
          <w:iCs/>
          <w:color w:val="000000"/>
          <w:sz w:val="24"/>
        </w:rPr>
        <w:t>:</w:t>
      </w:r>
    </w:p>
    <w:p w:rsidR="00F06371" w:rsidRPr="007C1418" w:rsidRDefault="00F06371" w:rsidP="00C67A90">
      <w:pPr>
        <w:pStyle w:val="ListParagraph"/>
        <w:keepNext/>
        <w:numPr>
          <w:ilvl w:val="2"/>
          <w:numId w:val="27"/>
        </w:numPr>
        <w:tabs>
          <w:tab w:val="num" w:pos="630"/>
        </w:tabs>
        <w:ind w:left="630" w:hanging="630"/>
        <w:jc w:val="both"/>
        <w:outlineLvl w:val="2"/>
        <w:rPr>
          <w:rFonts w:cs="Arial"/>
          <w:bCs/>
          <w:sz w:val="24"/>
        </w:rPr>
      </w:pPr>
      <w:r w:rsidRPr="007C1418">
        <w:rPr>
          <w:rFonts w:cs="Arial"/>
          <w:bCs/>
          <w:sz w:val="24"/>
        </w:rPr>
        <w:t xml:space="preserve">Iepirkuma priekšmets – </w:t>
      </w:r>
      <w:r w:rsidRPr="007C1418">
        <w:rPr>
          <w:rFonts w:cs="Arial"/>
          <w:bCs/>
          <w:i/>
          <w:sz w:val="24"/>
          <w:szCs w:val="26"/>
        </w:rPr>
        <w:t>piena produktu piegāde Ludzas novada pašvaldības iestādēm p</w:t>
      </w:r>
      <w:r w:rsidR="007C1418">
        <w:rPr>
          <w:rFonts w:cs="Arial"/>
          <w:bCs/>
          <w:i/>
          <w:sz w:val="24"/>
          <w:szCs w:val="26"/>
        </w:rPr>
        <w:t>aga</w:t>
      </w:r>
      <w:r w:rsidRPr="007C1418">
        <w:rPr>
          <w:rFonts w:cs="Arial"/>
          <w:bCs/>
          <w:i/>
          <w:sz w:val="24"/>
          <w:szCs w:val="26"/>
        </w:rPr>
        <w:t>st</w:t>
      </w:r>
      <w:r w:rsidR="007C1418">
        <w:rPr>
          <w:rFonts w:cs="Arial"/>
          <w:bCs/>
          <w:i/>
          <w:sz w:val="24"/>
          <w:szCs w:val="26"/>
        </w:rPr>
        <w:t>os</w:t>
      </w:r>
      <w:r w:rsidRPr="007C1418">
        <w:rPr>
          <w:rFonts w:cs="Arial"/>
          <w:bCs/>
          <w:sz w:val="24"/>
          <w:szCs w:val="26"/>
        </w:rPr>
        <w:t>.</w:t>
      </w:r>
    </w:p>
    <w:p w:rsidR="00F06371" w:rsidRPr="00F06371" w:rsidRDefault="00F06371" w:rsidP="007C1418">
      <w:pPr>
        <w:keepNext/>
        <w:numPr>
          <w:ilvl w:val="2"/>
          <w:numId w:val="0"/>
        </w:numPr>
        <w:tabs>
          <w:tab w:val="num" w:pos="900"/>
          <w:tab w:val="num" w:pos="1004"/>
        </w:tabs>
        <w:spacing w:after="0" w:line="240" w:lineRule="auto"/>
        <w:ind w:left="709" w:hanging="79"/>
        <w:jc w:val="both"/>
        <w:outlineLvl w:val="2"/>
        <w:rPr>
          <w:rFonts w:ascii="Times New Roman" w:eastAsia="Times New Roman" w:hAnsi="Times New Roman" w:cs="Arial"/>
          <w:bCs/>
          <w:sz w:val="24"/>
          <w:szCs w:val="24"/>
          <w:lang w:val="lv-LV"/>
        </w:rPr>
      </w:pPr>
      <w:r w:rsidRPr="00F06371">
        <w:rPr>
          <w:rFonts w:ascii="Times New Roman" w:eastAsia="Times New Roman" w:hAnsi="Times New Roman" w:cs="Arial"/>
          <w:bCs/>
          <w:sz w:val="24"/>
          <w:szCs w:val="24"/>
          <w:lang w:val="lv-LV"/>
        </w:rPr>
        <w:t>Piedāvājums jāiesniedz par visu iepirkuma priekšmeta apjomu.</w:t>
      </w:r>
    </w:p>
    <w:p w:rsidR="00F06371" w:rsidRPr="00F06371" w:rsidRDefault="00F06371" w:rsidP="007C1418">
      <w:pPr>
        <w:keepNext/>
        <w:numPr>
          <w:ilvl w:val="2"/>
          <w:numId w:val="0"/>
        </w:numPr>
        <w:tabs>
          <w:tab w:val="num" w:pos="900"/>
          <w:tab w:val="num" w:pos="1004"/>
        </w:tabs>
        <w:spacing w:after="0" w:line="240" w:lineRule="auto"/>
        <w:ind w:left="709" w:hanging="79"/>
        <w:jc w:val="both"/>
        <w:outlineLvl w:val="2"/>
        <w:rPr>
          <w:rFonts w:ascii="Times New Roman" w:eastAsia="Times New Roman" w:hAnsi="Times New Roman" w:cs="Arial"/>
          <w:bCs/>
          <w:sz w:val="24"/>
          <w:szCs w:val="24"/>
          <w:lang w:val="lv-LV"/>
        </w:rPr>
      </w:pPr>
      <w:r w:rsidRPr="00F06371">
        <w:rPr>
          <w:rFonts w:ascii="Times New Roman" w:eastAsia="Times New Roman" w:hAnsi="Times New Roman" w:cs="Arial"/>
          <w:bCs/>
          <w:sz w:val="24"/>
          <w:szCs w:val="24"/>
          <w:lang w:val="lv-LV"/>
        </w:rPr>
        <w:t>Pretendents nevar iesniegt piedāvājuma variantus.</w:t>
      </w:r>
    </w:p>
    <w:p w:rsidR="00F06371" w:rsidRPr="007C1418" w:rsidRDefault="00F06371" w:rsidP="00C67A90">
      <w:pPr>
        <w:pStyle w:val="ListParagraph"/>
        <w:keepNext/>
        <w:numPr>
          <w:ilvl w:val="2"/>
          <w:numId w:val="27"/>
        </w:numPr>
        <w:tabs>
          <w:tab w:val="num" w:pos="630"/>
        </w:tabs>
        <w:ind w:left="630" w:hanging="630"/>
        <w:jc w:val="both"/>
        <w:outlineLvl w:val="2"/>
        <w:rPr>
          <w:rFonts w:cs="Arial"/>
          <w:bCs/>
          <w:sz w:val="24"/>
        </w:rPr>
      </w:pPr>
      <w:r w:rsidRPr="007C1418">
        <w:rPr>
          <w:rFonts w:cs="Arial"/>
          <w:bCs/>
          <w:sz w:val="24"/>
        </w:rPr>
        <w:t xml:space="preserve">Iepirkuma priekšmetam pilnībā jāatbilst visām Nolikumā izvirzītajām prasībām, un to piegādei jāatbilst visām pārtikas produktu piegādes normām. </w:t>
      </w:r>
    </w:p>
    <w:p w:rsidR="00F06371" w:rsidRPr="00F06371" w:rsidRDefault="00F06371" w:rsidP="00C67A90">
      <w:pPr>
        <w:keepNext/>
        <w:numPr>
          <w:ilvl w:val="2"/>
          <w:numId w:val="27"/>
        </w:numPr>
        <w:tabs>
          <w:tab w:val="num" w:pos="810"/>
        </w:tabs>
        <w:spacing w:after="0" w:line="240" w:lineRule="auto"/>
        <w:ind w:left="630" w:hanging="630"/>
        <w:jc w:val="both"/>
        <w:outlineLvl w:val="2"/>
        <w:rPr>
          <w:rFonts w:ascii="Times New Roman" w:eastAsia="Times New Roman" w:hAnsi="Times New Roman" w:cs="Arial"/>
          <w:bCs/>
          <w:sz w:val="24"/>
          <w:szCs w:val="24"/>
          <w:lang w:val="lv-LV"/>
        </w:rPr>
      </w:pPr>
      <w:r w:rsidRPr="00F06371">
        <w:rPr>
          <w:rFonts w:ascii="Times New Roman" w:eastAsia="Times New Roman" w:hAnsi="Times New Roman" w:cs="Arial"/>
          <w:bCs/>
          <w:sz w:val="24"/>
          <w:szCs w:val="24"/>
          <w:lang w:val="lv-LV"/>
        </w:rPr>
        <w:t xml:space="preserve">Piedāvāto pārtikas preču sortimentam jāatbilst Tehniskai specifikācijai (3. Pielikums). </w:t>
      </w: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C67A90">
      <w:pPr>
        <w:keepNext/>
        <w:numPr>
          <w:ilvl w:val="0"/>
          <w:numId w:val="27"/>
        </w:numPr>
        <w:spacing w:after="0" w:line="240" w:lineRule="auto"/>
        <w:jc w:val="center"/>
        <w:outlineLvl w:val="0"/>
        <w:rPr>
          <w:rFonts w:ascii="Times New Roman" w:eastAsia="Times New Roman" w:hAnsi="Times New Roman" w:cs="Times New Roman"/>
          <w:b/>
          <w:bCs/>
          <w:caps/>
          <w:kern w:val="32"/>
          <w:sz w:val="24"/>
          <w:szCs w:val="24"/>
          <w:lang w:val="lv-LV"/>
        </w:rPr>
      </w:pPr>
      <w:r w:rsidRPr="00F06371">
        <w:rPr>
          <w:rFonts w:ascii="Times New Roman" w:eastAsia="Times New Roman" w:hAnsi="Times New Roman" w:cs="Times New Roman"/>
          <w:b/>
          <w:bCs/>
          <w:caps/>
          <w:kern w:val="32"/>
          <w:sz w:val="24"/>
          <w:szCs w:val="24"/>
          <w:lang w:val="lv-LV"/>
        </w:rPr>
        <w:t>Prasības pretendentiem</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4" w:name="_Toc53909472"/>
      <w:bookmarkStart w:id="15" w:name="_Toc61422141"/>
      <w:r w:rsidRPr="00F06371">
        <w:rPr>
          <w:rFonts w:ascii="Times New Roman" w:eastAsia="Times New Roman" w:hAnsi="Times New Roman" w:cs="Times New Roman"/>
          <w:b/>
          <w:bCs/>
          <w:iCs/>
          <w:sz w:val="24"/>
          <w:szCs w:val="24"/>
          <w:lang w:val="lv-LV"/>
        </w:rPr>
        <w:t>3.1. Nosacījumi pretendenta dalībai iepirkumā</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neatļauta labumu pieņemšana vai komerciāla uzpirkšana,</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b) krāpšana, piesavināšanās vai noziedzīgi iegūtu līdzekļu legalizēšana,</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c) izvairīšanās no nodokļu un tiem pielīdzināto maksājumu nomaksas,</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d) terorisms, terorisma finansēšana, aicinājums uz terorismu, terorisma draudi vai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personas vervēšana un apmācīšana terora aktu veikšanai;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b) personas nodarbināšana bez rakstveidā noslēgta darba līguma, nodokļu normatīvajos aktos noteiktajā termiņā neiesniedzot par šo personu informatīvo deklarāciju par darba ņēmējiem, kas iesniedzama par personām, kuras uzsāk darbu;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3.1.3.5. pretendentam Latvijā vai valstī, kurā tas reģistrēts vai kurā atrodas tā pastāvīgā dzīvesvieta, ir nodokļu parādi, tajā skaitā valsts sociālās apdrošināšanas obligāto iemaksu parādi, kas kopsummā kādā no valstīm pārsniedz 150 euro;</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3.1.6. Lai pārbaudītu, pretendents nav izslēdzams no dalības iepirkuma procedūrā  39.¹ panta</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2) par 39.¹ panta pirmās daļas 4.punktā minētajiem faktiem — no Uzņēmumu reģistra;</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euro;</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kandidātu vai pretendentu izslēdz no dalības iepirkuma procedūrā.</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iesniegšanas dienas.</w:t>
      </w:r>
    </w:p>
    <w:p w:rsidR="00F06371" w:rsidRPr="00F06371" w:rsidRDefault="00F06371" w:rsidP="00F06371">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r w:rsidRPr="00F06371">
        <w:rPr>
          <w:rFonts w:ascii="Times New Roman" w:eastAsia="Times New Roman" w:hAnsi="Times New Roman" w:cs="Times New Roman"/>
          <w:sz w:val="24"/>
          <w:szCs w:val="24"/>
          <w:lang w:val="lv-LV"/>
        </w:rPr>
        <w:t>3.1.11.  Pretendentam ir jāatbilst sekojošām prasībām:</w:t>
      </w:r>
    </w:p>
    <w:p w:rsidR="00F06371" w:rsidRPr="00F06371" w:rsidRDefault="00F06371" w:rsidP="00F06371">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3.1.11.1. Pretendents ir reģistrēts likumā noteiktajā kārtībā un likumā noteiktajos gadījumos.</w:t>
      </w:r>
    </w:p>
    <w:p w:rsidR="00F06371" w:rsidRPr="00F06371" w:rsidRDefault="00F06371" w:rsidP="00F06371">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3.1.11.2. </w:t>
      </w:r>
      <w:r w:rsidRPr="00F06371">
        <w:rPr>
          <w:rFonts w:ascii="Times New Roman" w:eastAsia="Times New Roman" w:hAnsi="Times New Roman" w:cs="Times New Roman"/>
          <w:iCs/>
          <w:color w:val="000000"/>
          <w:sz w:val="24"/>
          <w:szCs w:val="24"/>
          <w:lang w:val="lv-LV"/>
        </w:rPr>
        <w:t>Pretendents ir reģistrēts Pārtikas Veterinārajā dienestā (PVD).</w:t>
      </w:r>
    </w:p>
    <w:p w:rsidR="00F06371" w:rsidRPr="00F06371" w:rsidRDefault="00F06371" w:rsidP="00F06371">
      <w:pPr>
        <w:spacing w:after="0" w:line="240" w:lineRule="auto"/>
        <w:ind w:left="1560"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iCs/>
          <w:color w:val="000000"/>
          <w:sz w:val="24"/>
          <w:szCs w:val="24"/>
          <w:lang w:val="lv-LV"/>
        </w:rPr>
        <w:t xml:space="preserve">3.1.11.3. </w:t>
      </w:r>
      <w:r w:rsidRPr="00F06371">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F06371" w:rsidRPr="00F06371" w:rsidRDefault="00F06371" w:rsidP="00F06371">
      <w:pPr>
        <w:spacing w:after="0" w:line="240" w:lineRule="auto"/>
        <w:ind w:left="1560"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iCs/>
          <w:color w:val="000000"/>
          <w:sz w:val="24"/>
          <w:szCs w:val="24"/>
          <w:lang w:val="lv-LV"/>
        </w:rPr>
        <w:t>3.</w:t>
      </w:r>
      <w:r w:rsidRPr="00F06371">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F06371" w:rsidRPr="00F06371" w:rsidRDefault="00F06371" w:rsidP="00F06371">
      <w:pPr>
        <w:spacing w:after="0" w:line="240" w:lineRule="auto"/>
        <w:ind w:left="1560"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F06371" w:rsidRPr="00F06371" w:rsidRDefault="00F06371" w:rsidP="00F06371">
      <w:pPr>
        <w:spacing w:after="0" w:line="240" w:lineRule="auto"/>
        <w:ind w:left="1560" w:hanging="851"/>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3.1.11.6.Pretendenta rīcībā ir atbilstošs personāls un transports pārtikas preču piegādei.</w:t>
      </w:r>
    </w:p>
    <w:p w:rsidR="00F06371" w:rsidRDefault="00F06371" w:rsidP="00C67A90">
      <w:pPr>
        <w:pStyle w:val="ListParagraph"/>
        <w:keepNext/>
        <w:numPr>
          <w:ilvl w:val="2"/>
          <w:numId w:val="28"/>
        </w:numPr>
        <w:tabs>
          <w:tab w:val="num" w:pos="1146"/>
          <w:tab w:val="num" w:pos="1540"/>
        </w:tabs>
        <w:spacing w:line="256" w:lineRule="auto"/>
        <w:jc w:val="both"/>
        <w:outlineLvl w:val="2"/>
        <w:rPr>
          <w:bCs/>
          <w:sz w:val="24"/>
        </w:rPr>
      </w:pPr>
      <w:r w:rsidRPr="007C1418">
        <w:rPr>
          <w:bCs/>
          <w:sz w:val="24"/>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7C1418" w:rsidRPr="00CE4BDE" w:rsidRDefault="007C1418" w:rsidP="007C1418">
      <w:pPr>
        <w:keepNext/>
        <w:tabs>
          <w:tab w:val="num" w:pos="1146"/>
          <w:tab w:val="num" w:pos="1540"/>
        </w:tabs>
        <w:spacing w:line="256" w:lineRule="auto"/>
        <w:ind w:left="284"/>
        <w:jc w:val="both"/>
        <w:outlineLvl w:val="2"/>
        <w:rPr>
          <w:bCs/>
          <w:sz w:val="24"/>
          <w:lang w:val="lv-LV"/>
        </w:rPr>
      </w:pPr>
    </w:p>
    <w:p w:rsidR="00F06371" w:rsidRPr="007C1418" w:rsidRDefault="00F06371" w:rsidP="00C67A90">
      <w:pPr>
        <w:pStyle w:val="ListParagraph"/>
        <w:keepNext/>
        <w:numPr>
          <w:ilvl w:val="0"/>
          <w:numId w:val="28"/>
        </w:numPr>
        <w:jc w:val="center"/>
        <w:outlineLvl w:val="0"/>
        <w:rPr>
          <w:b/>
          <w:bCs/>
          <w:caps/>
          <w:kern w:val="32"/>
          <w:sz w:val="24"/>
        </w:rPr>
      </w:pPr>
      <w:bookmarkStart w:id="16" w:name="_Toc61422139"/>
      <w:bookmarkEnd w:id="14"/>
      <w:r w:rsidRPr="007C1418">
        <w:rPr>
          <w:b/>
          <w:bCs/>
          <w:caps/>
          <w:kern w:val="32"/>
          <w:sz w:val="24"/>
        </w:rPr>
        <w:t>Iesniedzamie dokumenti</w:t>
      </w:r>
      <w:bookmarkEnd w:id="16"/>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7C1418" w:rsidRDefault="00F06371" w:rsidP="00C67A90">
      <w:pPr>
        <w:pStyle w:val="ListParagraph"/>
        <w:keepNext/>
        <w:numPr>
          <w:ilvl w:val="1"/>
          <w:numId w:val="28"/>
        </w:numPr>
        <w:tabs>
          <w:tab w:val="num" w:pos="576"/>
          <w:tab w:val="left" w:pos="700"/>
        </w:tabs>
        <w:jc w:val="both"/>
        <w:outlineLvl w:val="1"/>
        <w:rPr>
          <w:b/>
          <w:bCs/>
          <w:iCs/>
          <w:sz w:val="24"/>
        </w:rPr>
      </w:pPr>
      <w:bookmarkStart w:id="17" w:name="_Toc61422140"/>
      <w:r w:rsidRPr="007C1418">
        <w:rPr>
          <w:b/>
          <w:bCs/>
          <w:iCs/>
          <w:sz w:val="24"/>
        </w:rPr>
        <w:t>Pretendentu atlases dokumenti</w:t>
      </w:r>
      <w:bookmarkEnd w:id="17"/>
    </w:p>
    <w:p w:rsidR="00F06371" w:rsidRPr="00F06371" w:rsidRDefault="00F06371" w:rsidP="00F06371">
      <w:pPr>
        <w:tabs>
          <w:tab w:val="left" w:pos="709"/>
        </w:tabs>
        <w:spacing w:after="0" w:line="240" w:lineRule="auto"/>
        <w:ind w:left="697"/>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F06371" w:rsidRPr="00F06371" w:rsidRDefault="00F06371" w:rsidP="00F06371">
      <w:pPr>
        <w:numPr>
          <w:ilvl w:val="2"/>
          <w:numId w:val="4"/>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F06371" w:rsidRPr="00F06371" w:rsidRDefault="00F06371" w:rsidP="00F06371">
      <w:pPr>
        <w:numPr>
          <w:ilvl w:val="2"/>
          <w:numId w:val="4"/>
        </w:numPr>
        <w:tabs>
          <w:tab w:val="num" w:pos="709"/>
        </w:tabs>
        <w:spacing w:after="0" w:line="240" w:lineRule="auto"/>
        <w:ind w:left="709" w:right="-23" w:hanging="709"/>
        <w:jc w:val="both"/>
        <w:rPr>
          <w:rFonts w:ascii="Times New Roman" w:eastAsia="Times New Roman" w:hAnsi="Times New Roman" w:cs="Times New Roman"/>
          <w:noProof/>
          <w:sz w:val="24"/>
          <w:szCs w:val="24"/>
          <w:lang w:val="lv-LV"/>
        </w:rPr>
      </w:pPr>
      <w:r w:rsidRPr="00F06371">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F06371" w:rsidRPr="00F06371" w:rsidRDefault="00F06371" w:rsidP="00F06371">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F06371">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F06371" w:rsidRPr="00F06371" w:rsidRDefault="00F06371" w:rsidP="00F06371">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F06371">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F06371" w:rsidRPr="00F06371" w:rsidRDefault="00F06371" w:rsidP="00F06371">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F06371">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F06371" w:rsidRPr="00F06371" w:rsidRDefault="00F06371" w:rsidP="00C67A90">
      <w:pPr>
        <w:numPr>
          <w:ilvl w:val="2"/>
          <w:numId w:val="21"/>
        </w:numPr>
        <w:tabs>
          <w:tab w:val="left" w:pos="709"/>
          <w:tab w:val="left" w:pos="1140"/>
        </w:tabs>
        <w:suppressAutoHyphens/>
        <w:autoSpaceDN w:val="0"/>
        <w:spacing w:after="200" w:line="276" w:lineRule="auto"/>
        <w:ind w:left="709" w:hanging="70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Pretendenta izstrādātais piegādes maršruts (saskaņā ar Nolikuma Pielikumu Nr. 5).</w:t>
      </w:r>
    </w:p>
    <w:p w:rsidR="00F06371" w:rsidRPr="007C1418" w:rsidRDefault="00F06371" w:rsidP="00C67A90">
      <w:pPr>
        <w:pStyle w:val="ListParagraph"/>
        <w:keepNext/>
        <w:numPr>
          <w:ilvl w:val="1"/>
          <w:numId w:val="21"/>
        </w:numPr>
        <w:tabs>
          <w:tab w:val="num" w:pos="576"/>
          <w:tab w:val="num" w:pos="700"/>
        </w:tabs>
        <w:outlineLvl w:val="1"/>
        <w:rPr>
          <w:b/>
          <w:bCs/>
          <w:iCs/>
          <w:sz w:val="24"/>
        </w:rPr>
      </w:pPr>
      <w:r w:rsidRPr="007C1418">
        <w:rPr>
          <w:rFonts w:cs="Arial"/>
          <w:b/>
          <w:bCs/>
          <w:iCs/>
          <w:color w:val="000000"/>
          <w:sz w:val="24"/>
        </w:rPr>
        <w:t>Tehniskais piedāvājums</w:t>
      </w:r>
      <w:bookmarkEnd w:id="15"/>
    </w:p>
    <w:p w:rsidR="00F06371" w:rsidRPr="007C1418" w:rsidRDefault="00F06371" w:rsidP="00C67A90">
      <w:pPr>
        <w:pStyle w:val="ListParagraph"/>
        <w:keepNext/>
        <w:numPr>
          <w:ilvl w:val="2"/>
          <w:numId w:val="21"/>
        </w:numPr>
        <w:tabs>
          <w:tab w:val="num" w:pos="709"/>
        </w:tabs>
        <w:ind w:left="630" w:hanging="630"/>
        <w:jc w:val="both"/>
        <w:outlineLvl w:val="2"/>
        <w:rPr>
          <w:rFonts w:cs="Arial"/>
          <w:bCs/>
          <w:sz w:val="24"/>
        </w:rPr>
      </w:pPr>
      <w:r w:rsidRPr="007C1418">
        <w:rPr>
          <w:bCs/>
          <w:sz w:val="24"/>
        </w:rPr>
        <w:t>Tehniskais piedāvājums jāsagatavo saskaņā ar Tehniskās specifikācijas (3. Pielikums) noteiktajām prasībām</w:t>
      </w:r>
      <w:r w:rsidRPr="007C1418">
        <w:rPr>
          <w:rFonts w:cs="Arial"/>
          <w:bCs/>
          <w:sz w:val="24"/>
        </w:rPr>
        <w:t>.</w:t>
      </w:r>
    </w:p>
    <w:p w:rsidR="00F06371" w:rsidRPr="00F06371" w:rsidRDefault="00F06371" w:rsidP="007C1418">
      <w:pPr>
        <w:spacing w:after="0" w:line="240" w:lineRule="auto"/>
        <w:ind w:firstLine="11"/>
        <w:rPr>
          <w:rFonts w:ascii="Times New Roman" w:eastAsia="Times New Roman" w:hAnsi="Times New Roman" w:cs="Times New Roman"/>
          <w:sz w:val="28"/>
          <w:szCs w:val="24"/>
          <w:lang w:val="lv-LV"/>
        </w:rPr>
      </w:pPr>
    </w:p>
    <w:p w:rsidR="00F06371" w:rsidRPr="007C1418" w:rsidRDefault="00F06371" w:rsidP="00C67A90">
      <w:pPr>
        <w:pStyle w:val="ListParagraph"/>
        <w:keepNext/>
        <w:numPr>
          <w:ilvl w:val="1"/>
          <w:numId w:val="21"/>
        </w:numPr>
        <w:tabs>
          <w:tab w:val="num" w:pos="576"/>
          <w:tab w:val="num" w:pos="709"/>
        </w:tabs>
        <w:jc w:val="both"/>
        <w:outlineLvl w:val="1"/>
        <w:rPr>
          <w:b/>
          <w:bCs/>
          <w:iCs/>
          <w:sz w:val="24"/>
        </w:rPr>
      </w:pPr>
      <w:bookmarkStart w:id="18" w:name="_Toc61422142"/>
      <w:r w:rsidRPr="007C1418">
        <w:rPr>
          <w:b/>
          <w:bCs/>
          <w:iCs/>
          <w:sz w:val="24"/>
        </w:rPr>
        <w:t>Finanšu piedāvājums</w:t>
      </w:r>
      <w:bookmarkEnd w:id="18"/>
      <w:r w:rsidRPr="007C1418">
        <w:rPr>
          <w:b/>
          <w:bCs/>
          <w:iCs/>
          <w:sz w:val="24"/>
        </w:rPr>
        <w:t xml:space="preserve"> </w:t>
      </w:r>
    </w:p>
    <w:p w:rsidR="00F06371" w:rsidRPr="007C1418" w:rsidRDefault="007C1418" w:rsidP="00C67A90">
      <w:pPr>
        <w:pStyle w:val="ListParagraph"/>
        <w:keepNext/>
        <w:numPr>
          <w:ilvl w:val="2"/>
          <w:numId w:val="21"/>
        </w:numPr>
        <w:tabs>
          <w:tab w:val="num" w:pos="567"/>
          <w:tab w:val="num" w:pos="1004"/>
        </w:tabs>
        <w:ind w:hanging="1140"/>
        <w:jc w:val="both"/>
        <w:outlineLvl w:val="2"/>
        <w:rPr>
          <w:rFonts w:cs="Arial"/>
          <w:bCs/>
          <w:color w:val="000000"/>
          <w:sz w:val="24"/>
        </w:rPr>
      </w:pPr>
      <w:r>
        <w:rPr>
          <w:rFonts w:cs="Arial"/>
          <w:bCs/>
          <w:sz w:val="24"/>
        </w:rPr>
        <w:t xml:space="preserve"> </w:t>
      </w:r>
      <w:r w:rsidR="00F06371" w:rsidRPr="007C1418">
        <w:rPr>
          <w:rFonts w:cs="Arial"/>
          <w:bCs/>
          <w:sz w:val="24"/>
        </w:rPr>
        <w:t xml:space="preserve">Finanšu piedāvājumu sagatavo atbilstoši nolikumam pievienotajai finanšu </w:t>
      </w:r>
      <w:r w:rsidR="00F06371" w:rsidRPr="007C1418">
        <w:rPr>
          <w:rFonts w:cs="Arial"/>
          <w:bCs/>
          <w:color w:val="000000"/>
          <w:sz w:val="24"/>
        </w:rPr>
        <w:t xml:space="preserve">piedāvājuma formai </w:t>
      </w:r>
      <w:r w:rsidR="00F06371" w:rsidRPr="007C1418">
        <w:rPr>
          <w:rFonts w:cs="Arial"/>
          <w:bCs/>
          <w:sz w:val="24"/>
        </w:rPr>
        <w:t>(5. Pielikums</w:t>
      </w:r>
      <w:r w:rsidR="00F06371" w:rsidRPr="007C1418">
        <w:rPr>
          <w:rFonts w:cs="Arial"/>
          <w:bCs/>
          <w:color w:val="000000"/>
          <w:sz w:val="24"/>
        </w:rPr>
        <w:t>);</w:t>
      </w:r>
      <w:r w:rsidR="00F06371" w:rsidRPr="007C1418">
        <w:rPr>
          <w:rFonts w:cs="Arial"/>
          <w:bCs/>
          <w:sz w:val="24"/>
        </w:rPr>
        <w:t xml:space="preserve"> </w:t>
      </w:r>
    </w:p>
    <w:p w:rsidR="00F06371" w:rsidRPr="007C1418" w:rsidRDefault="007C1418" w:rsidP="00C67A90">
      <w:pPr>
        <w:pStyle w:val="ListParagraph"/>
        <w:keepNext/>
        <w:numPr>
          <w:ilvl w:val="2"/>
          <w:numId w:val="21"/>
        </w:numPr>
        <w:tabs>
          <w:tab w:val="num" w:pos="567"/>
          <w:tab w:val="num" w:pos="1004"/>
        </w:tabs>
        <w:ind w:hanging="1140"/>
        <w:outlineLvl w:val="2"/>
        <w:rPr>
          <w:rFonts w:cs="Arial"/>
          <w:bCs/>
          <w:color w:val="000000"/>
          <w:sz w:val="24"/>
        </w:rPr>
      </w:pPr>
      <w:r>
        <w:rPr>
          <w:rFonts w:cs="Arial"/>
          <w:bCs/>
          <w:sz w:val="24"/>
        </w:rPr>
        <w:t xml:space="preserve"> </w:t>
      </w:r>
      <w:r w:rsidR="00F06371" w:rsidRPr="007C1418">
        <w:rPr>
          <w:rFonts w:cs="Arial"/>
          <w:bCs/>
          <w:sz w:val="24"/>
        </w:rPr>
        <w:t>Finanšu piedāvājumā norāda cena eiro (EUR) ar diviem cipariem aiz komata (centi)</w:t>
      </w:r>
    </w:p>
    <w:p w:rsidR="00F06371" w:rsidRPr="00F06371" w:rsidRDefault="00F06371" w:rsidP="007C1418">
      <w:pPr>
        <w:keepNext/>
        <w:tabs>
          <w:tab w:val="num" w:pos="567"/>
        </w:tabs>
        <w:spacing w:after="0" w:line="240" w:lineRule="auto"/>
        <w:ind w:left="567" w:hanging="27"/>
        <w:outlineLvl w:val="2"/>
        <w:rPr>
          <w:rFonts w:ascii="Times New Roman" w:eastAsia="Times New Roman" w:hAnsi="Times New Roman" w:cs="Arial"/>
          <w:bCs/>
          <w:sz w:val="24"/>
          <w:szCs w:val="24"/>
          <w:lang w:val="lv-LV"/>
        </w:rPr>
      </w:pPr>
      <w:r w:rsidRPr="00F06371">
        <w:rPr>
          <w:rFonts w:ascii="Times New Roman" w:eastAsia="Times New Roman" w:hAnsi="Times New Roman" w:cs="Arial"/>
          <w:bCs/>
          <w:sz w:val="24"/>
          <w:szCs w:val="24"/>
          <w:lang w:val="lv-LV"/>
        </w:rPr>
        <w:t xml:space="preserve"> par 1 (vienu) vienību (kg,l) un summu par visu apjomu kopumā ar un bez PVN, par kādu tiks izpildīts pasūtījums visā līguma darbības laikā. </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7C1418" w:rsidRDefault="00F06371" w:rsidP="00C67A90">
      <w:pPr>
        <w:pStyle w:val="ListParagraph"/>
        <w:numPr>
          <w:ilvl w:val="0"/>
          <w:numId w:val="21"/>
        </w:numPr>
        <w:jc w:val="center"/>
        <w:rPr>
          <w:b/>
          <w:caps/>
          <w:sz w:val="24"/>
        </w:rPr>
      </w:pPr>
      <w:r w:rsidRPr="007C1418">
        <w:rPr>
          <w:b/>
          <w:caps/>
          <w:sz w:val="24"/>
        </w:rPr>
        <w:t>Iepirkuma komisija, tās darbība un piedāvājumU atvēršana</w:t>
      </w:r>
    </w:p>
    <w:p w:rsidR="00F06371" w:rsidRPr="00F06371" w:rsidRDefault="00F06371" w:rsidP="00F06371">
      <w:pPr>
        <w:spacing w:after="0" w:line="240" w:lineRule="auto"/>
        <w:ind w:left="432"/>
        <w:rPr>
          <w:rFonts w:ascii="Times New Roman" w:eastAsia="Times New Roman" w:hAnsi="Times New Roman" w:cs="Times New Roman"/>
          <w:b/>
          <w:caps/>
          <w:sz w:val="24"/>
          <w:szCs w:val="24"/>
          <w:lang w:val="lv-LV"/>
        </w:rPr>
      </w:pP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Iepirkuma piedāvājumu atvēršanu, salīdzināšanu un vērtēšanu veic Pasūtītāja izveidota iepirkuma komisija, turpmāk – „komisija”.</w:t>
      </w: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 xml:space="preserve">Komisija savu darbu veic saskaņā ar Latvijas Republikas „Publisko iepirkumu likumu” un šo Nolikumu. </w:t>
      </w: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 xml:space="preserve">Komisijas darbu vada tās priekšsēdētājs, viņa prombūtnes laikā priekšsēdētāja vietnieks. Komisija ir lemttiesīga, ja tās darbā piedalās vismaz divas trešdaļas no komisijas locekļu kopskaita, bet ne mazāk kā pieci. </w:t>
      </w: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Piedāvājumu izskatīšanas un uzvarētāja noteikšanas gaitu komisija protokolē. Piedāvājumu atvēršanai komisija rīko sanāksmi.</w:t>
      </w: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Sākot piedāvājumu atvēršanas sanāksmi, komisijas priekšsēdētājs klātesošajiem paziņo komisijas sastāvu.</w:t>
      </w:r>
    </w:p>
    <w:p w:rsidR="00F06371" w:rsidRPr="007C1418" w:rsidRDefault="00F06371" w:rsidP="00C67A90">
      <w:pPr>
        <w:pStyle w:val="ListParagraph"/>
        <w:keepNext/>
        <w:numPr>
          <w:ilvl w:val="1"/>
          <w:numId w:val="21"/>
        </w:numPr>
        <w:ind w:left="540" w:hanging="540"/>
        <w:jc w:val="both"/>
        <w:outlineLvl w:val="1"/>
        <w:rPr>
          <w:bCs/>
          <w:iCs/>
          <w:sz w:val="24"/>
        </w:rPr>
      </w:pPr>
      <w:r w:rsidRPr="007C1418">
        <w:rPr>
          <w:bCs/>
          <w:iCs/>
          <w:sz w:val="24"/>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F06371" w:rsidRPr="007C1418" w:rsidRDefault="00F06371" w:rsidP="00C67A90">
      <w:pPr>
        <w:pStyle w:val="ListParagraph"/>
        <w:keepNext/>
        <w:numPr>
          <w:ilvl w:val="1"/>
          <w:numId w:val="21"/>
        </w:numPr>
        <w:tabs>
          <w:tab w:val="num" w:pos="709"/>
        </w:tabs>
        <w:ind w:left="540" w:hanging="540"/>
        <w:jc w:val="both"/>
        <w:outlineLvl w:val="1"/>
        <w:rPr>
          <w:bCs/>
          <w:iCs/>
          <w:sz w:val="24"/>
        </w:rPr>
      </w:pPr>
      <w:r w:rsidRPr="007C1418">
        <w:rPr>
          <w:bCs/>
          <w:iCs/>
          <w:sz w:val="24"/>
        </w:rPr>
        <w:t xml:space="preserve">Sanāksmes laikā komisijas priekšsēdētājs nolasa pretendentu sarakstu. </w:t>
      </w:r>
    </w:p>
    <w:p w:rsidR="00F06371" w:rsidRPr="007C1418" w:rsidRDefault="00F06371" w:rsidP="00C67A90">
      <w:pPr>
        <w:pStyle w:val="ListParagraph"/>
        <w:keepNext/>
        <w:numPr>
          <w:ilvl w:val="1"/>
          <w:numId w:val="21"/>
        </w:numPr>
        <w:tabs>
          <w:tab w:val="num" w:pos="709"/>
        </w:tabs>
        <w:ind w:left="540" w:hanging="540"/>
        <w:jc w:val="both"/>
        <w:outlineLvl w:val="1"/>
        <w:rPr>
          <w:bCs/>
          <w:iCs/>
          <w:sz w:val="24"/>
        </w:rPr>
      </w:pPr>
      <w:r w:rsidRPr="007C1418">
        <w:rPr>
          <w:bCs/>
          <w:iCs/>
          <w:sz w:val="24"/>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F06371" w:rsidRPr="007C1418" w:rsidRDefault="00F06371" w:rsidP="00C67A90">
      <w:pPr>
        <w:pStyle w:val="ListParagraph"/>
        <w:keepNext/>
        <w:numPr>
          <w:ilvl w:val="1"/>
          <w:numId w:val="21"/>
        </w:numPr>
        <w:tabs>
          <w:tab w:val="num" w:pos="709"/>
        </w:tabs>
        <w:ind w:left="540" w:hanging="540"/>
        <w:jc w:val="both"/>
        <w:outlineLvl w:val="1"/>
        <w:rPr>
          <w:bCs/>
          <w:iCs/>
          <w:sz w:val="24"/>
        </w:rPr>
      </w:pPr>
      <w:r w:rsidRPr="007C1418">
        <w:rPr>
          <w:bCs/>
          <w:iCs/>
          <w:sz w:val="24"/>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F06371" w:rsidRPr="00E22E54" w:rsidRDefault="00F06371" w:rsidP="00C67A90">
      <w:pPr>
        <w:pStyle w:val="ListParagraph"/>
        <w:keepNext/>
        <w:numPr>
          <w:ilvl w:val="1"/>
          <w:numId w:val="21"/>
        </w:numPr>
        <w:ind w:left="540" w:hanging="540"/>
        <w:jc w:val="both"/>
        <w:outlineLvl w:val="1"/>
        <w:rPr>
          <w:bCs/>
          <w:iCs/>
          <w:sz w:val="24"/>
        </w:rPr>
      </w:pPr>
      <w:r w:rsidRPr="00E22E54">
        <w:rPr>
          <w:bCs/>
          <w:iCs/>
          <w:sz w:val="24"/>
        </w:rPr>
        <w:t>Piedāvājumu atvēršanas norisi, kā arī visas nosauktās ziņas komisija ieraksta piedāvājumu atvēršanas sanāksmes protokolā.</w:t>
      </w:r>
    </w:p>
    <w:p w:rsidR="00F06371" w:rsidRPr="00E22E54" w:rsidRDefault="00F06371" w:rsidP="00C67A90">
      <w:pPr>
        <w:pStyle w:val="ListParagraph"/>
        <w:keepNext/>
        <w:numPr>
          <w:ilvl w:val="1"/>
          <w:numId w:val="21"/>
        </w:numPr>
        <w:tabs>
          <w:tab w:val="num" w:pos="576"/>
          <w:tab w:val="num" w:pos="709"/>
        </w:tabs>
        <w:jc w:val="both"/>
        <w:outlineLvl w:val="1"/>
        <w:rPr>
          <w:bCs/>
          <w:iCs/>
          <w:sz w:val="24"/>
        </w:rPr>
      </w:pPr>
      <w:r w:rsidRPr="00E22E54">
        <w:rPr>
          <w:bCs/>
          <w:iCs/>
          <w:sz w:val="24"/>
        </w:rPr>
        <w:t xml:space="preserve">Kad visi piedāvājumi atvērti, piedāvājumu atvēršanas sanāksme tiek slēgta. </w:t>
      </w: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tabs>
          <w:tab w:val="num" w:pos="1400"/>
        </w:tabs>
        <w:spacing w:after="0" w:line="240" w:lineRule="auto"/>
        <w:jc w:val="both"/>
        <w:rPr>
          <w:rFonts w:ascii="Times New Roman" w:eastAsia="Times New Roman" w:hAnsi="Times New Roman" w:cs="Times New Roman"/>
          <w:sz w:val="24"/>
          <w:szCs w:val="24"/>
          <w:lang w:val="lv-LV"/>
        </w:rPr>
      </w:pPr>
    </w:p>
    <w:p w:rsidR="00F06371" w:rsidRPr="007C1418" w:rsidRDefault="00F06371" w:rsidP="00C67A90">
      <w:pPr>
        <w:pStyle w:val="ListParagraph"/>
        <w:numPr>
          <w:ilvl w:val="0"/>
          <w:numId w:val="21"/>
        </w:numPr>
        <w:tabs>
          <w:tab w:val="left" w:pos="900"/>
        </w:tabs>
        <w:jc w:val="center"/>
        <w:rPr>
          <w:b/>
          <w:caps/>
          <w:sz w:val="24"/>
        </w:rPr>
      </w:pPr>
      <w:r w:rsidRPr="007C1418">
        <w:rPr>
          <w:b/>
          <w:caps/>
          <w:sz w:val="24"/>
        </w:rPr>
        <w:t>Piedāvājumu vērtēšanas un izvēles kritēriji</w:t>
      </w:r>
      <w:bookmarkStart w:id="19" w:name="_Toc61422131"/>
    </w:p>
    <w:p w:rsidR="00F06371" w:rsidRPr="00F06371" w:rsidRDefault="00F06371" w:rsidP="00F06371">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F06371" w:rsidRPr="00E22E54" w:rsidRDefault="00F06371" w:rsidP="00C67A90">
      <w:pPr>
        <w:pStyle w:val="ListParagraph"/>
        <w:keepNext/>
        <w:numPr>
          <w:ilvl w:val="1"/>
          <w:numId w:val="21"/>
        </w:numPr>
        <w:tabs>
          <w:tab w:val="num" w:pos="576"/>
          <w:tab w:val="num" w:pos="720"/>
        </w:tabs>
        <w:jc w:val="both"/>
        <w:outlineLvl w:val="1"/>
        <w:rPr>
          <w:b/>
          <w:bCs/>
          <w:iCs/>
          <w:sz w:val="24"/>
        </w:rPr>
      </w:pPr>
      <w:r w:rsidRPr="00E22E54">
        <w:rPr>
          <w:b/>
          <w:bCs/>
          <w:iCs/>
          <w:sz w:val="24"/>
        </w:rPr>
        <w:t>Vispārīgie noteikumi</w:t>
      </w:r>
    </w:p>
    <w:p w:rsidR="00F06371" w:rsidRPr="00F06371" w:rsidRDefault="00E22E54" w:rsidP="00F06371">
      <w:pPr>
        <w:keepNext/>
        <w:numPr>
          <w:ilvl w:val="2"/>
          <w:numId w:val="0"/>
        </w:numPr>
        <w:tabs>
          <w:tab w:val="num" w:pos="709"/>
          <w:tab w:val="num" w:pos="1004"/>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Pr>
          <w:rFonts w:ascii="Times New Roman" w:eastAsia="Times New Roman" w:hAnsi="Times New Roman" w:cs="Times New Roman"/>
          <w:bCs/>
          <w:sz w:val="24"/>
          <w:szCs w:val="24"/>
          <w:lang w:val="lv-LV"/>
        </w:rPr>
        <w:t xml:space="preserve">6.1.1. </w:t>
      </w:r>
      <w:r w:rsidR="00F06371" w:rsidRPr="00F06371">
        <w:rPr>
          <w:rFonts w:ascii="Times New Roman" w:eastAsia="Times New Roman" w:hAnsi="Times New Roman" w:cs="Times New Roman"/>
          <w:bCs/>
          <w:sz w:val="24"/>
          <w:szCs w:val="24"/>
          <w:lang w:val="lv-LV"/>
        </w:rPr>
        <w:t>Piedāvājumu noformējuma pārbaudi, pretendentu atlasi, tehnisko un finanšu piedāvājumu atbilstības pārbaudi un uzvarētāja noteikšanu komisija veic slēgtā sēdē.</w:t>
      </w:r>
    </w:p>
    <w:p w:rsidR="00F06371" w:rsidRPr="00F06371" w:rsidRDefault="00F06371" w:rsidP="00F06371">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F06371">
        <w:rPr>
          <w:rFonts w:ascii="Times New Roman" w:eastAsia="Times New Roman" w:hAnsi="Times New Roman" w:cs="Times New Roman"/>
          <w:bCs/>
          <w:sz w:val="24"/>
          <w:szCs w:val="24"/>
          <w:lang w:val="lv-LV"/>
        </w:rPr>
        <w:t>6.1.2.   Komisijas locekļi izvērtē iesniegtos piedāvājumus to iesniegšanas secībā.</w:t>
      </w:r>
    </w:p>
    <w:p w:rsidR="00F06371" w:rsidRPr="00F06371" w:rsidRDefault="00F06371" w:rsidP="00F06371">
      <w:pPr>
        <w:spacing w:after="0" w:line="240" w:lineRule="auto"/>
        <w:ind w:left="709" w:hanging="709"/>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keepNext/>
        <w:numPr>
          <w:ilvl w:val="2"/>
          <w:numId w:val="6"/>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F06371">
        <w:rPr>
          <w:rFonts w:ascii="Times New Roman" w:eastAsia="Times New Roman" w:hAnsi="Times New Roman" w:cs="Times New Roman"/>
          <w:b/>
          <w:bCs/>
          <w:iCs/>
          <w:sz w:val="24"/>
          <w:szCs w:val="24"/>
          <w:lang w:val="lv-LV"/>
        </w:rPr>
        <w:t>Piedāvājumu noformējuma pārbaude</w:t>
      </w:r>
      <w:bookmarkEnd w:id="20"/>
    </w:p>
    <w:p w:rsidR="00F06371" w:rsidRPr="00F06371" w:rsidRDefault="00F06371" w:rsidP="00F06371">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F06371">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F06371" w:rsidRPr="00F06371" w:rsidRDefault="00F06371" w:rsidP="00F06371">
      <w:pPr>
        <w:keepNext/>
        <w:numPr>
          <w:ilvl w:val="2"/>
          <w:numId w:val="8"/>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F06371">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numPr>
          <w:ilvl w:val="1"/>
          <w:numId w:val="6"/>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F06371">
        <w:rPr>
          <w:rFonts w:ascii="Times New Roman" w:eastAsia="Times New Roman" w:hAnsi="Times New Roman" w:cs="Times New Roman"/>
          <w:b/>
          <w:sz w:val="24"/>
          <w:szCs w:val="24"/>
          <w:lang w:val="lv-LV"/>
        </w:rPr>
        <w:t>Pretendentu atlase</w:t>
      </w:r>
      <w:bookmarkEnd w:id="21"/>
    </w:p>
    <w:p w:rsidR="00F06371" w:rsidRPr="00F06371" w:rsidRDefault="00F06371" w:rsidP="00F06371">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F06371" w:rsidRPr="00F06371" w:rsidRDefault="00F06371" w:rsidP="00F06371">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F06371" w:rsidRPr="00F06371" w:rsidRDefault="00F06371" w:rsidP="00F06371">
      <w:pPr>
        <w:tabs>
          <w:tab w:val="left" w:pos="720"/>
        </w:tabs>
        <w:spacing w:after="0" w:line="240" w:lineRule="auto"/>
        <w:rPr>
          <w:rFonts w:ascii="Times New Roman" w:eastAsia="Times New Roman" w:hAnsi="Times New Roman" w:cs="Times New Roman"/>
          <w:sz w:val="24"/>
          <w:szCs w:val="24"/>
          <w:lang w:val="lv-LV"/>
        </w:rPr>
      </w:pPr>
    </w:p>
    <w:p w:rsidR="00F06371" w:rsidRPr="00F06371" w:rsidRDefault="00F06371" w:rsidP="00F06371">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F06371">
        <w:rPr>
          <w:rFonts w:ascii="Times New Roman" w:eastAsia="Times New Roman" w:hAnsi="Times New Roman" w:cs="Times New Roman"/>
          <w:b/>
          <w:sz w:val="24"/>
          <w:szCs w:val="24"/>
          <w:lang w:val="lv-LV"/>
        </w:rPr>
        <w:t>Tehnisko piedāvājumu vērtēšana</w:t>
      </w:r>
      <w:bookmarkEnd w:id="22"/>
    </w:p>
    <w:p w:rsidR="00F06371" w:rsidRPr="00F06371" w:rsidRDefault="00F06371" w:rsidP="00F06371">
      <w:pPr>
        <w:numPr>
          <w:ilvl w:val="2"/>
          <w:numId w:val="7"/>
        </w:num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F06371" w:rsidRPr="00F06371" w:rsidRDefault="00F06371" w:rsidP="00F06371">
      <w:pPr>
        <w:numPr>
          <w:ilvl w:val="2"/>
          <w:numId w:val="7"/>
        </w:num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F06371" w:rsidRPr="00F06371" w:rsidRDefault="00F06371" w:rsidP="00F06371">
      <w:pPr>
        <w:tabs>
          <w:tab w:val="left" w:pos="720"/>
        </w:tabs>
        <w:spacing w:after="0" w:line="240" w:lineRule="auto"/>
        <w:rPr>
          <w:rFonts w:ascii="Times New Roman" w:eastAsia="Times New Roman" w:hAnsi="Times New Roman" w:cs="Times New Roman"/>
          <w:b/>
          <w:sz w:val="24"/>
          <w:szCs w:val="24"/>
          <w:lang w:val="lv-LV"/>
        </w:rPr>
      </w:pPr>
    </w:p>
    <w:p w:rsidR="00F06371" w:rsidRPr="007C1418" w:rsidRDefault="007C1418" w:rsidP="007C1418">
      <w:pPr>
        <w:pStyle w:val="ListParagraph"/>
        <w:numPr>
          <w:ilvl w:val="1"/>
          <w:numId w:val="7"/>
        </w:numPr>
        <w:tabs>
          <w:tab w:val="num" w:pos="720"/>
        </w:tabs>
        <w:spacing w:line="256" w:lineRule="auto"/>
        <w:rPr>
          <w:b/>
          <w:sz w:val="24"/>
        </w:rPr>
      </w:pPr>
      <w:r>
        <w:rPr>
          <w:b/>
          <w:sz w:val="24"/>
        </w:rPr>
        <w:t xml:space="preserve"> </w:t>
      </w:r>
      <w:r w:rsidR="00F06371" w:rsidRPr="007C1418">
        <w:rPr>
          <w:b/>
          <w:sz w:val="24"/>
        </w:rPr>
        <w:t>Finanšu piedāvājumu vērtēšana</w:t>
      </w:r>
    </w:p>
    <w:p w:rsidR="00F06371" w:rsidRPr="00F06371" w:rsidRDefault="00F06371" w:rsidP="00C67A90">
      <w:pPr>
        <w:numPr>
          <w:ilvl w:val="2"/>
          <w:numId w:val="20"/>
        </w:numPr>
        <w:spacing w:after="0" w:line="256"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 xml:space="preserve">Komisija vērtē un salīdzina cenas tikai to pretendentu finanšu piedāvājumiem, kuri nav noraidīti noformējuma pārbaudes, pretendentu atlases vai tehnisko piedāvājumu atbilstības pārbaudes laikā. </w:t>
      </w:r>
    </w:p>
    <w:p w:rsidR="00F06371" w:rsidRPr="00F06371" w:rsidRDefault="00F06371" w:rsidP="00C67A90">
      <w:pPr>
        <w:numPr>
          <w:ilvl w:val="2"/>
          <w:numId w:val="20"/>
        </w:numPr>
        <w:spacing w:after="0" w:line="256"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Komisija pārbauda vai Finanšu piedāvājums sagatavots atbilstoši Nolikumā noteiktām prasībām.</w:t>
      </w:r>
    </w:p>
    <w:p w:rsidR="00F06371" w:rsidRPr="00F06371" w:rsidRDefault="00F06371" w:rsidP="00C67A90">
      <w:pPr>
        <w:numPr>
          <w:ilvl w:val="2"/>
          <w:numId w:val="20"/>
        </w:numPr>
        <w:spacing w:after="0" w:line="256"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Vērtēšanas laikā komisija pārbauda, vai finanšu piedāvājumā nav aritmētisku kļūdu.</w:t>
      </w:r>
    </w:p>
    <w:p w:rsidR="00F06371" w:rsidRPr="00F06371" w:rsidRDefault="00F06371" w:rsidP="00C67A90">
      <w:pPr>
        <w:numPr>
          <w:ilvl w:val="2"/>
          <w:numId w:val="20"/>
        </w:numPr>
        <w:spacing w:after="0" w:line="256"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Cs/>
          <w:sz w:val="24"/>
          <w:szCs w:val="24"/>
          <w:lang w:val="lv-LV"/>
        </w:rPr>
        <w:t xml:space="preserve">Ja finanšu piedāvājumā konstatēta aritmētiskā kļūda cenas </w:t>
      </w:r>
      <w:r w:rsidRPr="00F06371">
        <w:rPr>
          <w:rFonts w:ascii="Times New Roman" w:eastAsia="Times New Roman" w:hAnsi="Times New Roman" w:cs="Times New Roman"/>
          <w:sz w:val="24"/>
          <w:szCs w:val="24"/>
          <w:lang w:val="lv-LV"/>
        </w:rPr>
        <w:t>aprēķināšanā</w:t>
      </w:r>
      <w:r w:rsidRPr="00F06371">
        <w:rPr>
          <w:rFonts w:ascii="Times New Roman" w:eastAsia="Times New Roman" w:hAnsi="Times New Roman" w:cs="Times New Roman"/>
          <w:b/>
          <w:sz w:val="24"/>
          <w:szCs w:val="24"/>
          <w:lang w:val="lv-LV"/>
        </w:rPr>
        <w:t xml:space="preserve">, </w:t>
      </w:r>
      <w:r w:rsidRPr="00F06371">
        <w:rPr>
          <w:rFonts w:ascii="Times New Roman" w:eastAsia="Times New Roman" w:hAnsi="Times New Roman" w:cs="Times New Roman"/>
          <w:bCs/>
          <w:sz w:val="24"/>
          <w:szCs w:val="24"/>
          <w:lang w:val="lv-LV"/>
        </w:rPr>
        <w:t xml:space="preserve">iepirkumu komisija </w:t>
      </w:r>
      <w:r w:rsidRPr="00F06371">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bookmarkEnd w:id="19"/>
    <w:p w:rsidR="00F06371" w:rsidRPr="00F06371" w:rsidRDefault="00F06371" w:rsidP="00F06371">
      <w:pPr>
        <w:numPr>
          <w:ilvl w:val="1"/>
          <w:numId w:val="5"/>
        </w:numPr>
        <w:tabs>
          <w:tab w:val="num" w:pos="720"/>
        </w:tabs>
        <w:spacing w:after="0" w:line="240" w:lineRule="auto"/>
        <w:ind w:left="720"/>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Piedāvājuma izvēles kritēriji</w:t>
      </w:r>
    </w:p>
    <w:p w:rsidR="00F06371" w:rsidRPr="00F06371" w:rsidRDefault="00F06371" w:rsidP="00F06371">
      <w:pPr>
        <w:numPr>
          <w:ilvl w:val="2"/>
          <w:numId w:val="5"/>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Piedāvājuma izvēles kritērijs – piedāvājums ar viszemāko cenu.</w:t>
      </w:r>
    </w:p>
    <w:p w:rsidR="00F06371" w:rsidRPr="00F06371" w:rsidRDefault="00F06371" w:rsidP="00F06371">
      <w:pPr>
        <w:numPr>
          <w:ilvl w:val="2"/>
          <w:numId w:val="5"/>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F06371" w:rsidRPr="00F06371" w:rsidRDefault="00F06371" w:rsidP="00F06371">
      <w:pPr>
        <w:numPr>
          <w:ilvl w:val="2"/>
          <w:numId w:val="5"/>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Vērtējot piedāvājumu, komisija ņems vērā tā kopējo cenu bez pievienotās vērtības nodokļa.</w:t>
      </w:r>
    </w:p>
    <w:p w:rsidR="00F06371" w:rsidRPr="00F06371" w:rsidRDefault="00F06371" w:rsidP="00F06371">
      <w:pPr>
        <w:numPr>
          <w:ilvl w:val="2"/>
          <w:numId w:val="5"/>
        </w:num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F06371" w:rsidRPr="00F06371" w:rsidRDefault="00F06371" w:rsidP="00F06371">
      <w:pPr>
        <w:numPr>
          <w:ilvl w:val="2"/>
          <w:numId w:val="5"/>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p w:rsidR="00F06371" w:rsidRPr="00F06371" w:rsidRDefault="00F06371" w:rsidP="00C67A90">
      <w:pPr>
        <w:keepNext/>
        <w:numPr>
          <w:ilvl w:val="0"/>
          <w:numId w:val="21"/>
        </w:numPr>
        <w:spacing w:after="0" w:line="240" w:lineRule="auto"/>
        <w:jc w:val="center"/>
        <w:outlineLvl w:val="0"/>
        <w:rPr>
          <w:rFonts w:ascii="Times New Roman" w:eastAsia="Times New Roman" w:hAnsi="Times New Roman" w:cs="Times New Roman"/>
          <w:b/>
          <w:bCs/>
          <w:caps/>
          <w:kern w:val="32"/>
          <w:sz w:val="24"/>
          <w:szCs w:val="24"/>
          <w:lang w:val="lv-LV"/>
        </w:rPr>
      </w:pPr>
      <w:bookmarkStart w:id="23" w:name="_Toc61422147"/>
      <w:bookmarkStart w:id="24" w:name="_Toc59334738"/>
      <w:r w:rsidRPr="00F06371">
        <w:rPr>
          <w:rFonts w:ascii="Times New Roman" w:eastAsia="Times New Roman" w:hAnsi="Times New Roman" w:cs="Times New Roman"/>
          <w:b/>
          <w:bCs/>
          <w:caps/>
          <w:kern w:val="32"/>
          <w:sz w:val="24"/>
          <w:szCs w:val="24"/>
          <w:lang w:val="lv-LV"/>
        </w:rPr>
        <w:t>Iepirkuma līgums</w:t>
      </w:r>
      <w:bookmarkEnd w:id="23"/>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E22E54" w:rsidRDefault="00F06371" w:rsidP="00C67A90">
      <w:pPr>
        <w:pStyle w:val="ListParagraph"/>
        <w:keepNext/>
        <w:numPr>
          <w:ilvl w:val="1"/>
          <w:numId w:val="21"/>
        </w:numPr>
        <w:tabs>
          <w:tab w:val="num" w:pos="576"/>
        </w:tabs>
        <w:ind w:left="540" w:hanging="540"/>
        <w:jc w:val="both"/>
        <w:outlineLvl w:val="1"/>
        <w:rPr>
          <w:bCs/>
          <w:iCs/>
          <w:sz w:val="24"/>
        </w:rPr>
      </w:pPr>
      <w:r w:rsidRPr="00E22E54">
        <w:rPr>
          <w:bCs/>
          <w:iCs/>
          <w:sz w:val="24"/>
        </w:rPr>
        <w:t>Iepirkuma līguma noslēgšanas mērķis ir noteikt visas tiesiskās, īpašuma, finansu un citas attiecības, kuras var rasties saistību izpildes gaitā.</w:t>
      </w:r>
    </w:p>
    <w:p w:rsidR="00F06371" w:rsidRPr="00E22E54" w:rsidRDefault="00F06371" w:rsidP="00C67A90">
      <w:pPr>
        <w:pStyle w:val="ListParagraph"/>
        <w:keepNext/>
        <w:numPr>
          <w:ilvl w:val="1"/>
          <w:numId w:val="21"/>
        </w:numPr>
        <w:tabs>
          <w:tab w:val="num" w:pos="576"/>
        </w:tabs>
        <w:ind w:left="540" w:hanging="540"/>
        <w:jc w:val="both"/>
        <w:outlineLvl w:val="1"/>
        <w:rPr>
          <w:bCs/>
          <w:iCs/>
          <w:sz w:val="24"/>
        </w:rPr>
      </w:pPr>
      <w:r w:rsidRPr="00E22E54">
        <w:rPr>
          <w:bCs/>
          <w:iCs/>
          <w:sz w:val="24"/>
        </w:rPr>
        <w:t>Iepirkuma līgums saskaņā ar Publisko iepirkumu likuma 67. panta 4. daļu slēdz ne agrāk kā nākamajā darbdienā pēc nogaidīšanas termiņa beigām.</w:t>
      </w:r>
    </w:p>
    <w:p w:rsidR="00F06371" w:rsidRPr="00E22E54" w:rsidRDefault="00F06371" w:rsidP="00C67A90">
      <w:pPr>
        <w:pStyle w:val="ListParagraph"/>
        <w:keepNext/>
        <w:numPr>
          <w:ilvl w:val="1"/>
          <w:numId w:val="21"/>
        </w:numPr>
        <w:tabs>
          <w:tab w:val="num" w:pos="576"/>
        </w:tabs>
        <w:ind w:left="540" w:hanging="540"/>
        <w:jc w:val="both"/>
        <w:outlineLvl w:val="1"/>
        <w:rPr>
          <w:bCs/>
          <w:iCs/>
          <w:sz w:val="24"/>
        </w:rPr>
      </w:pPr>
      <w:r w:rsidRPr="00E22E54">
        <w:rPr>
          <w:bCs/>
          <w:iCs/>
          <w:sz w:val="24"/>
        </w:rPr>
        <w:t>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F06371" w:rsidRPr="00E22E54" w:rsidRDefault="00F06371" w:rsidP="00C67A90">
      <w:pPr>
        <w:pStyle w:val="ListParagraph"/>
        <w:keepNext/>
        <w:numPr>
          <w:ilvl w:val="1"/>
          <w:numId w:val="21"/>
        </w:numPr>
        <w:tabs>
          <w:tab w:val="num" w:pos="576"/>
        </w:tabs>
        <w:ind w:left="540" w:hanging="540"/>
        <w:jc w:val="both"/>
        <w:outlineLvl w:val="1"/>
        <w:rPr>
          <w:bCs/>
          <w:iCs/>
          <w:sz w:val="24"/>
        </w:rPr>
      </w:pPr>
      <w:r w:rsidRPr="00E22E54">
        <w:rPr>
          <w:bCs/>
          <w:iCs/>
          <w:sz w:val="24"/>
        </w:rPr>
        <w:t xml:space="preserve">Iesniedzot piedāvājumu iepirkumam, pretendents apstiprina, ka tas piekrīt visiem iepirkuma līguma nosacījumiem. Līgums stājas spēkā, kad to parakstījušas abas līgumslēdzēju puses. </w:t>
      </w:r>
    </w:p>
    <w:p w:rsidR="00F06371" w:rsidRPr="00E22E54" w:rsidRDefault="00F06371" w:rsidP="00C67A90">
      <w:pPr>
        <w:pStyle w:val="ListParagraph"/>
        <w:keepNext/>
        <w:numPr>
          <w:ilvl w:val="1"/>
          <w:numId w:val="21"/>
        </w:numPr>
        <w:tabs>
          <w:tab w:val="num" w:pos="576"/>
        </w:tabs>
        <w:ind w:left="540" w:hanging="540"/>
        <w:jc w:val="both"/>
        <w:outlineLvl w:val="1"/>
        <w:rPr>
          <w:bCs/>
          <w:iCs/>
          <w:sz w:val="24"/>
        </w:rPr>
      </w:pPr>
      <w:r w:rsidRPr="00E22E54">
        <w:rPr>
          <w:bCs/>
          <w:iCs/>
          <w:sz w:val="24"/>
        </w:rPr>
        <w:t>Līgumu slēdz uz pretendenta piedāvājuma pamata un saskaņā ar piedāvājuma noteikumiem. Iepirkuma līguma noteikumi nedrīkst būt pretrunā ar iepirkuma nolikumā ietvertā līgumprojekta pamatnoteikumiem.</w:t>
      </w:r>
    </w:p>
    <w:p w:rsidR="00F06371" w:rsidRPr="00F06371" w:rsidRDefault="00F06371" w:rsidP="00F06371">
      <w:pPr>
        <w:spacing w:after="0" w:line="240" w:lineRule="auto"/>
        <w:rPr>
          <w:rFonts w:ascii="Times New Roman" w:eastAsia="Times New Roman" w:hAnsi="Times New Roman" w:cs="Times New Roman"/>
          <w:sz w:val="28"/>
          <w:szCs w:val="24"/>
          <w:lang w:val="lv-LV"/>
        </w:rPr>
      </w:pPr>
    </w:p>
    <w:bookmarkEnd w:id="24"/>
    <w:p w:rsidR="00F06371" w:rsidRPr="00F06371" w:rsidRDefault="00F06371" w:rsidP="00F06371">
      <w:pPr>
        <w:numPr>
          <w:ilvl w:val="0"/>
          <w:numId w:val="9"/>
        </w:numPr>
        <w:spacing w:after="0" w:line="240" w:lineRule="auto"/>
        <w:jc w:val="center"/>
        <w:rPr>
          <w:rFonts w:ascii="Times New Roman" w:eastAsia="Times New Roman" w:hAnsi="Times New Roman" w:cs="Times New Roman"/>
          <w:b/>
          <w:caps/>
          <w:sz w:val="24"/>
          <w:szCs w:val="24"/>
          <w:lang w:val="lv-LV"/>
        </w:rPr>
      </w:pPr>
      <w:r w:rsidRPr="00F06371">
        <w:rPr>
          <w:rFonts w:ascii="Times New Roman" w:eastAsia="Times New Roman" w:hAnsi="Times New Roman" w:cs="Times New Roman"/>
          <w:b/>
          <w:caps/>
          <w:sz w:val="24"/>
          <w:szCs w:val="24"/>
          <w:lang w:val="lv-LV"/>
        </w:rPr>
        <w:t>Iepirkuma komisijas tiesības un pienākumi</w:t>
      </w:r>
      <w:bookmarkStart w:id="25" w:name="_Toc59334739"/>
      <w:bookmarkStart w:id="26" w:name="_Toc61422149"/>
    </w:p>
    <w:p w:rsidR="00F06371" w:rsidRPr="00F06371" w:rsidRDefault="00F06371" w:rsidP="00F06371">
      <w:pPr>
        <w:spacing w:after="0" w:line="240" w:lineRule="auto"/>
        <w:rPr>
          <w:rFonts w:ascii="Times New Roman" w:eastAsia="Times New Roman" w:hAnsi="Times New Roman" w:cs="Times New Roman"/>
          <w:b/>
          <w:caps/>
          <w:sz w:val="24"/>
          <w:szCs w:val="24"/>
          <w:lang w:val="lv-LV"/>
        </w:rPr>
      </w:pPr>
    </w:p>
    <w:p w:rsidR="00F06371" w:rsidRPr="00F06371" w:rsidRDefault="00F06371" w:rsidP="00F06371">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Iepirkuma komisijas tiesības</w:t>
      </w:r>
      <w:bookmarkEnd w:id="25"/>
      <w:bookmarkEnd w:id="26"/>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nosakot. </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Pieaicināt ekspertu jebkurā no piedāvājumu pārbaudes un novērtēšanas stadijām.</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Veikt grozījumus iepirkuma dokumentos likumā noteiktajā kārtībā.</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Ja nepieciešams, pieņemt lēmumu par iepirkuma termiņa pagarināšanu.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Pieņemt lēmumu slēgt iepirkuma līgumu ar izraudzīto pretendentu par visu preču piegādes apjomu.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7" w:name="_Toc59334740"/>
      <w:bookmarkStart w:id="28" w:name="_Toc61422150"/>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Jebkurā brīdī pārtraukt iepirkuma procedūru, ja tam ir objektīvs pamatojums.</w:t>
      </w:r>
    </w:p>
    <w:p w:rsidR="00F06371" w:rsidRPr="00F06371" w:rsidRDefault="00F06371" w:rsidP="00F06371">
      <w:pPr>
        <w:spacing w:after="0" w:line="240" w:lineRule="auto"/>
        <w:jc w:val="both"/>
        <w:rPr>
          <w:rFonts w:ascii="Times New Roman" w:eastAsia="Times New Roman" w:hAnsi="Times New Roman" w:cs="Times New Roman"/>
          <w:b/>
          <w:bCs/>
          <w:sz w:val="24"/>
          <w:szCs w:val="24"/>
          <w:lang w:val="lv-LV"/>
        </w:rPr>
      </w:pPr>
    </w:p>
    <w:p w:rsidR="00F06371" w:rsidRPr="00F06371" w:rsidRDefault="00F06371" w:rsidP="00F06371">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F06371">
        <w:rPr>
          <w:rFonts w:ascii="Times New Roman" w:eastAsia="Times New Roman" w:hAnsi="Times New Roman" w:cs="Times New Roman"/>
          <w:b/>
          <w:bCs/>
          <w:sz w:val="24"/>
          <w:szCs w:val="24"/>
          <w:lang w:val="lv-LV"/>
        </w:rPr>
        <w:t>Iepirkuma komisijas pienākumi</w:t>
      </w:r>
    </w:p>
    <w:bookmarkEnd w:id="27"/>
    <w:bookmarkEnd w:id="28"/>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Izstrādāt un apstiprināt atklāta konkursa dokumentus pirms iepirkuma procedūras izziņošanas.</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Nodrošināt atklāta konkursa  procedūras norisi un dokumentēšanu.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Nodrošināt pretendentu brīvu konkurenci, kā arī vienlīdzīgu un taisnīgu attieksmi pret tiem.</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29" w:name="_Toc59334741"/>
      <w:bookmarkStart w:id="30" w:name="_Toc61422151"/>
      <w:r w:rsidRPr="00F06371">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F06371" w:rsidRPr="00F06371" w:rsidRDefault="00F06371" w:rsidP="00F06371">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F06371" w:rsidRPr="00F06371" w:rsidRDefault="00F06371" w:rsidP="00F06371">
      <w:pPr>
        <w:spacing w:after="0" w:line="240" w:lineRule="auto"/>
        <w:rPr>
          <w:rFonts w:ascii="Times New Roman" w:eastAsia="Times New Roman" w:hAnsi="Times New Roman" w:cs="Times New Roman"/>
          <w:b/>
          <w:caps/>
          <w:sz w:val="24"/>
          <w:szCs w:val="24"/>
          <w:lang w:val="lv-LV"/>
        </w:rPr>
      </w:pPr>
    </w:p>
    <w:p w:rsidR="00F06371" w:rsidRPr="00E22E54" w:rsidRDefault="00F06371" w:rsidP="00E22E54">
      <w:pPr>
        <w:pStyle w:val="ListParagraph"/>
        <w:numPr>
          <w:ilvl w:val="0"/>
          <w:numId w:val="10"/>
        </w:numPr>
        <w:jc w:val="center"/>
        <w:rPr>
          <w:b/>
          <w:caps/>
          <w:sz w:val="24"/>
        </w:rPr>
      </w:pPr>
      <w:r w:rsidRPr="00E22E54">
        <w:rPr>
          <w:b/>
          <w:caps/>
          <w:sz w:val="24"/>
        </w:rPr>
        <w:t>Pretendenta tiesības un pienākumi</w:t>
      </w:r>
      <w:bookmarkStart w:id="31" w:name="_Toc59334742"/>
      <w:bookmarkStart w:id="32" w:name="_Toc61422152"/>
      <w:bookmarkEnd w:id="29"/>
      <w:bookmarkEnd w:id="30"/>
    </w:p>
    <w:p w:rsidR="00F06371" w:rsidRPr="00F06371" w:rsidRDefault="00F06371" w:rsidP="00F06371">
      <w:pPr>
        <w:spacing w:after="0" w:line="240" w:lineRule="auto"/>
        <w:jc w:val="center"/>
        <w:rPr>
          <w:rFonts w:ascii="Times New Roman" w:eastAsia="Times New Roman" w:hAnsi="Times New Roman" w:cs="Times New Roman"/>
          <w:b/>
          <w:caps/>
          <w:sz w:val="24"/>
          <w:szCs w:val="24"/>
          <w:lang w:val="lv-LV"/>
        </w:rPr>
      </w:pPr>
    </w:p>
    <w:p w:rsidR="00F06371" w:rsidRPr="00F06371" w:rsidRDefault="00F06371" w:rsidP="00F06371">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Pretendenta tiesības</w:t>
      </w:r>
      <w:bookmarkEnd w:id="31"/>
      <w:bookmarkEnd w:id="32"/>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Apvienoties grupā ar citiem pretendentiem un iesniegt kopēju piedāvājumu.</w:t>
      </w:r>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1" w:history="1">
        <w:r w:rsidRPr="00F06371">
          <w:rPr>
            <w:rFonts w:ascii="Times New Roman" w:eastAsia="Times New Roman" w:hAnsi="Times New Roman" w:cs="Times New Roman"/>
            <w:color w:val="0000FF"/>
            <w:sz w:val="24"/>
            <w:szCs w:val="24"/>
            <w:u w:val="single"/>
            <w:lang w:val="lv-LV"/>
          </w:rPr>
          <w:t>www.ludza.lv</w:t>
        </w:r>
      </w:hyperlink>
      <w:r w:rsidRPr="00F06371">
        <w:rPr>
          <w:rFonts w:ascii="Times New Roman" w:eastAsia="Times New Roman" w:hAnsi="Times New Roman" w:cs="Times New Roman"/>
          <w:sz w:val="24"/>
          <w:szCs w:val="24"/>
          <w:lang w:val="lv-LV"/>
        </w:rPr>
        <w:t xml:space="preserve">) par iepirkuma procedūru. </w:t>
      </w:r>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Pirms piedāvājumu iesniegšanas termiņa beigām grozīt vai atsaukt iesniegto piedāvājumu.</w:t>
      </w:r>
    </w:p>
    <w:p w:rsidR="00F06371" w:rsidRPr="00F06371" w:rsidRDefault="00F06371" w:rsidP="00F06371">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Piedalīties piedāvājumu atvēršanas sanāksmē.</w:t>
      </w:r>
    </w:p>
    <w:p w:rsidR="00F06371" w:rsidRPr="00F06371" w:rsidRDefault="00F06371" w:rsidP="00F06371">
      <w:pPr>
        <w:spacing w:after="0" w:line="240" w:lineRule="auto"/>
        <w:ind w:left="720" w:hanging="720"/>
        <w:jc w:val="both"/>
        <w:rPr>
          <w:rFonts w:ascii="Times New Roman" w:eastAsia="Times New Roman" w:hAnsi="Times New Roman" w:cs="Times New Roman"/>
          <w:sz w:val="24"/>
          <w:szCs w:val="24"/>
          <w:lang w:val="lv-LV"/>
        </w:rPr>
      </w:pPr>
    </w:p>
    <w:p w:rsidR="00F06371" w:rsidRPr="00F06371" w:rsidRDefault="00F06371" w:rsidP="00F06371">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3" w:name="_Toc98233559"/>
      <w:r w:rsidRPr="00F06371">
        <w:rPr>
          <w:rFonts w:ascii="Times New Roman" w:eastAsia="Times New Roman" w:hAnsi="Times New Roman" w:cs="Times New Roman"/>
          <w:b/>
          <w:bCs/>
          <w:iCs/>
          <w:sz w:val="24"/>
          <w:szCs w:val="24"/>
          <w:lang w:val="lv-LV"/>
        </w:rPr>
        <w:t>Pretendenta pienākumi</w:t>
      </w:r>
      <w:bookmarkEnd w:id="33"/>
    </w:p>
    <w:p w:rsidR="00F06371" w:rsidRPr="00F06371" w:rsidRDefault="00F06371" w:rsidP="00F06371">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Piedaloties iepirkuma procedūrā ievērot normatīvo aktu prasības.</w:t>
      </w:r>
    </w:p>
    <w:p w:rsidR="00F06371" w:rsidRPr="00F06371" w:rsidRDefault="00F06371" w:rsidP="00F06371">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Sagatavot piedāvājumus atbilstoši nolikumā noteiktajām prasībām.</w:t>
      </w:r>
    </w:p>
    <w:p w:rsidR="00F06371" w:rsidRPr="00F06371" w:rsidRDefault="00F06371" w:rsidP="00F06371">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Sniegt patiesu informāciju.</w:t>
      </w:r>
    </w:p>
    <w:p w:rsidR="00F06371" w:rsidRPr="00F06371" w:rsidRDefault="00F06371" w:rsidP="00F06371">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F06371" w:rsidRPr="00F06371" w:rsidRDefault="00F06371" w:rsidP="00F06371">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F06371">
        <w:rPr>
          <w:rFonts w:ascii="Times New Roman" w:eastAsia="Times New Roman" w:hAnsi="Times New Roman" w:cs="Times New Roman"/>
          <w:bCs/>
          <w:iCs/>
          <w:sz w:val="24"/>
          <w:szCs w:val="24"/>
          <w:lang w:val="lv-LV"/>
        </w:rPr>
        <w:t xml:space="preserve">Segt visas izmaksas, kas saistītas ar piedāvājuma sagatavošanu un iesniegšanu. </w:t>
      </w: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F06371">
        <w:rPr>
          <w:rFonts w:ascii="Times New Roman" w:eastAsia="Times New Roman" w:hAnsi="Times New Roman" w:cs="Times New Roman"/>
          <w:b/>
          <w:caps/>
          <w:sz w:val="24"/>
          <w:szCs w:val="24"/>
          <w:lang w:val="lv-LV"/>
        </w:rPr>
        <w:t>NOLIKUMA PIELIKUMI</w:t>
      </w:r>
    </w:p>
    <w:p w:rsidR="00F06371" w:rsidRPr="00F06371" w:rsidRDefault="00F06371" w:rsidP="00F06371">
      <w:pPr>
        <w:spacing w:after="0" w:line="240" w:lineRule="auto"/>
        <w:ind w:left="720"/>
        <w:rPr>
          <w:rFonts w:ascii="Times New Roman" w:eastAsia="Times New Roman" w:hAnsi="Times New Roman" w:cs="Times New Roman"/>
          <w:b/>
          <w:caps/>
          <w:sz w:val="24"/>
          <w:szCs w:val="24"/>
          <w:lang w:val="lv-LV"/>
        </w:rPr>
      </w:pP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10.1. </w:t>
      </w:r>
      <w:r w:rsidRPr="002E3248">
        <w:rPr>
          <w:rFonts w:ascii="Times New Roman" w:eastAsia="Times New Roman" w:hAnsi="Times New Roman" w:cs="Times New Roman"/>
          <w:kern w:val="3"/>
          <w:sz w:val="24"/>
          <w:szCs w:val="24"/>
          <w:lang w:val="lv-LV" w:eastAsia="zh-CN" w:bidi="hi-IN"/>
        </w:rPr>
        <w:tab/>
        <w:t>1.  pielikums – Pieteikums dalībai atklātā konkursā.</w:t>
      </w: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10.2. </w:t>
      </w:r>
      <w:r w:rsidRPr="002E3248">
        <w:rPr>
          <w:rFonts w:ascii="Times New Roman" w:eastAsia="Times New Roman" w:hAnsi="Times New Roman" w:cs="Times New Roman"/>
          <w:kern w:val="3"/>
          <w:sz w:val="24"/>
          <w:szCs w:val="24"/>
          <w:lang w:val="lv-LV" w:eastAsia="zh-CN" w:bidi="hi-IN"/>
        </w:rPr>
        <w:tab/>
        <w:t>2.  pielikums – Informācija par pretendentu.</w:t>
      </w: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10.3. </w:t>
      </w:r>
      <w:r w:rsidRPr="002E3248">
        <w:rPr>
          <w:rFonts w:ascii="Times New Roman" w:eastAsia="Times New Roman" w:hAnsi="Times New Roman" w:cs="Times New Roman"/>
          <w:kern w:val="3"/>
          <w:sz w:val="24"/>
          <w:szCs w:val="24"/>
          <w:lang w:val="lv-LV" w:eastAsia="zh-CN" w:bidi="hi-IN"/>
        </w:rPr>
        <w:tab/>
        <w:t>3.  pielikums – Tehniskā specifikācija.</w:t>
      </w: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10.4. </w:t>
      </w:r>
      <w:r w:rsidRPr="002E3248">
        <w:rPr>
          <w:rFonts w:ascii="Times New Roman" w:eastAsia="Times New Roman" w:hAnsi="Times New Roman" w:cs="Times New Roman"/>
          <w:kern w:val="3"/>
          <w:sz w:val="24"/>
          <w:szCs w:val="24"/>
          <w:lang w:val="lv-LV" w:eastAsia="zh-CN" w:bidi="hi-IN"/>
        </w:rPr>
        <w:tab/>
        <w:t>4.  pielikums – Piegādes maršruts</w:t>
      </w: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10.5.      5. Pielikums –  Aptuvenie preču piegādes apjomi iestādēm</w:t>
      </w:r>
    </w:p>
    <w:p w:rsidR="00310204" w:rsidRPr="002E3248" w:rsidRDefault="00310204" w:rsidP="00310204">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10.6.      6.  Pielikums -  Finanšu piedāvājums.</w:t>
      </w:r>
    </w:p>
    <w:p w:rsidR="00310204" w:rsidRPr="002E3248" w:rsidRDefault="00310204" w:rsidP="00310204">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10.7. </w:t>
      </w:r>
      <w:r w:rsidRPr="002E3248">
        <w:rPr>
          <w:rFonts w:ascii="Times New Roman" w:eastAsia="Times New Roman" w:hAnsi="Times New Roman" w:cs="Times New Roman"/>
          <w:kern w:val="3"/>
          <w:sz w:val="24"/>
          <w:szCs w:val="24"/>
          <w:lang w:val="lv-LV" w:eastAsia="zh-CN" w:bidi="hi-IN"/>
        </w:rPr>
        <w:tab/>
        <w:t>7.  pielikums – Līguma projekts.</w:t>
      </w: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E22E54" w:rsidRPr="00F06371" w:rsidRDefault="00E22E54"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tabs>
          <w:tab w:val="left" w:pos="5880"/>
        </w:tabs>
        <w:spacing w:after="0" w:line="240" w:lineRule="auto"/>
        <w:ind w:left="360"/>
        <w:jc w:val="right"/>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1.pielikums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r w:rsidRPr="00F06371">
        <w:rPr>
          <w:rFonts w:ascii="Times New Roman" w:eastAsia="Times New Roman" w:hAnsi="Times New Roman" w:cs="Times New Roman"/>
          <w:sz w:val="18"/>
          <w:szCs w:val="18"/>
          <w:lang w:val="lv-LV"/>
        </w:rPr>
        <w:t xml:space="preserve">  nolikumam</w:t>
      </w:r>
    </w:p>
    <w:p w:rsidR="00F06371" w:rsidRPr="00F06371" w:rsidRDefault="00F06371" w:rsidP="00F06371">
      <w:pPr>
        <w:spacing w:after="0" w:line="240" w:lineRule="auto"/>
        <w:jc w:val="center"/>
        <w:rPr>
          <w:rFonts w:ascii="Times New Roman" w:eastAsia="Times New Roman" w:hAnsi="Times New Roman" w:cs="Times New Roman"/>
          <w:b/>
          <w:caps/>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
          <w:bCs/>
          <w:sz w:val="28"/>
          <w:szCs w:val="24"/>
          <w:lang w:val="lv-LV"/>
        </w:rPr>
      </w:pPr>
      <w:bookmarkStart w:id="34" w:name="_Toc98233562"/>
      <w:r w:rsidRPr="00F06371">
        <w:rPr>
          <w:rFonts w:ascii="Times New Roman" w:eastAsia="Times New Roman" w:hAnsi="Times New Roman" w:cs="Times New Roman"/>
          <w:b/>
          <w:bCs/>
          <w:sz w:val="28"/>
          <w:szCs w:val="24"/>
          <w:lang w:val="lv-LV"/>
        </w:rPr>
        <w:t>PIETEIKUMS DALĪBAI ATKLĀTĀ KONKURSĀ</w:t>
      </w:r>
    </w:p>
    <w:p w:rsidR="00F06371" w:rsidRPr="00F06371" w:rsidRDefault="00F06371" w:rsidP="00F06371">
      <w:pPr>
        <w:spacing w:after="0" w:line="240" w:lineRule="auto"/>
        <w:jc w:val="center"/>
        <w:rPr>
          <w:rFonts w:ascii="Times New Roman" w:eastAsia="Times New Roman" w:hAnsi="Times New Roman" w:cs="Times New Roman"/>
          <w:b/>
          <w:bCs/>
          <w:sz w:val="28"/>
          <w:szCs w:val="24"/>
          <w:lang w:val="lv-LV"/>
        </w:rPr>
      </w:pP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2015. gada   ____. ______________</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spacing w:after="0" w:line="240" w:lineRule="auto"/>
        <w:jc w:val="both"/>
        <w:rPr>
          <w:rFonts w:ascii="Times New Roman" w:eastAsia="Times New Roman" w:hAnsi="Times New Roman" w:cs="Times New Roman"/>
          <w:b/>
          <w:sz w:val="24"/>
          <w:szCs w:val="24"/>
          <w:shd w:val="clear" w:color="auto" w:fill="FFFFFF"/>
          <w:lang w:val="lv-LV"/>
        </w:rPr>
      </w:pPr>
      <w:r w:rsidRPr="00F06371">
        <w:rPr>
          <w:rFonts w:ascii="Times New Roman" w:eastAsia="Times New Roman" w:hAnsi="Times New Roman" w:cs="Times New Roman"/>
          <w:bCs/>
          <w:sz w:val="24"/>
          <w:szCs w:val="24"/>
          <w:u w:val="single"/>
          <w:lang w:val="lv-LV"/>
        </w:rPr>
        <w:t>Atklāta konkursa nosaukums:</w:t>
      </w: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b/>
          <w:sz w:val="24"/>
          <w:szCs w:val="24"/>
          <w:lang w:val="lv-LV"/>
        </w:rPr>
        <w:t>„Piena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w:t>
      </w:r>
      <w:r w:rsidRPr="00F06371">
        <w:rPr>
          <w:rFonts w:ascii="Times New Roman" w:eastAsia="Times New Roman" w:hAnsi="Times New Roman" w:cs="Times New Roman"/>
          <w:b/>
          <w:i/>
          <w:sz w:val="24"/>
          <w:szCs w:val="24"/>
          <w:lang w:val="lv-LV"/>
        </w:rPr>
        <w:t>,</w:t>
      </w:r>
      <w:r w:rsidRPr="00F06371">
        <w:rPr>
          <w:rFonts w:ascii="Times New Roman" w:eastAsia="Times New Roman" w:hAnsi="Times New Roman" w:cs="Times New Roman"/>
          <w:b/>
          <w:sz w:val="24"/>
          <w:szCs w:val="24"/>
          <w:lang w:val="lv-LV"/>
        </w:rPr>
        <w:t xml:space="preserve">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r w:rsidRPr="00F06371">
        <w:rPr>
          <w:rFonts w:ascii="Times New Roman" w:eastAsia="Times New Roman" w:hAnsi="Times New Roman" w:cs="Times New Roman"/>
          <w:b/>
          <w:sz w:val="24"/>
          <w:szCs w:val="24"/>
          <w:shd w:val="clear" w:color="auto" w:fill="FFFFFF"/>
          <w:lang w:val="lv-LV"/>
        </w:rPr>
        <w:t>.</w:t>
      </w:r>
    </w:p>
    <w:p w:rsidR="00F06371" w:rsidRPr="00F06371" w:rsidRDefault="00F06371" w:rsidP="00F06371">
      <w:pPr>
        <w:spacing w:after="0" w:line="240" w:lineRule="auto"/>
        <w:jc w:val="both"/>
        <w:rPr>
          <w:rFonts w:ascii="Times New Roman" w:eastAsia="Times New Roman" w:hAnsi="Times New Roman" w:cs="Times New Roman"/>
          <w:b/>
          <w:sz w:val="24"/>
          <w:szCs w:val="24"/>
          <w:shd w:val="clear" w:color="auto" w:fill="FFFFFF"/>
          <w:lang w:val="lv-LV"/>
        </w:rPr>
      </w:pPr>
    </w:p>
    <w:p w:rsidR="00F06371" w:rsidRPr="00F06371" w:rsidRDefault="00F06371" w:rsidP="00F06371">
      <w:pPr>
        <w:spacing w:after="0" w:line="240" w:lineRule="auto"/>
        <w:jc w:val="both"/>
        <w:rPr>
          <w:rFonts w:ascii="Times New Roman" w:eastAsia="Times New Roman" w:hAnsi="Times New Roman" w:cs="Times New Roman"/>
          <w:b/>
          <w:sz w:val="24"/>
          <w:szCs w:val="24"/>
          <w:shd w:val="clear" w:color="auto" w:fill="FFFFFF"/>
          <w:lang w:val="lv-LV"/>
        </w:rPr>
      </w:pPr>
    </w:p>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 xml:space="preserve"> </w:t>
      </w:r>
    </w:p>
    <w:p w:rsidR="00F06371" w:rsidRPr="00F06371" w:rsidRDefault="00F06371" w:rsidP="00C67A90">
      <w:pPr>
        <w:numPr>
          <w:ilvl w:val="0"/>
          <w:numId w:val="18"/>
        </w:numPr>
        <w:spacing w:after="0" w:line="240" w:lineRule="auto"/>
        <w:ind w:left="284" w:hanging="284"/>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piena produktus </w:t>
      </w:r>
      <w:r w:rsidRPr="00F06371">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F06371" w:rsidRPr="00F06371" w:rsidTr="007C1418">
        <w:trPr>
          <w:trHeight w:val="624"/>
        </w:trPr>
        <w:tc>
          <w:tcPr>
            <w:tcW w:w="9360" w:type="dxa"/>
          </w:tcPr>
          <w:p w:rsidR="00F06371" w:rsidRPr="00F06371" w:rsidRDefault="00F06371" w:rsidP="00F06371">
            <w:pPr>
              <w:pBdr>
                <w:bottom w:val="single" w:sz="12" w:space="1" w:color="auto"/>
              </w:pBdr>
              <w:spacing w:after="0" w:line="240" w:lineRule="auto"/>
              <w:rPr>
                <w:rFonts w:ascii="Times New Roman" w:eastAsia="Times New Roman" w:hAnsi="Times New Roman" w:cs="Times New Roman"/>
                <w:i/>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i/>
                <w:sz w:val="24"/>
                <w:szCs w:val="24"/>
                <w:lang w:val="lv-LV"/>
              </w:rPr>
            </w:pPr>
            <w:r w:rsidRPr="00F06371">
              <w:rPr>
                <w:rFonts w:ascii="Times New Roman" w:eastAsia="Times New Roman" w:hAnsi="Times New Roman" w:cs="Times New Roman"/>
                <w:i/>
                <w:sz w:val="24"/>
                <w:szCs w:val="24"/>
                <w:lang w:val="lv-LV"/>
              </w:rPr>
              <w:t>(piedāvājuma cena bez PVN (EUR) vārdos un skaitļos)</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tc>
      </w:tr>
    </w:tbl>
    <w:p w:rsidR="00F06371" w:rsidRPr="00E22E54" w:rsidRDefault="00F06371" w:rsidP="00C67A90">
      <w:pPr>
        <w:pStyle w:val="ListParagraph"/>
        <w:numPr>
          <w:ilvl w:val="0"/>
          <w:numId w:val="18"/>
        </w:numPr>
        <w:ind w:left="270" w:hanging="270"/>
        <w:jc w:val="both"/>
        <w:rPr>
          <w:sz w:val="24"/>
        </w:rPr>
      </w:pPr>
      <w:r w:rsidRPr="00E22E54">
        <w:rPr>
          <w:sz w:val="24"/>
        </w:rPr>
        <w:t>Mēs apliecinām, ka gadījumā, ja mūsu Piedāvājumu akceptēs, mēs veiksim darbu līdz  nolikumā un Līgumā noteiktam termiņam.</w:t>
      </w:r>
    </w:p>
    <w:p w:rsidR="00F06371" w:rsidRPr="00E22E54" w:rsidRDefault="00F06371" w:rsidP="00C67A90">
      <w:pPr>
        <w:pStyle w:val="ListParagraph"/>
        <w:numPr>
          <w:ilvl w:val="0"/>
          <w:numId w:val="18"/>
        </w:numPr>
        <w:ind w:left="270" w:hanging="270"/>
        <w:jc w:val="both"/>
        <w:rPr>
          <w:sz w:val="24"/>
        </w:rPr>
      </w:pPr>
      <w:r w:rsidRPr="00E22E54">
        <w:rPr>
          <w:sz w:val="24"/>
        </w:rPr>
        <w:t>Ar šo mēs apstiprinām, ka mūsu piedāvājums ir derīgs 90 (deviņdesmit)</w:t>
      </w:r>
      <w:r w:rsidRPr="00E22E54">
        <w:rPr>
          <w:b/>
          <w:sz w:val="24"/>
        </w:rPr>
        <w:t xml:space="preserve"> </w:t>
      </w:r>
      <w:r w:rsidRPr="00E22E54">
        <w:rPr>
          <w:sz w:val="24"/>
        </w:rPr>
        <w:t>kalendārās dienas no piedāvājuma atvēršanas dienas, un var tikt akceptēts jebkurā laikā pirms tā spēkā esamības termiņa izbeigšanās.</w:t>
      </w:r>
    </w:p>
    <w:p w:rsidR="00F06371" w:rsidRPr="00F06371" w:rsidRDefault="00F06371" w:rsidP="00E22E54">
      <w:pPr>
        <w:spacing w:after="0" w:line="240" w:lineRule="auto"/>
        <w:ind w:left="270" w:hanging="270"/>
        <w:rPr>
          <w:rFonts w:ascii="Times New Roman" w:eastAsia="Times New Roman" w:hAnsi="Times New Roman" w:cs="Times New Roman"/>
          <w:sz w:val="28"/>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pBdr>
          <w:bottom w:val="single" w:sz="12" w:space="1" w:color="auto"/>
        </w:pBdr>
        <w:spacing w:after="0" w:line="240" w:lineRule="auto"/>
        <w:rPr>
          <w:rFonts w:ascii="Times New Roman" w:eastAsia="Times New Roman" w:hAnsi="Times New Roman" w:cs="Times New Roman"/>
          <w:sz w:val="28"/>
          <w:szCs w:val="24"/>
          <w:lang w:val="lv-LV"/>
        </w:rPr>
      </w:pPr>
      <w:r w:rsidRPr="00F06371">
        <w:rPr>
          <w:rFonts w:ascii="Times New Roman" w:eastAsia="Times New Roman" w:hAnsi="Times New Roman" w:cs="Times New Roman"/>
          <w:lang w:val="lv-LV"/>
        </w:rPr>
        <w:t xml:space="preserve">          z.v.</w:t>
      </w:r>
    </w:p>
    <w:p w:rsidR="00F06371" w:rsidRPr="00F06371" w:rsidRDefault="00F06371" w:rsidP="00F06371">
      <w:pPr>
        <w:spacing w:after="0" w:line="240" w:lineRule="auto"/>
        <w:jc w:val="center"/>
        <w:rPr>
          <w:rFonts w:ascii="Times New Roman" w:eastAsia="Times New Roman" w:hAnsi="Times New Roman" w:cs="Times New Roman"/>
          <w:lang w:val="lv-LV"/>
        </w:rPr>
      </w:pPr>
      <w:r w:rsidRPr="00F06371">
        <w:rPr>
          <w:rFonts w:ascii="Times New Roman" w:eastAsia="Times New Roman" w:hAnsi="Times New Roman" w:cs="Times New Roman"/>
          <w:lang w:val="lv-LV"/>
        </w:rPr>
        <w:t xml:space="preserve">Uzņēmuma vadītāja vai pilnvarotās personas paraksts, tā atšifrējums              </w:t>
      </w: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jc w:val="right"/>
        <w:rPr>
          <w:rFonts w:ascii="Times New Roman" w:eastAsia="Times New Roman" w:hAnsi="Times New Roman" w:cs="Times New Roman"/>
          <w:lang w:val="lv-LV"/>
        </w:rPr>
      </w:pPr>
    </w:p>
    <w:p w:rsidR="00F06371" w:rsidRPr="00F06371" w:rsidRDefault="00F06371" w:rsidP="00F06371">
      <w:pPr>
        <w:spacing w:after="0" w:line="240" w:lineRule="auto"/>
        <w:rPr>
          <w:rFonts w:ascii="Times New Roman" w:eastAsia="Times New Roman" w:hAnsi="Times New Roman" w:cs="Times New Roman"/>
          <w:lang w:val="lv-LV"/>
        </w:rPr>
      </w:pPr>
    </w:p>
    <w:p w:rsidR="00F06371" w:rsidRPr="00F06371" w:rsidRDefault="00F06371" w:rsidP="00F06371">
      <w:pPr>
        <w:spacing w:after="0" w:line="240" w:lineRule="auto"/>
        <w:ind w:left="36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2.pielikums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r w:rsidRPr="00F06371">
        <w:rPr>
          <w:rFonts w:ascii="Times New Roman" w:eastAsia="Times New Roman" w:hAnsi="Times New Roman" w:cs="Times New Roman"/>
          <w:sz w:val="18"/>
          <w:szCs w:val="18"/>
          <w:lang w:val="lv-LV"/>
        </w:rPr>
        <w:t xml:space="preserve">  nolikumam</w:t>
      </w:r>
    </w:p>
    <w:p w:rsidR="00F06371" w:rsidRPr="00F06371" w:rsidRDefault="00F06371" w:rsidP="00F06371">
      <w:pPr>
        <w:tabs>
          <w:tab w:val="num" w:pos="5529"/>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F06371" w:rsidRPr="00F06371" w:rsidRDefault="00F06371" w:rsidP="00F06371">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F06371">
        <w:rPr>
          <w:rFonts w:ascii="Times New Roman" w:eastAsia="Times New Roman" w:hAnsi="Times New Roman" w:cs="Times New Roman"/>
          <w:b/>
          <w:caps/>
          <w:sz w:val="24"/>
          <w:szCs w:val="24"/>
          <w:u w:val="single"/>
          <w:lang w:val="lv-LV"/>
        </w:rPr>
        <w:t>Informācija par pretendentu</w:t>
      </w:r>
      <w:bookmarkEnd w:id="34"/>
    </w:p>
    <w:p w:rsidR="00F06371" w:rsidRPr="00F06371" w:rsidRDefault="00F06371" w:rsidP="00F06371">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r w:rsidRPr="00F06371">
        <w:rPr>
          <w:rFonts w:ascii="Times New Roman" w:eastAsia="Times New Roman" w:hAnsi="Times New Roman" w:cs="Times New Roman"/>
          <w:b/>
          <w:sz w:val="24"/>
          <w:szCs w:val="24"/>
          <w:lang w:val="lv-LV"/>
        </w:rPr>
        <w:t>atklātam konkursam „Piena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w:t>
      </w:r>
      <w:r w:rsidRPr="00F06371">
        <w:rPr>
          <w:rFonts w:ascii="Times New Roman" w:eastAsia="Times New Roman" w:hAnsi="Times New Roman" w:cs="Times New Roman"/>
          <w:b/>
          <w:i/>
          <w:sz w:val="24"/>
          <w:szCs w:val="24"/>
          <w:lang w:val="lv-LV"/>
        </w:rPr>
        <w:t>,</w:t>
      </w:r>
      <w:r w:rsidRPr="00F06371">
        <w:rPr>
          <w:rFonts w:ascii="Times New Roman" w:eastAsia="Times New Roman" w:hAnsi="Times New Roman" w:cs="Times New Roman"/>
          <w:b/>
          <w:sz w:val="24"/>
          <w:szCs w:val="24"/>
          <w:lang w:val="lv-LV"/>
        </w:rPr>
        <w:t xml:space="preserve">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1.</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Nosaukums: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2.</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Reģistrācijas numurs: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3.</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Adrese:</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4.</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Kontaktpersona :</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5.</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Telefons: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6.</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Fakss: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7.</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E-pasts: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8.</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Uzņēmuma darbības sfēra (īss apraksts):</w:t>
            </w:r>
          </w:p>
        </w:tc>
      </w:tr>
      <w:tr w:rsidR="00F06371" w:rsidRPr="00F06371" w:rsidTr="007C1418">
        <w:trPr>
          <w:cantSplit/>
          <w:trHeight w:val="567"/>
        </w:trPr>
        <w:tc>
          <w:tcPr>
            <w:tcW w:w="540" w:type="dxa"/>
            <w:vAlign w:val="center"/>
          </w:tcPr>
          <w:p w:rsidR="00F06371" w:rsidRPr="00F06371" w:rsidRDefault="00F06371" w:rsidP="00F06371">
            <w:pPr>
              <w:spacing w:after="0" w:line="240" w:lineRule="auto"/>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 xml:space="preserve">9.        </w:t>
            </w:r>
          </w:p>
        </w:tc>
        <w:tc>
          <w:tcPr>
            <w:tcW w:w="9102"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Finanšu rekvizīti:</w:t>
            </w:r>
          </w:p>
        </w:tc>
      </w:tr>
      <w:tr w:rsidR="00F06371" w:rsidRPr="00F06371" w:rsidTr="007C1418">
        <w:tblPrEx>
          <w:tblCellMar>
            <w:left w:w="108" w:type="dxa"/>
            <w:right w:w="108" w:type="dxa"/>
          </w:tblCellMar>
        </w:tblPrEx>
        <w:tc>
          <w:tcPr>
            <w:tcW w:w="2919"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Bankas nosaukums:</w:t>
            </w:r>
          </w:p>
        </w:tc>
        <w:tc>
          <w:tcPr>
            <w:tcW w:w="6723"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tc>
      </w:tr>
      <w:tr w:rsidR="00F06371" w:rsidRPr="00F06371" w:rsidTr="007C1418">
        <w:tblPrEx>
          <w:tblCellMar>
            <w:left w:w="108" w:type="dxa"/>
            <w:right w:w="108" w:type="dxa"/>
          </w:tblCellMar>
        </w:tblPrEx>
        <w:tc>
          <w:tcPr>
            <w:tcW w:w="2919" w:type="dxa"/>
            <w:gridSpan w:val="2"/>
            <w:vAlign w:val="center"/>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bCs/>
                <w:sz w:val="24"/>
                <w:szCs w:val="24"/>
                <w:lang w:val="lv-LV"/>
              </w:rPr>
              <w:t>Bankas adrese</w:t>
            </w:r>
            <w:r w:rsidRPr="00F06371">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tc>
      </w:tr>
      <w:tr w:rsidR="00F06371" w:rsidRPr="00F06371" w:rsidTr="007C1418">
        <w:tblPrEx>
          <w:tblCellMar>
            <w:left w:w="108" w:type="dxa"/>
            <w:right w:w="108" w:type="dxa"/>
          </w:tblCellMar>
        </w:tblPrEx>
        <w:trPr>
          <w:trHeight w:val="389"/>
        </w:trPr>
        <w:tc>
          <w:tcPr>
            <w:tcW w:w="2919"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Bankas kods:</w:t>
            </w:r>
          </w:p>
        </w:tc>
        <w:tc>
          <w:tcPr>
            <w:tcW w:w="6723"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tc>
      </w:tr>
      <w:tr w:rsidR="00F06371" w:rsidRPr="00F06371" w:rsidTr="007C1418">
        <w:tblPrEx>
          <w:tblCellMar>
            <w:left w:w="108" w:type="dxa"/>
            <w:right w:w="108" w:type="dxa"/>
          </w:tblCellMar>
        </w:tblPrEx>
        <w:trPr>
          <w:trHeight w:val="369"/>
        </w:trPr>
        <w:tc>
          <w:tcPr>
            <w:tcW w:w="2919"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Konta numurs:</w:t>
            </w:r>
          </w:p>
        </w:tc>
        <w:tc>
          <w:tcPr>
            <w:tcW w:w="6723"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tc>
      </w:tr>
      <w:tr w:rsidR="00F06371" w:rsidRPr="00F06371" w:rsidTr="007C1418">
        <w:tblPrEx>
          <w:tblCellMar>
            <w:left w:w="108" w:type="dxa"/>
            <w:right w:w="108" w:type="dxa"/>
          </w:tblCellMar>
        </w:tblPrEx>
        <w:tc>
          <w:tcPr>
            <w:tcW w:w="2919" w:type="dxa"/>
            <w:gridSpan w:val="2"/>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tc>
      </w:tr>
    </w:tbl>
    <w:p w:rsidR="00F06371" w:rsidRPr="00F06371" w:rsidRDefault="00F06371" w:rsidP="00F06371">
      <w:pPr>
        <w:spacing w:after="0" w:line="240" w:lineRule="auto"/>
        <w:jc w:val="both"/>
        <w:rPr>
          <w:rFonts w:ascii="Times New Roman" w:eastAsia="Times New Roman" w:hAnsi="Times New Roman" w:cs="Times New Roman"/>
          <w:b/>
          <w:sz w:val="24"/>
          <w:szCs w:val="24"/>
          <w:lang w:val="lv-LV"/>
        </w:rPr>
      </w:pP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p>
    <w:p w:rsidR="00F06371" w:rsidRPr="00F06371" w:rsidRDefault="00F06371" w:rsidP="00F06371">
      <w:pPr>
        <w:pBdr>
          <w:bottom w:val="single" w:sz="12" w:space="1" w:color="auto"/>
        </w:pBd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z.v.</w:t>
      </w:r>
    </w:p>
    <w:p w:rsidR="00F06371" w:rsidRPr="00F06371" w:rsidRDefault="00F06371" w:rsidP="00F06371">
      <w:pPr>
        <w:spacing w:after="0" w:line="240" w:lineRule="auto"/>
        <w:jc w:val="center"/>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Uzņēmuma vadītāja vai pilnvarotās personas paraksts, tā atšifrējums</w:t>
      </w:r>
    </w:p>
    <w:p w:rsidR="00F06371" w:rsidRPr="00F06371" w:rsidRDefault="00F06371" w:rsidP="00F06371">
      <w:pPr>
        <w:tabs>
          <w:tab w:val="left" w:pos="5812"/>
        </w:tabs>
        <w:spacing w:after="0" w:line="240" w:lineRule="auto"/>
        <w:rPr>
          <w:rFonts w:ascii="Times New Roman" w:eastAsia="Times New Roman" w:hAnsi="Times New Roman" w:cs="Times New Roman"/>
          <w:sz w:val="24"/>
          <w:szCs w:val="24"/>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rPr>
          <w:rFonts w:ascii="Times New Roman" w:eastAsia="Times New Roman" w:hAnsi="Times New Roman" w:cs="Times New Roman"/>
          <w:sz w:val="20"/>
          <w:szCs w:val="20"/>
          <w:lang w:val="lv-LV"/>
        </w:rPr>
      </w:pPr>
    </w:p>
    <w:p w:rsidR="00F06371" w:rsidRDefault="00F06371" w:rsidP="00F06371">
      <w:pPr>
        <w:tabs>
          <w:tab w:val="left" w:pos="5812"/>
        </w:tabs>
        <w:spacing w:after="0" w:line="240" w:lineRule="auto"/>
        <w:jc w:val="right"/>
        <w:rPr>
          <w:rFonts w:ascii="Times New Roman" w:eastAsia="Times New Roman" w:hAnsi="Times New Roman" w:cs="Times New Roman"/>
          <w:b/>
          <w:sz w:val="20"/>
          <w:szCs w:val="20"/>
          <w:lang w:val="lv-LV"/>
        </w:rPr>
      </w:pPr>
    </w:p>
    <w:p w:rsidR="00E22E54" w:rsidRPr="00F06371" w:rsidRDefault="00E22E54" w:rsidP="00F06371">
      <w:pPr>
        <w:tabs>
          <w:tab w:val="left" w:pos="5812"/>
        </w:tabs>
        <w:spacing w:after="0" w:line="240" w:lineRule="auto"/>
        <w:jc w:val="right"/>
        <w:rPr>
          <w:rFonts w:ascii="Times New Roman" w:eastAsia="Times New Roman" w:hAnsi="Times New Roman" w:cs="Times New Roman"/>
          <w:b/>
          <w:sz w:val="20"/>
          <w:szCs w:val="20"/>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b/>
          <w:sz w:val="20"/>
          <w:szCs w:val="20"/>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b/>
          <w:sz w:val="20"/>
          <w:szCs w:val="20"/>
          <w:lang w:val="lv-LV"/>
        </w:rPr>
      </w:pPr>
    </w:p>
    <w:p w:rsidR="00F06371" w:rsidRPr="00F06371" w:rsidRDefault="00F06371" w:rsidP="00F06371">
      <w:pPr>
        <w:tabs>
          <w:tab w:val="left" w:pos="5812"/>
        </w:tabs>
        <w:spacing w:after="0" w:line="240" w:lineRule="auto"/>
        <w:ind w:left="36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3.pielikums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r w:rsidRPr="00F06371">
        <w:rPr>
          <w:rFonts w:ascii="Times New Roman" w:eastAsia="Times New Roman" w:hAnsi="Times New Roman" w:cs="Times New Roman"/>
          <w:sz w:val="18"/>
          <w:szCs w:val="18"/>
          <w:lang w:val="lv-LV"/>
        </w:rPr>
        <w:t xml:space="preserve"> nolikumam</w:t>
      </w:r>
    </w:p>
    <w:p w:rsidR="00F06371" w:rsidRPr="00F06371" w:rsidRDefault="00F06371" w:rsidP="00F06371">
      <w:pPr>
        <w:tabs>
          <w:tab w:val="left" w:pos="5880"/>
        </w:tabs>
        <w:spacing w:after="0" w:line="240" w:lineRule="auto"/>
        <w:ind w:left="5880"/>
        <w:rPr>
          <w:rFonts w:ascii="Times New Roman" w:eastAsia="Times New Roman" w:hAnsi="Times New Roman" w:cs="Times New Roman"/>
          <w:sz w:val="18"/>
          <w:szCs w:val="18"/>
          <w:lang w:val="lv-LV"/>
        </w:rPr>
      </w:pP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TEHNISKĀS SPECIFIKĀCIJAS (PIEDĀVĀJUMS)</w:t>
      </w: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r w:rsidRPr="00F06371">
        <w:rPr>
          <w:rFonts w:ascii="Times New Roman" w:eastAsia="Times New Roman" w:hAnsi="Times New Roman" w:cs="Times New Roman"/>
          <w:b/>
          <w:sz w:val="24"/>
          <w:szCs w:val="24"/>
          <w:lang w:val="lv-LV"/>
        </w:rPr>
        <w:t>atklātam konkursam „Piena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w:t>
      </w:r>
      <w:r w:rsidRPr="00F06371">
        <w:rPr>
          <w:rFonts w:ascii="Times New Roman" w:eastAsia="Times New Roman" w:hAnsi="Times New Roman" w:cs="Times New Roman"/>
          <w:b/>
          <w:i/>
          <w:sz w:val="24"/>
          <w:szCs w:val="24"/>
          <w:lang w:val="lv-LV"/>
        </w:rPr>
        <w:t>,</w:t>
      </w:r>
      <w:r w:rsidRPr="00F06371">
        <w:rPr>
          <w:rFonts w:ascii="Times New Roman" w:eastAsia="Times New Roman" w:hAnsi="Times New Roman" w:cs="Times New Roman"/>
          <w:b/>
          <w:sz w:val="24"/>
          <w:szCs w:val="24"/>
          <w:lang w:val="lv-LV"/>
        </w:rPr>
        <w:t xml:space="preserve">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p>
    <w:p w:rsidR="00F06371" w:rsidRPr="00F06371" w:rsidRDefault="00F06371" w:rsidP="00F063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8"/>
          <w:szCs w:val="24"/>
          <w:lang w:val="lv-LV"/>
        </w:rPr>
        <w:t xml:space="preserve">    </w:t>
      </w:r>
      <w:r w:rsidRPr="00F06371">
        <w:rPr>
          <w:rFonts w:ascii="Times New Roman" w:eastAsia="Times New Roman" w:hAnsi="Times New Roman" w:cs="Times New Roman"/>
          <w:sz w:val="24"/>
          <w:szCs w:val="24"/>
          <w:lang w:val="lv-LV"/>
        </w:rPr>
        <w:t xml:space="preserve">Pasūtītājs telefoniski pa tālr. _____________ vai ____________ vai pa e-pastu paziņo </w:t>
      </w:r>
      <w:r w:rsidRPr="00F06371">
        <w:rPr>
          <w:rFonts w:ascii="Times New Roman" w:eastAsia="Times New Roman" w:hAnsi="Times New Roman" w:cs="Times New Roman"/>
          <w:bCs/>
          <w:sz w:val="24"/>
          <w:szCs w:val="24"/>
          <w:lang w:val="lv-LV"/>
        </w:rPr>
        <w:t>Pārdevējam</w:t>
      </w:r>
      <w:r w:rsidRPr="00F06371">
        <w:rPr>
          <w:rFonts w:ascii="Times New Roman" w:eastAsia="Times New Roman" w:hAnsi="Times New Roman" w:cs="Times New Roman"/>
          <w:sz w:val="24"/>
          <w:szCs w:val="24"/>
          <w:lang w:val="lv-LV"/>
        </w:rPr>
        <w:t xml:space="preserve"> par nepieciešamo preču daudzumu. Pārdevējs Preci piegādā nākamajā darba dienā plkst. 7.00 līdz plkst. 09.00.</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Piegādes biežums – pēc pasūtītāja pieprasījuma.</w:t>
      </w:r>
    </w:p>
    <w:p w:rsidR="00F06371" w:rsidRPr="00F06371" w:rsidRDefault="00F06371" w:rsidP="00F06371">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1417"/>
        <w:gridCol w:w="4819"/>
      </w:tblGrid>
      <w:tr w:rsidR="00F06371" w:rsidRPr="00F06371"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Nr.</w:t>
            </w:r>
          </w:p>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p.k.</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Piegādājamo piena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ind w:left="32" w:hanging="32"/>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Aptuvenais</w:t>
            </w:r>
          </w:p>
          <w:p w:rsidR="00F06371" w:rsidRPr="00F06371" w:rsidRDefault="00F06371" w:rsidP="00F06371">
            <w:pPr>
              <w:spacing w:after="0" w:line="240" w:lineRule="auto"/>
              <w:ind w:left="32" w:hanging="32"/>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daudzums</w:t>
            </w:r>
          </w:p>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(kg/l)</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Prasības</w:t>
            </w:r>
          </w:p>
        </w:tc>
      </w:tr>
      <w:tr w:rsidR="00F06371" w:rsidRPr="00F06371"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p>
        </w:tc>
        <w:tc>
          <w:tcPr>
            <w:tcW w:w="1985" w:type="dxa"/>
            <w:tcBorders>
              <w:top w:val="single" w:sz="4" w:space="0" w:color="auto"/>
              <w:left w:val="single" w:sz="4" w:space="0" w:color="auto"/>
              <w:bottom w:val="single" w:sz="4" w:space="0" w:color="auto"/>
              <w:right w:val="single" w:sz="4" w:space="0" w:color="auto"/>
            </w:tcBorders>
            <w:hideMark/>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Piens</w:t>
            </w:r>
          </w:p>
        </w:tc>
        <w:tc>
          <w:tcPr>
            <w:tcW w:w="1417" w:type="dxa"/>
            <w:tcBorders>
              <w:top w:val="single" w:sz="4" w:space="0" w:color="auto"/>
              <w:left w:val="single" w:sz="4" w:space="0" w:color="auto"/>
              <w:bottom w:val="single" w:sz="4" w:space="0" w:color="auto"/>
              <w:right w:val="single" w:sz="4" w:space="0" w:color="auto"/>
            </w:tcBorders>
            <w:hideMark/>
          </w:tcPr>
          <w:p w:rsidR="00F06371" w:rsidRPr="00F06371" w:rsidRDefault="00310204" w:rsidP="00F06371">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5710</w:t>
            </w:r>
          </w:p>
        </w:tc>
        <w:tc>
          <w:tcPr>
            <w:tcW w:w="4819" w:type="dxa"/>
            <w:tcBorders>
              <w:top w:val="single" w:sz="4" w:space="0" w:color="auto"/>
              <w:left w:val="single" w:sz="4" w:space="0" w:color="auto"/>
              <w:bottom w:val="single" w:sz="4" w:space="0" w:color="auto"/>
              <w:right w:val="single" w:sz="4" w:space="0" w:color="auto"/>
            </w:tcBorders>
            <w:hideMark/>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2-2,5% tauku saturs, svaigs, 1 l tetrapakās</w:t>
            </w:r>
          </w:p>
        </w:tc>
      </w:tr>
      <w:tr w:rsidR="00F06371" w:rsidRPr="00F06371"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w:t>
            </w:r>
          </w:p>
        </w:tc>
        <w:tc>
          <w:tcPr>
            <w:tcW w:w="1985" w:type="dxa"/>
            <w:tcBorders>
              <w:top w:val="single" w:sz="4" w:space="0" w:color="auto"/>
              <w:left w:val="single" w:sz="4" w:space="0" w:color="auto"/>
              <w:bottom w:val="single" w:sz="4" w:space="0" w:color="auto"/>
              <w:right w:val="single" w:sz="4" w:space="0" w:color="auto"/>
            </w:tcBorders>
            <w:hideMark/>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Krējums(skābs)</w:t>
            </w:r>
          </w:p>
        </w:tc>
        <w:tc>
          <w:tcPr>
            <w:tcW w:w="1417" w:type="dxa"/>
            <w:tcBorders>
              <w:top w:val="single" w:sz="4" w:space="0" w:color="auto"/>
              <w:left w:val="single" w:sz="4" w:space="0" w:color="auto"/>
              <w:bottom w:val="single" w:sz="4" w:space="0" w:color="auto"/>
              <w:right w:val="single" w:sz="4" w:space="0" w:color="auto"/>
            </w:tcBorders>
            <w:hideMark/>
          </w:tcPr>
          <w:p w:rsidR="00F06371" w:rsidRPr="00F06371" w:rsidRDefault="00310204" w:rsidP="00F06371">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557</w:t>
            </w:r>
          </w:p>
        </w:tc>
        <w:tc>
          <w:tcPr>
            <w:tcW w:w="4819" w:type="dxa"/>
            <w:tcBorders>
              <w:top w:val="single" w:sz="4" w:space="0" w:color="auto"/>
              <w:left w:val="single" w:sz="4" w:space="0" w:color="auto"/>
              <w:bottom w:val="single" w:sz="4" w:space="0" w:color="auto"/>
              <w:right w:val="single" w:sz="4" w:space="0" w:color="auto"/>
            </w:tcBorders>
            <w:hideMark/>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25% tauku saturs</w:t>
            </w:r>
          </w:p>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Svara, 0,25 – 0,5 kg fasējums</w:t>
            </w: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Biezpiens 9%</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425</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Pilnpiena, vājpiena, fasēts polipakās</w:t>
            </w: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4.</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Sviests</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368</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Skābkrējuma, A/L, tauku saturs ne mazāks kā 82,5 g uz 100g., 0.2 kg fasējums</w:t>
            </w: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Kefīrs</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24</w:t>
            </w:r>
            <w:r>
              <w:rPr>
                <w:rFonts w:ascii="Times New Roman" w:eastAsia="Times New Roman" w:hAnsi="Times New Roman" w:cs="Times New Roman"/>
                <w:sz w:val="24"/>
                <w:szCs w:val="24"/>
                <w:lang w:val="lv-LV"/>
              </w:rPr>
              <w:t>0</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2,5% tauku saturs, 1 l tetrapakas</w:t>
            </w: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6.</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Siers</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21</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līdz 50% tauku saturs, sverams</w:t>
            </w:r>
          </w:p>
        </w:tc>
      </w:tr>
      <w:tr w:rsidR="00310204" w:rsidRPr="00F06371"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7.</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Kausētais siers</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Dažāda iepakojuma</w:t>
            </w:r>
          </w:p>
        </w:tc>
      </w:tr>
      <w:tr w:rsidR="00310204" w:rsidRPr="00F06371"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8.</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Jogurts </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820</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2,5% tauku saturs, saldais ar dažādām augļu un ogu piedevām, dzeramais</w:t>
            </w:r>
          </w:p>
        </w:tc>
      </w:tr>
      <w:tr w:rsidR="00310204" w:rsidRPr="001936F9"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9.</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Saldie biezpiena sieriņi</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527</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8%, ar /bez šokolādes glazūras, dažādām augļu ogu garšām, rozīnēm u.c.</w:t>
            </w:r>
          </w:p>
        </w:tc>
      </w:tr>
      <w:tr w:rsidR="00310204" w:rsidRPr="001936F9"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10.</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Saldā biezpiena masa</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ar /bez dažādām augļu ogu garšām, rozīnēm u.c.</w:t>
            </w:r>
          </w:p>
        </w:tc>
      </w:tr>
      <w:tr w:rsidR="00310204" w:rsidRPr="00310204" w:rsidTr="00461269">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11.</w:t>
            </w:r>
          </w:p>
        </w:tc>
        <w:tc>
          <w:tcPr>
            <w:tcW w:w="1985"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Saldējums</w:t>
            </w:r>
          </w:p>
        </w:tc>
        <w:tc>
          <w:tcPr>
            <w:tcW w:w="1417"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4819"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Calibri" w:hAnsi="Times New Roman" w:cs="Times New Roman"/>
                <w:sz w:val="24"/>
              </w:rPr>
              <w:t>Zemu tauku satura, sverams</w:t>
            </w:r>
          </w:p>
        </w:tc>
      </w:tr>
    </w:tbl>
    <w:p w:rsidR="00E22E54" w:rsidRPr="00F06371" w:rsidRDefault="00E22E54" w:rsidP="00E22E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F06371">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pBdr>
          <w:bottom w:val="single" w:sz="12" w:space="1" w:color="auto"/>
        </w:pBd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z.v.</w:t>
      </w:r>
    </w:p>
    <w:p w:rsidR="00F06371" w:rsidRPr="00F06371" w:rsidRDefault="00F06371" w:rsidP="00F06371">
      <w:pPr>
        <w:spacing w:after="0" w:line="240" w:lineRule="auto"/>
        <w:jc w:val="center"/>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Uzņēmuma vadītāja vai pilnvarotās personas paraksts, tā atšifrējums</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sz w:val="24"/>
          <w:szCs w:val="24"/>
          <w:lang w:val="lv-LV"/>
        </w:rPr>
      </w:pP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spacing w:after="0" w:line="240" w:lineRule="auto"/>
        <w:rPr>
          <w:rFonts w:ascii="Times New Roman" w:eastAsia="Times New Roman" w:hAnsi="Times New Roman" w:cs="Times New Roman"/>
          <w:sz w:val="24"/>
          <w:szCs w:val="24"/>
          <w:lang w:val="lv-LV"/>
        </w:rPr>
        <w:sectPr w:rsidR="00F06371" w:rsidRPr="00F06371">
          <w:pgSz w:w="11906" w:h="16838"/>
          <w:pgMar w:top="851" w:right="849" w:bottom="1134" w:left="1701" w:header="709" w:footer="709" w:gutter="0"/>
          <w:cols w:space="720"/>
        </w:sectPr>
      </w:pPr>
    </w:p>
    <w:p w:rsidR="00F06371" w:rsidRPr="00F06371" w:rsidRDefault="00F06371" w:rsidP="00F06371">
      <w:pPr>
        <w:tabs>
          <w:tab w:val="left" w:pos="5812"/>
        </w:tabs>
        <w:spacing w:after="0" w:line="240" w:lineRule="auto"/>
        <w:ind w:left="36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4.pielikums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 xml:space="preserve">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 xml:space="preserve"> nolikumam</w:t>
      </w: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F06371">
        <w:rPr>
          <w:rFonts w:ascii="Times New Roman" w:eastAsia="Times New Roman" w:hAnsi="Times New Roman" w:cs="Times New Roman"/>
          <w:b/>
          <w:sz w:val="28"/>
          <w:szCs w:val="28"/>
          <w:lang w:val="lv-LV"/>
        </w:rPr>
        <w:t>Aptuvenie produktu piegādes apjomi iestādēm</w:t>
      </w: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4"/>
          <w:szCs w:val="24"/>
          <w:lang w:val="lv-LV"/>
        </w:rPr>
      </w:pPr>
    </w:p>
    <w:tbl>
      <w:tblPr>
        <w:tblpPr w:leftFromText="180" w:rightFromText="180" w:bottomFromText="160" w:vertAnchor="page" w:horzAnchor="margin" w:tblpY="4471"/>
        <w:tblW w:w="143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1707"/>
        <w:gridCol w:w="1168"/>
        <w:gridCol w:w="1440"/>
        <w:gridCol w:w="1170"/>
        <w:gridCol w:w="900"/>
        <w:gridCol w:w="990"/>
        <w:gridCol w:w="900"/>
        <w:gridCol w:w="1170"/>
        <w:gridCol w:w="990"/>
        <w:gridCol w:w="1530"/>
        <w:gridCol w:w="1080"/>
        <w:gridCol w:w="1260"/>
      </w:tblGrid>
      <w:tr w:rsidR="00CE4BDE" w:rsidRPr="00F06371" w:rsidTr="00CE4BDE">
        <w:tc>
          <w:tcPr>
            <w:tcW w:w="1707" w:type="dxa"/>
            <w:tcBorders>
              <w:top w:val="single" w:sz="4" w:space="0" w:color="000000"/>
              <w:left w:val="single" w:sz="4"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i/>
                <w:sz w:val="24"/>
                <w:szCs w:val="24"/>
                <w:lang w:val="lv-LV"/>
              </w:rPr>
              <w:t>Iestādes</w:t>
            </w:r>
          </w:p>
        </w:tc>
        <w:tc>
          <w:tcPr>
            <w:tcW w:w="1168"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Piens</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l )</w:t>
            </w:r>
          </w:p>
        </w:tc>
        <w:tc>
          <w:tcPr>
            <w:tcW w:w="144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Krējums</w:t>
            </w:r>
            <w:r>
              <w:rPr>
                <w:rFonts w:ascii="Times New Roman" w:eastAsia="Times New Roman" w:hAnsi="Times New Roman" w:cs="Times New Roman"/>
                <w:b/>
                <w:i/>
                <w:lang w:val="lv-LV"/>
              </w:rPr>
              <w:t xml:space="preserve"> </w:t>
            </w:r>
            <w:r w:rsidRPr="00F06371">
              <w:rPr>
                <w:rFonts w:ascii="Times New Roman" w:eastAsia="Times New Roman" w:hAnsi="Times New Roman" w:cs="Times New Roman"/>
                <w:b/>
                <w:i/>
                <w:lang w:val="lv-LV"/>
              </w:rPr>
              <w:t>skābs</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xml:space="preserve"> ( kg )</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Biezpiens 9%</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kg )</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ind w:left="-108" w:right="-108"/>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Sviests</w:t>
            </w:r>
          </w:p>
          <w:p w:rsidR="00CE4BDE" w:rsidRPr="00F06371" w:rsidRDefault="00CE4BDE" w:rsidP="00F06371">
            <w:pPr>
              <w:spacing w:after="0" w:line="240" w:lineRule="auto"/>
              <w:ind w:left="-108" w:right="-108"/>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kg )</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Kefīrs</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l )</w:t>
            </w:r>
          </w:p>
        </w:tc>
        <w:tc>
          <w:tcPr>
            <w:tcW w:w="90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Siers</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kg )</w:t>
            </w:r>
          </w:p>
        </w:tc>
        <w:tc>
          <w:tcPr>
            <w:tcW w:w="117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ind w:right="-108"/>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Siers kausētais (kg)</w:t>
            </w:r>
          </w:p>
        </w:tc>
        <w:tc>
          <w:tcPr>
            <w:tcW w:w="99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Jogurts</w:t>
            </w:r>
          </w:p>
          <w:p w:rsidR="00CE4BDE" w:rsidRPr="00F06371" w:rsidRDefault="00CE4BDE" w:rsidP="00F06371">
            <w:pPr>
              <w:spacing w:after="0" w:line="240" w:lineRule="auto"/>
              <w:jc w:val="center"/>
              <w:rPr>
                <w:rFonts w:ascii="Times New Roman" w:eastAsia="Times New Roman" w:hAnsi="Times New Roman" w:cs="Times New Roman"/>
                <w:b/>
                <w:i/>
                <w:szCs w:val="24"/>
                <w:lang w:val="lv-LV"/>
              </w:rPr>
            </w:pPr>
            <w:r w:rsidRPr="00F06371">
              <w:rPr>
                <w:rFonts w:ascii="Times New Roman" w:eastAsia="Times New Roman" w:hAnsi="Times New Roman" w:cs="Times New Roman"/>
                <w:b/>
                <w:i/>
                <w:lang w:val="lv-LV"/>
              </w:rPr>
              <w:t xml:space="preserve"> ( kg )</w:t>
            </w:r>
          </w:p>
        </w:tc>
        <w:tc>
          <w:tcPr>
            <w:tcW w:w="1530" w:type="dxa"/>
            <w:tcBorders>
              <w:top w:val="single" w:sz="4"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F06371">
            <w:pPr>
              <w:spacing w:after="0" w:line="240" w:lineRule="auto"/>
              <w:ind w:right="-108"/>
              <w:jc w:val="center"/>
              <w:rPr>
                <w:rFonts w:ascii="Times New Roman" w:eastAsia="Times New Roman" w:hAnsi="Times New Roman" w:cs="Times New Roman"/>
                <w:b/>
                <w:i/>
                <w:sz w:val="20"/>
                <w:szCs w:val="20"/>
                <w:lang w:val="lv-LV"/>
              </w:rPr>
            </w:pPr>
            <w:r w:rsidRPr="00F06371">
              <w:rPr>
                <w:rFonts w:ascii="Times New Roman" w:eastAsia="Times New Roman" w:hAnsi="Times New Roman" w:cs="Times New Roman"/>
                <w:b/>
                <w:i/>
                <w:sz w:val="20"/>
                <w:szCs w:val="20"/>
                <w:lang w:val="lv-LV"/>
              </w:rPr>
              <w:t>Saldie biezpiena sieriņi</w:t>
            </w:r>
          </w:p>
          <w:p w:rsidR="00CE4BDE" w:rsidRPr="00F06371" w:rsidRDefault="00CE4BDE" w:rsidP="00F06371">
            <w:pPr>
              <w:spacing w:after="0" w:line="240" w:lineRule="auto"/>
              <w:ind w:right="-108"/>
              <w:jc w:val="center"/>
              <w:rPr>
                <w:rFonts w:ascii="Times New Roman" w:eastAsia="Times New Roman" w:hAnsi="Times New Roman" w:cs="Times New Roman"/>
                <w:b/>
                <w:i/>
                <w:sz w:val="20"/>
                <w:szCs w:val="20"/>
                <w:lang w:val="lv-LV"/>
              </w:rPr>
            </w:pPr>
            <w:r w:rsidRPr="00F06371">
              <w:rPr>
                <w:rFonts w:ascii="Times New Roman" w:eastAsia="Times New Roman" w:hAnsi="Times New Roman" w:cs="Times New Roman"/>
                <w:b/>
                <w:i/>
                <w:sz w:val="20"/>
                <w:szCs w:val="20"/>
                <w:lang w:val="lv-LV"/>
              </w:rPr>
              <w:t xml:space="preserve"> ( kg )</w:t>
            </w:r>
          </w:p>
        </w:tc>
        <w:tc>
          <w:tcPr>
            <w:tcW w:w="1080" w:type="dxa"/>
            <w:tcBorders>
              <w:top w:val="single" w:sz="4" w:space="0" w:color="000000"/>
              <w:left w:val="single" w:sz="6" w:space="0" w:color="000000"/>
              <w:bottom w:val="single" w:sz="6" w:space="0" w:color="000000"/>
              <w:right w:val="single" w:sz="4" w:space="0" w:color="000000"/>
            </w:tcBorders>
            <w:shd w:val="clear" w:color="auto" w:fill="D9D9D9"/>
            <w:hideMark/>
          </w:tcPr>
          <w:p w:rsidR="00CE4BDE" w:rsidRPr="00F06371" w:rsidRDefault="00461269" w:rsidP="00CE4BDE">
            <w:pPr>
              <w:spacing w:after="0" w:line="240" w:lineRule="auto"/>
              <w:ind w:right="-108"/>
              <w:jc w:val="center"/>
              <w:rPr>
                <w:rFonts w:ascii="Times New Roman" w:eastAsia="Times New Roman" w:hAnsi="Times New Roman" w:cs="Times New Roman"/>
                <w:b/>
                <w:i/>
                <w:sz w:val="20"/>
                <w:szCs w:val="20"/>
                <w:lang w:val="lv-LV"/>
              </w:rPr>
            </w:pPr>
            <w:r>
              <w:rPr>
                <w:rFonts w:ascii="Times New Roman" w:eastAsia="Times New Roman" w:hAnsi="Times New Roman" w:cs="Times New Roman"/>
                <w:b/>
                <w:i/>
                <w:sz w:val="20"/>
                <w:szCs w:val="20"/>
                <w:lang w:val="lv-LV"/>
              </w:rPr>
              <w:t>Saldā biezpiena masa (kg)</w:t>
            </w:r>
          </w:p>
        </w:tc>
        <w:tc>
          <w:tcPr>
            <w:tcW w:w="1260" w:type="dxa"/>
            <w:tcBorders>
              <w:top w:val="single" w:sz="4" w:space="0" w:color="000000"/>
              <w:left w:val="single" w:sz="6" w:space="0" w:color="000000"/>
              <w:bottom w:val="single" w:sz="6" w:space="0" w:color="000000"/>
              <w:right w:val="single" w:sz="4" w:space="0" w:color="000000"/>
            </w:tcBorders>
            <w:shd w:val="clear" w:color="auto" w:fill="D9D9D9"/>
          </w:tcPr>
          <w:p w:rsidR="00CE4BDE" w:rsidRPr="00F06371" w:rsidRDefault="00CE4BDE" w:rsidP="00F06371">
            <w:pPr>
              <w:spacing w:after="0" w:line="240" w:lineRule="auto"/>
              <w:ind w:right="-108"/>
              <w:jc w:val="center"/>
              <w:rPr>
                <w:rFonts w:ascii="Times New Roman" w:eastAsia="Times New Roman" w:hAnsi="Times New Roman" w:cs="Times New Roman"/>
                <w:b/>
                <w:i/>
                <w:sz w:val="20"/>
                <w:szCs w:val="20"/>
                <w:lang w:val="lv-LV"/>
              </w:rPr>
            </w:pPr>
            <w:r w:rsidRPr="00F06371">
              <w:rPr>
                <w:rFonts w:ascii="Times New Roman" w:eastAsia="Times New Roman" w:hAnsi="Times New Roman" w:cs="Times New Roman"/>
                <w:b/>
                <w:i/>
                <w:sz w:val="20"/>
                <w:szCs w:val="20"/>
                <w:lang w:val="lv-LV"/>
              </w:rPr>
              <w:t>Saldējums (kg)</w:t>
            </w:r>
          </w:p>
        </w:tc>
      </w:tr>
      <w:tr w:rsidR="00CE4BDE" w:rsidRPr="00F06371" w:rsidTr="00CE4BDE">
        <w:trPr>
          <w:trHeight w:val="270"/>
        </w:trPr>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Istras pagasta PII</w:t>
            </w:r>
          </w:p>
        </w:tc>
        <w:tc>
          <w:tcPr>
            <w:tcW w:w="1168"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Pr="00F06371">
              <w:rPr>
                <w:rFonts w:ascii="Times New Roman" w:eastAsia="Times New Roman" w:hAnsi="Times New Roman" w:cs="Times New Roman"/>
                <w:sz w:val="24"/>
                <w:szCs w:val="24"/>
                <w:lang w:val="lv-LV"/>
              </w:rPr>
              <w:t>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1170" w:type="dxa"/>
            <w:tcBorders>
              <w:top w:val="single" w:sz="6" w:space="0" w:color="000000"/>
              <w:left w:val="single" w:sz="6" w:space="0" w:color="000000"/>
              <w:bottom w:val="single" w:sz="6" w:space="0" w:color="000000"/>
              <w:right w:val="single" w:sz="6" w:space="0" w:color="000000"/>
            </w:tcBorders>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F06371">
              <w:rPr>
                <w:rFonts w:ascii="Times New Roman" w:eastAsia="Times New Roman" w:hAnsi="Times New Roman" w:cs="Times New Roman"/>
                <w:sz w:val="24"/>
                <w:szCs w:val="24"/>
                <w:lang w:val="lv-LV"/>
              </w:rPr>
              <w:t>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F06371">
              <w:rPr>
                <w:rFonts w:ascii="Times New Roman" w:eastAsia="Times New Roman" w:hAnsi="Times New Roman" w:cs="Times New Roman"/>
                <w:sz w:val="24"/>
                <w:szCs w:val="24"/>
                <w:lang w:val="lv-LV"/>
              </w:rPr>
              <w:t>0</w:t>
            </w:r>
          </w:p>
        </w:tc>
        <w:tc>
          <w:tcPr>
            <w:tcW w:w="99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53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080" w:type="dxa"/>
            <w:tcBorders>
              <w:top w:val="single" w:sz="6" w:space="0" w:color="000000"/>
              <w:left w:val="single" w:sz="6" w:space="0" w:color="000000"/>
              <w:bottom w:val="single" w:sz="6" w:space="0" w:color="000000"/>
              <w:right w:val="single" w:sz="4"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rPr>
          <w:trHeight w:val="270"/>
        </w:trPr>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Istras pagasta vidusskola</w:t>
            </w:r>
          </w:p>
        </w:tc>
        <w:tc>
          <w:tcPr>
            <w:tcW w:w="1168"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Pr="00F06371">
              <w:rPr>
                <w:rFonts w:ascii="Times New Roman" w:eastAsia="Times New Roman" w:hAnsi="Times New Roman" w:cs="Times New Roman"/>
                <w:sz w:val="24"/>
                <w:szCs w:val="24"/>
                <w:lang w:val="lv-LV"/>
              </w:rPr>
              <w:t>00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Pr="00F06371">
              <w:rPr>
                <w:rFonts w:ascii="Times New Roman" w:eastAsia="Times New Roman" w:hAnsi="Times New Roman" w:cs="Times New Roman"/>
                <w:sz w:val="24"/>
                <w:szCs w:val="24"/>
                <w:lang w:val="lv-LV"/>
              </w:rPr>
              <w:t>0</w:t>
            </w:r>
          </w:p>
        </w:tc>
        <w:tc>
          <w:tcPr>
            <w:tcW w:w="1170" w:type="dxa"/>
            <w:tcBorders>
              <w:top w:val="single" w:sz="6" w:space="0" w:color="000000"/>
              <w:left w:val="single" w:sz="6" w:space="0" w:color="000000"/>
              <w:bottom w:val="single" w:sz="6" w:space="0" w:color="000000"/>
              <w:right w:val="single" w:sz="6" w:space="0" w:color="000000"/>
            </w:tcBorders>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900" w:type="dxa"/>
            <w:tcBorders>
              <w:top w:val="single" w:sz="6" w:space="0" w:color="000000"/>
              <w:left w:val="single" w:sz="6" w:space="0" w:color="000000"/>
              <w:bottom w:val="single" w:sz="6" w:space="0" w:color="000000"/>
              <w:right w:val="single" w:sz="6" w:space="0" w:color="000000"/>
            </w:tcBorders>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17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c>
          <w:tcPr>
            <w:tcW w:w="1080" w:type="dxa"/>
            <w:tcBorders>
              <w:top w:val="single" w:sz="6" w:space="0" w:color="000000"/>
              <w:left w:val="single" w:sz="6" w:space="0" w:color="000000"/>
              <w:bottom w:val="single" w:sz="6" w:space="0" w:color="000000"/>
              <w:right w:val="single" w:sz="4"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Pildas pagasta PII</w:t>
            </w:r>
          </w:p>
        </w:tc>
        <w:tc>
          <w:tcPr>
            <w:tcW w:w="1168"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910</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1170" w:type="dxa"/>
            <w:tcBorders>
              <w:top w:val="single" w:sz="6" w:space="0" w:color="000000"/>
              <w:left w:val="single" w:sz="6" w:space="0" w:color="000000"/>
              <w:bottom w:val="single" w:sz="6" w:space="0" w:color="000000"/>
              <w:right w:val="single" w:sz="6" w:space="0" w:color="000000"/>
            </w:tcBorders>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00" w:type="dxa"/>
            <w:tcBorders>
              <w:top w:val="single" w:sz="6"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90" w:type="dxa"/>
            <w:tcBorders>
              <w:top w:val="single" w:sz="6" w:space="0" w:color="000000"/>
              <w:left w:val="single" w:sz="6" w:space="0" w:color="000000"/>
              <w:bottom w:val="single" w:sz="6" w:space="0" w:color="000000"/>
              <w:right w:val="single" w:sz="6" w:space="0" w:color="000000"/>
            </w:tcBorders>
            <w:shd w:val="clear" w:color="auto" w:fill="D9D9D9"/>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350</w:t>
            </w:r>
          </w:p>
        </w:tc>
        <w:tc>
          <w:tcPr>
            <w:tcW w:w="1080" w:type="dxa"/>
            <w:tcBorders>
              <w:top w:val="single" w:sz="6" w:space="0" w:color="000000"/>
              <w:left w:val="single" w:sz="6" w:space="0" w:color="000000"/>
              <w:bottom w:val="single" w:sz="6" w:space="0" w:color="000000"/>
              <w:right w:val="single" w:sz="4" w:space="0" w:color="000000"/>
            </w:tcBorders>
            <w:shd w:val="clear" w:color="auto" w:fill="D9D9D9"/>
            <w:vAlign w:val="center"/>
          </w:tcPr>
          <w:p w:rsidR="00CE4BDE" w:rsidRPr="00F06371" w:rsidRDefault="00310204"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1260" w:type="dxa"/>
            <w:tcBorders>
              <w:top w:val="single" w:sz="6" w:space="0" w:color="000000"/>
              <w:left w:val="single" w:sz="6" w:space="0" w:color="000000"/>
              <w:bottom w:val="single" w:sz="6" w:space="0" w:color="000000"/>
              <w:right w:val="single" w:sz="4" w:space="0" w:color="000000"/>
            </w:tcBorders>
            <w:shd w:val="clear" w:color="auto" w:fill="D9D9D9"/>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Pildas pamatskola</w:t>
            </w:r>
          </w:p>
        </w:tc>
        <w:tc>
          <w:tcPr>
            <w:tcW w:w="1168"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950</w:t>
            </w:r>
          </w:p>
        </w:tc>
        <w:tc>
          <w:tcPr>
            <w:tcW w:w="144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72</w:t>
            </w:r>
          </w:p>
        </w:tc>
        <w:tc>
          <w:tcPr>
            <w:tcW w:w="117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90</w:t>
            </w:r>
          </w:p>
        </w:tc>
        <w:tc>
          <w:tcPr>
            <w:tcW w:w="90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62</w:t>
            </w:r>
          </w:p>
        </w:tc>
        <w:tc>
          <w:tcPr>
            <w:tcW w:w="99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90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w:t>
            </w:r>
          </w:p>
        </w:tc>
        <w:tc>
          <w:tcPr>
            <w:tcW w:w="117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320</w:t>
            </w:r>
          </w:p>
        </w:tc>
        <w:tc>
          <w:tcPr>
            <w:tcW w:w="153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080" w:type="dxa"/>
            <w:tcBorders>
              <w:top w:val="single" w:sz="6" w:space="0" w:color="000000"/>
              <w:left w:val="single" w:sz="6" w:space="0" w:color="000000"/>
              <w:bottom w:val="single" w:sz="6" w:space="0" w:color="000000"/>
              <w:right w:val="single" w:sz="4"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Brigu pagasta PII</w:t>
            </w:r>
          </w:p>
        </w:tc>
        <w:tc>
          <w:tcPr>
            <w:tcW w:w="1168"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600</w:t>
            </w:r>
          </w:p>
        </w:tc>
        <w:tc>
          <w:tcPr>
            <w:tcW w:w="144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130</w:t>
            </w:r>
          </w:p>
        </w:tc>
        <w:tc>
          <w:tcPr>
            <w:tcW w:w="117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90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00" w:type="dxa"/>
            <w:tcBorders>
              <w:top w:val="single" w:sz="6" w:space="0" w:color="000000"/>
              <w:left w:val="single" w:sz="6" w:space="0" w:color="000000"/>
              <w:bottom w:val="single" w:sz="6" w:space="0" w:color="000000"/>
              <w:right w:val="single" w:sz="6" w:space="0" w:color="000000"/>
            </w:tcBorders>
            <w:shd w:val="clear" w:color="auto" w:fill="D9D9D9"/>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117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080" w:type="dxa"/>
            <w:tcBorders>
              <w:top w:val="single" w:sz="6" w:space="0" w:color="000000"/>
              <w:left w:val="single" w:sz="6" w:space="0" w:color="000000"/>
              <w:bottom w:val="single" w:sz="6" w:space="0" w:color="000000"/>
              <w:right w:val="single" w:sz="4" w:space="0" w:color="000000"/>
            </w:tcBorders>
            <w:shd w:val="clear" w:color="auto" w:fill="D9D9D9"/>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shd w:val="clear" w:color="auto" w:fill="D9D9D9"/>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c>
          <w:tcPr>
            <w:tcW w:w="1707" w:type="dxa"/>
            <w:vAlign w:val="center"/>
            <w:hideMark/>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Nirzas pamatskola</w:t>
            </w:r>
          </w:p>
        </w:tc>
        <w:tc>
          <w:tcPr>
            <w:tcW w:w="1168"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144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117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90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99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90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17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120</w:t>
            </w:r>
          </w:p>
        </w:tc>
        <w:tc>
          <w:tcPr>
            <w:tcW w:w="153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w:t>
            </w:r>
          </w:p>
        </w:tc>
        <w:tc>
          <w:tcPr>
            <w:tcW w:w="1080" w:type="dxa"/>
            <w:tcBorders>
              <w:top w:val="single" w:sz="6" w:space="0" w:color="000000"/>
              <w:left w:val="single" w:sz="6" w:space="0" w:color="000000"/>
              <w:bottom w:val="single" w:sz="6" w:space="0" w:color="000000"/>
              <w:right w:val="single" w:sz="4"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r>
      <w:tr w:rsidR="00CE4BDE" w:rsidRPr="00F06371" w:rsidTr="00CE4BDE">
        <w:tc>
          <w:tcPr>
            <w:tcW w:w="1707" w:type="dxa"/>
          </w:tcPr>
          <w:p w:rsidR="00CE4BDE" w:rsidRPr="00457157" w:rsidRDefault="00CE4BDE" w:rsidP="00CE4BDE">
            <w:pPr>
              <w:spacing w:after="0" w:line="240" w:lineRule="auto"/>
              <w:rPr>
                <w:rFonts w:ascii="Times New Roman" w:eastAsia="Times New Roman" w:hAnsi="Times New Roman" w:cs="Times New Roman"/>
                <w:sz w:val="24"/>
                <w:szCs w:val="24"/>
                <w:lang w:val="lv-LV"/>
              </w:rPr>
            </w:pPr>
            <w:r w:rsidRPr="00457157">
              <w:rPr>
                <w:rFonts w:ascii="Times New Roman" w:eastAsia="Times New Roman" w:hAnsi="Times New Roman" w:cs="Times New Roman"/>
                <w:sz w:val="24"/>
                <w:szCs w:val="24"/>
                <w:lang w:val="lv-LV"/>
              </w:rPr>
              <w:t>Bērnu nams-patversme</w:t>
            </w:r>
          </w:p>
        </w:tc>
        <w:tc>
          <w:tcPr>
            <w:tcW w:w="1168"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1300</w:t>
            </w:r>
          </w:p>
        </w:tc>
        <w:tc>
          <w:tcPr>
            <w:tcW w:w="144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117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120</w:t>
            </w:r>
          </w:p>
        </w:tc>
        <w:tc>
          <w:tcPr>
            <w:tcW w:w="90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160</w:t>
            </w:r>
          </w:p>
        </w:tc>
        <w:tc>
          <w:tcPr>
            <w:tcW w:w="99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130</w:t>
            </w:r>
          </w:p>
        </w:tc>
        <w:tc>
          <w:tcPr>
            <w:tcW w:w="90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17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990" w:type="dxa"/>
            <w:tcBorders>
              <w:top w:val="single" w:sz="6" w:space="0" w:color="000000"/>
              <w:left w:val="single" w:sz="6" w:space="0" w:color="000000"/>
              <w:bottom w:val="single" w:sz="6" w:space="0" w:color="000000"/>
              <w:right w:val="single" w:sz="6"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250</w:t>
            </w:r>
          </w:p>
        </w:tc>
        <w:tc>
          <w:tcPr>
            <w:tcW w:w="1530" w:type="dxa"/>
            <w:tcBorders>
              <w:top w:val="single" w:sz="6" w:space="0" w:color="000000"/>
              <w:left w:val="single" w:sz="6" w:space="0" w:color="000000"/>
              <w:bottom w:val="single" w:sz="6" w:space="0" w:color="000000"/>
              <w:right w:val="single" w:sz="6"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1080" w:type="dxa"/>
            <w:tcBorders>
              <w:top w:val="single" w:sz="6" w:space="0" w:color="000000"/>
              <w:left w:val="single" w:sz="6" w:space="0" w:color="000000"/>
              <w:bottom w:val="single" w:sz="6" w:space="0" w:color="000000"/>
              <w:right w:val="single" w:sz="4" w:space="0" w:color="000000"/>
            </w:tcBorders>
            <w:vAlign w:val="center"/>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4" w:space="0" w:color="000000"/>
            </w:tcBorders>
          </w:tcPr>
          <w:p w:rsidR="00CE4BDE" w:rsidRPr="00F06371" w:rsidRDefault="00CE4BDE" w:rsidP="00CE4BD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r>
      <w:tr w:rsidR="00CE4BDE" w:rsidRPr="00F06371" w:rsidTr="00CE4BDE">
        <w:trPr>
          <w:trHeight w:val="302"/>
        </w:trPr>
        <w:tc>
          <w:tcPr>
            <w:tcW w:w="1707" w:type="dxa"/>
            <w:tcBorders>
              <w:top w:val="single" w:sz="6" w:space="0" w:color="000000"/>
              <w:left w:val="single" w:sz="4" w:space="0" w:color="000000"/>
              <w:bottom w:val="single" w:sz="4" w:space="0" w:color="000000"/>
              <w:right w:val="single" w:sz="6" w:space="0" w:color="000000"/>
            </w:tcBorders>
            <w:shd w:val="clear" w:color="auto" w:fill="D9D9D9"/>
            <w:vAlign w:val="center"/>
            <w:hideMark/>
          </w:tcPr>
          <w:p w:rsidR="00CE4BDE" w:rsidRPr="00F06371" w:rsidRDefault="00CE4BDE"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Kopā</w:t>
            </w:r>
          </w:p>
        </w:tc>
        <w:tc>
          <w:tcPr>
            <w:tcW w:w="1168"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CE4BDE" w:rsidP="00F0637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5710</w:t>
            </w:r>
          </w:p>
        </w:tc>
        <w:tc>
          <w:tcPr>
            <w:tcW w:w="1440"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CE4BDE" w:rsidP="00CE4BDE">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557</w:t>
            </w:r>
          </w:p>
        </w:tc>
        <w:tc>
          <w:tcPr>
            <w:tcW w:w="1170" w:type="dxa"/>
            <w:tcBorders>
              <w:top w:val="single" w:sz="6" w:space="0" w:color="000000"/>
              <w:left w:val="single" w:sz="6" w:space="0" w:color="000000"/>
              <w:bottom w:val="single" w:sz="4" w:space="0" w:color="000000"/>
              <w:right w:val="single" w:sz="6" w:space="0" w:color="000000"/>
            </w:tcBorders>
            <w:hideMark/>
          </w:tcPr>
          <w:p w:rsidR="00CE4BDE" w:rsidRPr="00F06371" w:rsidRDefault="00461269" w:rsidP="0046126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00CE4BDE" w:rsidRPr="00F06371">
              <w:rPr>
                <w:rFonts w:ascii="Times New Roman" w:eastAsia="Times New Roman" w:hAnsi="Times New Roman" w:cs="Times New Roman"/>
                <w:b/>
                <w:sz w:val="24"/>
                <w:szCs w:val="24"/>
                <w:lang w:val="lv-LV"/>
              </w:rPr>
              <w:t>25</w:t>
            </w:r>
          </w:p>
        </w:tc>
        <w:tc>
          <w:tcPr>
            <w:tcW w:w="900"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461269" w:rsidP="00F0637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368</w:t>
            </w:r>
          </w:p>
        </w:tc>
        <w:tc>
          <w:tcPr>
            <w:tcW w:w="990"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461269" w:rsidP="00F0637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240</w:t>
            </w:r>
          </w:p>
        </w:tc>
        <w:tc>
          <w:tcPr>
            <w:tcW w:w="900" w:type="dxa"/>
            <w:tcBorders>
              <w:top w:val="single" w:sz="6" w:space="0" w:color="000000"/>
              <w:left w:val="single" w:sz="6" w:space="0" w:color="000000"/>
              <w:bottom w:val="single" w:sz="4" w:space="0" w:color="000000"/>
              <w:right w:val="single" w:sz="6" w:space="0" w:color="000000"/>
            </w:tcBorders>
            <w:hideMark/>
          </w:tcPr>
          <w:p w:rsidR="00CE4BDE" w:rsidRPr="00F06371" w:rsidRDefault="00461269" w:rsidP="00F0637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12</w:t>
            </w:r>
            <w:r w:rsidR="00CE4BDE" w:rsidRPr="00F06371">
              <w:rPr>
                <w:rFonts w:ascii="Times New Roman" w:eastAsia="Times New Roman" w:hAnsi="Times New Roman" w:cs="Times New Roman"/>
                <w:b/>
                <w:sz w:val="24"/>
                <w:szCs w:val="24"/>
                <w:lang w:val="lv-LV"/>
              </w:rPr>
              <w:t>1</w:t>
            </w:r>
          </w:p>
        </w:tc>
        <w:tc>
          <w:tcPr>
            <w:tcW w:w="1170"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CE4BDE"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5</w:t>
            </w:r>
          </w:p>
        </w:tc>
        <w:tc>
          <w:tcPr>
            <w:tcW w:w="990" w:type="dxa"/>
            <w:tcBorders>
              <w:top w:val="single" w:sz="6" w:space="0" w:color="000000"/>
              <w:left w:val="single" w:sz="6" w:space="0" w:color="000000"/>
              <w:bottom w:val="single" w:sz="4" w:space="0" w:color="000000"/>
              <w:right w:val="single" w:sz="6" w:space="0" w:color="000000"/>
            </w:tcBorders>
            <w:hideMark/>
          </w:tcPr>
          <w:p w:rsidR="00CE4BDE" w:rsidRPr="00F06371" w:rsidRDefault="00461269" w:rsidP="0046126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8</w:t>
            </w:r>
            <w:r w:rsidR="00CE4BDE" w:rsidRPr="00F06371">
              <w:rPr>
                <w:rFonts w:ascii="Times New Roman" w:eastAsia="Times New Roman" w:hAnsi="Times New Roman" w:cs="Times New Roman"/>
                <w:b/>
                <w:sz w:val="24"/>
                <w:szCs w:val="24"/>
                <w:lang w:val="lv-LV"/>
              </w:rPr>
              <w:t>2</w:t>
            </w:r>
            <w:r>
              <w:rPr>
                <w:rFonts w:ascii="Times New Roman" w:eastAsia="Times New Roman" w:hAnsi="Times New Roman" w:cs="Times New Roman"/>
                <w:b/>
                <w:sz w:val="24"/>
                <w:szCs w:val="24"/>
                <w:lang w:val="lv-LV"/>
              </w:rPr>
              <w:t>0</w:t>
            </w:r>
          </w:p>
        </w:tc>
        <w:tc>
          <w:tcPr>
            <w:tcW w:w="1530" w:type="dxa"/>
            <w:tcBorders>
              <w:top w:val="single" w:sz="6" w:space="0" w:color="000000"/>
              <w:left w:val="single" w:sz="6" w:space="0" w:color="000000"/>
              <w:bottom w:val="single" w:sz="4" w:space="0" w:color="000000"/>
              <w:right w:val="single" w:sz="6" w:space="0" w:color="000000"/>
            </w:tcBorders>
            <w:vAlign w:val="center"/>
            <w:hideMark/>
          </w:tcPr>
          <w:p w:rsidR="00CE4BDE" w:rsidRPr="00F06371" w:rsidRDefault="00CE4BDE" w:rsidP="00461269">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5</w:t>
            </w:r>
            <w:r w:rsidR="00461269">
              <w:rPr>
                <w:rFonts w:ascii="Times New Roman" w:eastAsia="Times New Roman" w:hAnsi="Times New Roman" w:cs="Times New Roman"/>
                <w:b/>
                <w:sz w:val="24"/>
                <w:szCs w:val="24"/>
                <w:lang w:val="lv-LV"/>
              </w:rPr>
              <w:t>27</w:t>
            </w:r>
          </w:p>
        </w:tc>
        <w:tc>
          <w:tcPr>
            <w:tcW w:w="1080" w:type="dxa"/>
            <w:tcBorders>
              <w:top w:val="single" w:sz="6" w:space="0" w:color="000000"/>
              <w:left w:val="single" w:sz="6" w:space="0" w:color="000000"/>
              <w:bottom w:val="single" w:sz="4" w:space="0" w:color="000000"/>
              <w:right w:val="single" w:sz="4" w:space="0" w:color="000000"/>
            </w:tcBorders>
            <w:vAlign w:val="center"/>
            <w:hideMark/>
          </w:tcPr>
          <w:p w:rsidR="00CE4BDE" w:rsidRPr="00F06371" w:rsidRDefault="00310204" w:rsidP="00461269">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7</w:t>
            </w:r>
          </w:p>
        </w:tc>
        <w:tc>
          <w:tcPr>
            <w:tcW w:w="1260" w:type="dxa"/>
            <w:tcBorders>
              <w:top w:val="single" w:sz="6" w:space="0" w:color="000000"/>
              <w:left w:val="single" w:sz="6" w:space="0" w:color="000000"/>
              <w:bottom w:val="single" w:sz="4" w:space="0" w:color="000000"/>
              <w:right w:val="single" w:sz="4" w:space="0" w:color="000000"/>
            </w:tcBorders>
          </w:tcPr>
          <w:p w:rsidR="00CE4BDE" w:rsidRPr="00F06371" w:rsidRDefault="00CE4BDE" w:rsidP="00F0637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30</w:t>
            </w:r>
          </w:p>
        </w:tc>
      </w:tr>
    </w:tbl>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sz w:val="24"/>
          <w:szCs w:val="24"/>
          <w:lang w:val="lv-LV"/>
        </w:rPr>
      </w:pPr>
    </w:p>
    <w:p w:rsidR="00F06371" w:rsidRPr="00F06371" w:rsidRDefault="00F06371" w:rsidP="00F06371">
      <w:pPr>
        <w:spacing w:after="0" w:line="240" w:lineRule="auto"/>
        <w:rPr>
          <w:rFonts w:ascii="Times New Roman" w:eastAsia="Times New Roman" w:hAnsi="Times New Roman" w:cs="Times New Roman"/>
          <w:b/>
          <w:sz w:val="24"/>
          <w:szCs w:val="24"/>
          <w:lang w:val="lv-LV"/>
        </w:rPr>
        <w:sectPr w:rsidR="00F06371" w:rsidRPr="00F06371">
          <w:pgSz w:w="16838" w:h="11906" w:orient="landscape"/>
          <w:pgMar w:top="1418" w:right="1418" w:bottom="1134" w:left="1134" w:header="709" w:footer="709" w:gutter="0"/>
          <w:cols w:space="720"/>
        </w:sectPr>
      </w:pPr>
    </w:p>
    <w:p w:rsidR="00F06371" w:rsidRPr="00F06371" w:rsidRDefault="00F06371" w:rsidP="00F06371">
      <w:pPr>
        <w:tabs>
          <w:tab w:val="left" w:pos="5812"/>
        </w:tabs>
        <w:spacing w:after="0" w:line="240" w:lineRule="auto"/>
        <w:jc w:val="right"/>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 xml:space="preserve">                                                                                                                 </w:t>
      </w:r>
    </w:p>
    <w:p w:rsidR="00F06371" w:rsidRPr="00F06371" w:rsidRDefault="00F06371" w:rsidP="00F06371">
      <w:pPr>
        <w:tabs>
          <w:tab w:val="left" w:pos="5812"/>
        </w:tabs>
        <w:spacing w:after="0" w:line="240" w:lineRule="auto"/>
        <w:ind w:left="360"/>
        <w:jc w:val="right"/>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5.pielikums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atklāta konkursa „Piena produktu piegāde Ludzas novada pašvaldības iestādēm p</w:t>
      </w:r>
      <w:r w:rsidR="00E22E54">
        <w:rPr>
          <w:rFonts w:ascii="Times New Roman" w:eastAsia="Times New Roman" w:hAnsi="Times New Roman" w:cs="Times New Roman"/>
          <w:sz w:val="20"/>
          <w:szCs w:val="20"/>
          <w:lang w:val="lv-LV"/>
        </w:rPr>
        <w:t>aga</w:t>
      </w:r>
      <w:r w:rsidRPr="00F06371">
        <w:rPr>
          <w:rFonts w:ascii="Times New Roman" w:eastAsia="Times New Roman" w:hAnsi="Times New Roman" w:cs="Times New Roman"/>
          <w:sz w:val="20"/>
          <w:szCs w:val="20"/>
          <w:lang w:val="lv-LV"/>
        </w:rPr>
        <w:t>st</w:t>
      </w:r>
      <w:r w:rsidR="00E22E54">
        <w:rPr>
          <w:rFonts w:ascii="Times New Roman" w:eastAsia="Times New Roman" w:hAnsi="Times New Roman" w:cs="Times New Roman"/>
          <w:sz w:val="20"/>
          <w:szCs w:val="20"/>
          <w:lang w:val="lv-LV"/>
        </w:rPr>
        <w:t>os</w:t>
      </w:r>
      <w:r w:rsidRPr="00F06371">
        <w:rPr>
          <w:rFonts w:ascii="Times New Roman" w:eastAsia="Times New Roman" w:hAnsi="Times New Roman" w:cs="Times New Roman"/>
          <w:sz w:val="20"/>
          <w:szCs w:val="20"/>
          <w:lang w:val="lv-LV"/>
        </w:rPr>
        <w:t>” Nr. LNP 2015/</w:t>
      </w:r>
      <w:r w:rsidR="00E22E54">
        <w:rPr>
          <w:rFonts w:ascii="Times New Roman" w:eastAsia="Times New Roman" w:hAnsi="Times New Roman" w:cs="Times New Roman"/>
          <w:sz w:val="20"/>
          <w:szCs w:val="20"/>
          <w:lang w:val="lv-LV"/>
        </w:rPr>
        <w:t>57</w:t>
      </w:r>
      <w:r w:rsidRPr="00F06371">
        <w:rPr>
          <w:rFonts w:ascii="Times New Roman" w:eastAsia="Times New Roman" w:hAnsi="Times New Roman" w:cs="Times New Roman"/>
          <w:sz w:val="20"/>
          <w:szCs w:val="20"/>
          <w:lang w:val="lv-LV"/>
        </w:rPr>
        <w:t xml:space="preserve"> nolikumam</w:t>
      </w: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TEHNISKAIS PIEDĀVĀJUMS</w:t>
      </w: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b/>
          <w:sz w:val="24"/>
          <w:szCs w:val="24"/>
          <w:lang w:val="lv-LV"/>
        </w:rPr>
        <w:t xml:space="preserve">atklātam konkursam </w:t>
      </w:r>
      <w:r w:rsidRPr="00F06371">
        <w:rPr>
          <w:rFonts w:ascii="Times New Roman" w:eastAsia="Times New Roman" w:hAnsi="Times New Roman" w:cs="Times New Roman"/>
          <w:sz w:val="24"/>
          <w:szCs w:val="24"/>
          <w:lang w:val="lv-LV"/>
        </w:rPr>
        <w:t xml:space="preserve"> </w:t>
      </w:r>
    </w:p>
    <w:p w:rsidR="00F06371" w:rsidRPr="00F06371" w:rsidRDefault="00F06371" w:rsidP="00F06371">
      <w:pPr>
        <w:spacing w:after="0" w:line="240" w:lineRule="auto"/>
        <w:jc w:val="center"/>
        <w:rPr>
          <w:rFonts w:ascii="Times New Roman" w:eastAsia="Times New Roman" w:hAnsi="Times New Roman" w:cs="Times New Roman"/>
          <w:b/>
          <w:i/>
          <w:sz w:val="24"/>
          <w:szCs w:val="24"/>
          <w:lang w:val="lv-LV"/>
        </w:rPr>
      </w:pPr>
      <w:r w:rsidRPr="00F06371">
        <w:rPr>
          <w:rFonts w:ascii="Times New Roman" w:eastAsia="Times New Roman" w:hAnsi="Times New Roman" w:cs="Times New Roman"/>
          <w:b/>
          <w:sz w:val="24"/>
          <w:szCs w:val="24"/>
          <w:lang w:val="lv-LV"/>
        </w:rPr>
        <w:t>„Piena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w:t>
      </w: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r w:rsidRPr="00F06371">
        <w:rPr>
          <w:rFonts w:ascii="Times New Roman" w:eastAsia="Times New Roman" w:hAnsi="Times New Roman" w:cs="Times New Roman"/>
          <w:b/>
          <w:sz w:val="24"/>
          <w:szCs w:val="24"/>
          <w:lang w:val="lv-LV"/>
        </w:rPr>
        <w:t xml:space="preserve">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p>
    <w:p w:rsidR="00F06371" w:rsidRPr="00F06371" w:rsidRDefault="00F06371" w:rsidP="00F06371">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Piegādes maršruts</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sz w:val="24"/>
          <w:szCs w:val="24"/>
          <w:lang w:val="lv-LV"/>
        </w:rPr>
      </w:pPr>
    </w:p>
    <w:p w:rsidR="00F06371" w:rsidRPr="00F06371" w:rsidRDefault="00F06371" w:rsidP="00C67A90">
      <w:pPr>
        <w:numPr>
          <w:ilvl w:val="0"/>
          <w:numId w:val="23"/>
        </w:numPr>
        <w:spacing w:after="0" w:line="256" w:lineRule="auto"/>
        <w:jc w:val="both"/>
        <w:rPr>
          <w:rFonts w:ascii="Times New Roman" w:eastAsia="Times New Roman" w:hAnsi="Times New Roman" w:cs="Times New Roman"/>
          <w:b/>
          <w:i/>
          <w:sz w:val="24"/>
          <w:szCs w:val="24"/>
          <w:lang w:val="lv-LV"/>
        </w:rPr>
      </w:pPr>
      <w:r w:rsidRPr="00F06371">
        <w:rPr>
          <w:rFonts w:ascii="Times New Roman" w:eastAsia="Times New Roman" w:hAnsi="Times New Roman" w:cs="Times New Roman"/>
          <w:sz w:val="24"/>
          <w:szCs w:val="24"/>
          <w:lang w:val="lv-LV"/>
        </w:rPr>
        <w:t xml:space="preserve">Apliecinām, ka piegādāsim piena produktus Ludzas novada pašvaldības iestādēm pilsētā saskaņā ar atklāta konkursa </w:t>
      </w:r>
      <w:r w:rsidRPr="00F06371">
        <w:rPr>
          <w:rFonts w:ascii="Times New Roman" w:eastAsia="Times New Roman" w:hAnsi="Times New Roman" w:cs="Times New Roman"/>
          <w:b/>
          <w:sz w:val="24"/>
          <w:szCs w:val="24"/>
          <w:lang w:val="lv-LV"/>
        </w:rPr>
        <w:t>„Piena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r w:rsidRPr="00F06371">
        <w:rPr>
          <w:rFonts w:ascii="Times New Roman" w:eastAsia="Times New Roman" w:hAnsi="Times New Roman" w:cs="Times New Roman"/>
          <w:b/>
          <w:i/>
          <w:sz w:val="24"/>
          <w:szCs w:val="24"/>
          <w:lang w:val="lv-LV"/>
        </w:rPr>
        <w:t xml:space="preserve">, </w:t>
      </w:r>
      <w:r w:rsidRPr="00F06371">
        <w:rPr>
          <w:rFonts w:ascii="Times New Roman" w:eastAsia="Times New Roman" w:hAnsi="Times New Roman" w:cs="Times New Roman"/>
          <w:sz w:val="24"/>
          <w:szCs w:val="24"/>
          <w:shd w:val="clear" w:color="auto" w:fill="FFFFFF"/>
          <w:lang w:val="lv-LV"/>
        </w:rPr>
        <w:t>Nolikuma 3.pielikuma „Tehniskās specifikācijas” izvirzītām prasībām.</w:t>
      </w:r>
    </w:p>
    <w:p w:rsidR="00F06371" w:rsidRPr="00F06371" w:rsidRDefault="00F06371" w:rsidP="00F06371">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F06371" w:rsidRPr="00F06371" w:rsidRDefault="00F06371" w:rsidP="00C67A90">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Piegādāsim piena produktus katrai Ludzas novada pašvaldības iestādei pilsētā </w:t>
      </w:r>
      <w:r w:rsidRPr="00F06371">
        <w:rPr>
          <w:rFonts w:ascii="Times New Roman" w:eastAsia="Times New Roman" w:hAnsi="Times New Roman" w:cs="Times New Roman"/>
          <w:b/>
          <w:sz w:val="24"/>
          <w:szCs w:val="24"/>
          <w:lang w:val="lv-LV"/>
        </w:rPr>
        <w:t>katru darba dienu no plkst. 7.00 līdz plkst. 09.00</w:t>
      </w:r>
      <w:r w:rsidRPr="00F06371">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F06371" w:rsidRPr="00F06371" w:rsidRDefault="00F06371" w:rsidP="00F06371">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F06371" w:rsidRPr="00F06371" w:rsidRDefault="00F06371" w:rsidP="00C67A90">
      <w:pPr>
        <w:numPr>
          <w:ilvl w:val="0"/>
          <w:numId w:val="23"/>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Piegādāsim piena produktus Ludzas novada pašvaldības iestādēm pilsētā izstrādājot piegādes maršrutu, ievērojot šādus piegādes laikus katrai iestādei:</w:t>
      </w:r>
    </w:p>
    <w:p w:rsidR="00F06371" w:rsidRPr="00F06371" w:rsidRDefault="00F06371" w:rsidP="00F06371">
      <w:pPr>
        <w:spacing w:after="0" w:line="240" w:lineRule="auto"/>
        <w:ind w:left="720"/>
        <w:contextualSpacing/>
        <w:rPr>
          <w:rFonts w:ascii="Times New Roman" w:eastAsia="Times New Roman" w:hAnsi="Times New Roman" w:cs="Times New Roman"/>
          <w:sz w:val="24"/>
          <w:szCs w:val="24"/>
          <w:lang w:val="lv-LV"/>
        </w:rPr>
      </w:pPr>
    </w:p>
    <w:p w:rsidR="00F06371" w:rsidRPr="00F06371" w:rsidRDefault="00F06371" w:rsidP="00F06371">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92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44"/>
        <w:gridCol w:w="4111"/>
        <w:gridCol w:w="1295"/>
      </w:tblGrid>
      <w:tr w:rsidR="00F06371" w:rsidRPr="00F06371" w:rsidTr="007C1418">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371" w:rsidRPr="00F06371" w:rsidRDefault="00F06371" w:rsidP="00F06371">
            <w:pPr>
              <w:spacing w:after="0" w:line="240" w:lineRule="auto"/>
              <w:ind w:left="-108" w:right="-108"/>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Nr.p.</w:t>
            </w:r>
          </w:p>
          <w:p w:rsidR="00F06371" w:rsidRPr="00F06371" w:rsidRDefault="00F06371" w:rsidP="00F06371">
            <w:pPr>
              <w:spacing w:after="0" w:line="240" w:lineRule="auto"/>
              <w:ind w:left="-108" w:right="-108"/>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k.</w:t>
            </w:r>
          </w:p>
        </w:tc>
        <w:tc>
          <w:tcPr>
            <w:tcW w:w="31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Adrese</w:t>
            </w:r>
          </w:p>
        </w:tc>
        <w:tc>
          <w:tcPr>
            <w:tcW w:w="1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Piegādes laiks</w:t>
            </w: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Nirzas pamatskola</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Nirza, Nirzas pagasts,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Istras pagasta PII</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 xml:space="preserve">Vecslaboda, Istra pagasts, Ludzas nov. </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Bērnu nams – patversme</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Istalsna, Isnaudas pag.,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4.</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Brigu pagasta PII</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Brigi, Brigu pagasts,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Pildas pamatskola</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Pilda, Pildas pagasts,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hideMark/>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6.</w:t>
            </w:r>
          </w:p>
        </w:tc>
        <w:tc>
          <w:tcPr>
            <w:tcW w:w="3144"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Pildas PII</w:t>
            </w:r>
          </w:p>
        </w:tc>
        <w:tc>
          <w:tcPr>
            <w:tcW w:w="4111" w:type="dxa"/>
            <w:hideMark/>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Pilda, Pildas pagasts,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r w:rsidR="00CE4BDE" w:rsidRPr="00F06371" w:rsidTr="00CE4BDE">
        <w:tc>
          <w:tcPr>
            <w:tcW w:w="720"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3144" w:type="dxa"/>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Istras vidusskola</w:t>
            </w:r>
          </w:p>
        </w:tc>
        <w:tc>
          <w:tcPr>
            <w:tcW w:w="4111" w:type="dxa"/>
          </w:tcPr>
          <w:p w:rsidR="00CE4BDE" w:rsidRPr="003D1AFA" w:rsidRDefault="00CE4BDE" w:rsidP="00CE4BDE">
            <w:pPr>
              <w:spacing w:after="0" w:line="240" w:lineRule="auto"/>
              <w:jc w:val="both"/>
              <w:rPr>
                <w:rFonts w:ascii="Times New Roman" w:eastAsia="Times New Roman" w:hAnsi="Times New Roman" w:cs="Times New Roman"/>
                <w:sz w:val="24"/>
                <w:szCs w:val="24"/>
                <w:lang w:val="lv-LV"/>
              </w:rPr>
            </w:pPr>
            <w:r w:rsidRPr="003D1AFA">
              <w:rPr>
                <w:rFonts w:ascii="Times New Roman" w:eastAsia="Times New Roman" w:hAnsi="Times New Roman" w:cs="Times New Roman"/>
                <w:sz w:val="24"/>
                <w:szCs w:val="24"/>
                <w:lang w:val="lv-LV"/>
              </w:rPr>
              <w:t>Vecslaboda, Istras pagasts, Ludzas nov.</w:t>
            </w:r>
          </w:p>
        </w:tc>
        <w:tc>
          <w:tcPr>
            <w:tcW w:w="1295" w:type="dxa"/>
            <w:tcBorders>
              <w:top w:val="single" w:sz="4" w:space="0" w:color="auto"/>
              <w:left w:val="single" w:sz="4" w:space="0" w:color="auto"/>
              <w:bottom w:val="single" w:sz="4" w:space="0" w:color="auto"/>
              <w:right w:val="single" w:sz="4" w:space="0" w:color="auto"/>
            </w:tcBorders>
          </w:tcPr>
          <w:p w:rsidR="00CE4BDE" w:rsidRPr="00F06371" w:rsidRDefault="00CE4BDE" w:rsidP="00CE4BDE">
            <w:pPr>
              <w:spacing w:after="0" w:line="240" w:lineRule="auto"/>
              <w:jc w:val="both"/>
              <w:rPr>
                <w:rFonts w:ascii="Times New Roman" w:eastAsia="Times New Roman" w:hAnsi="Times New Roman" w:cs="Times New Roman"/>
                <w:sz w:val="24"/>
                <w:szCs w:val="24"/>
                <w:lang w:val="lv-LV"/>
              </w:rPr>
            </w:pPr>
          </w:p>
        </w:tc>
      </w:tr>
    </w:tbl>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p w:rsidR="00F06371" w:rsidRPr="00F06371" w:rsidRDefault="00F06371" w:rsidP="00F06371">
      <w:pPr>
        <w:spacing w:after="0" w:line="240" w:lineRule="auto"/>
        <w:rPr>
          <w:rFonts w:ascii="Times New Roman" w:eastAsia="Times New Roman" w:hAnsi="Times New Roman" w:cs="Times New Roman"/>
          <w:b/>
          <w:sz w:val="28"/>
          <w:szCs w:val="24"/>
          <w:lang w:val="lv-LV"/>
        </w:rPr>
      </w:pPr>
    </w:p>
    <w:p w:rsidR="00F06371" w:rsidRPr="00F06371" w:rsidRDefault="00F06371" w:rsidP="00F06371">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___________________________________________________________</w:t>
      </w:r>
    </w:p>
    <w:p w:rsidR="00F06371" w:rsidRPr="00F06371" w:rsidRDefault="00F06371" w:rsidP="00F06371">
      <w:pPr>
        <w:spacing w:after="0" w:line="240" w:lineRule="auto"/>
        <w:jc w:val="center"/>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Uzņēmuma vadītāja vai pilnvarotās personas paraksts, tā atšifrējums</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z.v.        </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sz w:val="24"/>
          <w:szCs w:val="24"/>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sz w:val="20"/>
          <w:szCs w:val="20"/>
          <w:lang w:val="lv-LV"/>
        </w:rPr>
      </w:pPr>
    </w:p>
    <w:p w:rsidR="00F06371" w:rsidRDefault="00F06371"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310204" w:rsidRPr="00F06371" w:rsidRDefault="00310204" w:rsidP="00F06371">
      <w:pPr>
        <w:tabs>
          <w:tab w:val="left" w:pos="5812"/>
        </w:tabs>
        <w:spacing w:after="0" w:line="240" w:lineRule="auto"/>
        <w:jc w:val="right"/>
        <w:rPr>
          <w:rFonts w:ascii="Times New Roman" w:eastAsia="Times New Roman" w:hAnsi="Times New Roman" w:cs="Times New Roman"/>
          <w:sz w:val="20"/>
          <w:szCs w:val="20"/>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0"/>
          <w:szCs w:val="20"/>
          <w:lang w:val="lv-LV"/>
        </w:rPr>
        <w:t xml:space="preserve">    6. 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nolikumam</w:t>
      </w:r>
    </w:p>
    <w:p w:rsidR="00F06371" w:rsidRPr="00F06371" w:rsidRDefault="00F06371" w:rsidP="00F06371">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F06371">
        <w:rPr>
          <w:rFonts w:ascii="Times New Roman" w:eastAsia="Times New Roman" w:hAnsi="Times New Roman" w:cs="Times New Roman"/>
          <w:b/>
          <w:bCs/>
          <w:iCs/>
          <w:color w:val="000000"/>
          <w:sz w:val="28"/>
          <w:szCs w:val="28"/>
          <w:lang w:val="lv-LV"/>
        </w:rPr>
        <w:t>FINANŠU  PIEDĀVĀJUMS</w:t>
      </w:r>
    </w:p>
    <w:p w:rsidR="00F06371" w:rsidRPr="00F06371" w:rsidRDefault="00F06371" w:rsidP="00F06371">
      <w:pPr>
        <w:spacing w:after="0" w:line="240" w:lineRule="auto"/>
        <w:jc w:val="center"/>
        <w:rPr>
          <w:rFonts w:ascii="Times New Roman" w:eastAsia="Times New Roman" w:hAnsi="Times New Roman" w:cs="Times New Roman"/>
          <w:b/>
          <w:sz w:val="24"/>
          <w:szCs w:val="24"/>
          <w:shd w:val="clear" w:color="auto" w:fill="FFFFFF"/>
          <w:lang w:val="lv-LV"/>
        </w:rPr>
      </w:pPr>
      <w:r w:rsidRPr="00F06371">
        <w:rPr>
          <w:rFonts w:ascii="Times New Roman" w:eastAsia="Times New Roman" w:hAnsi="Times New Roman" w:cs="Times New Roman"/>
          <w:b/>
          <w:sz w:val="24"/>
          <w:szCs w:val="24"/>
          <w:lang w:val="lv-LV"/>
        </w:rPr>
        <w:t>atklātam konkursam „Piena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p>
    <w:p w:rsidR="00F06371" w:rsidRPr="00F06371" w:rsidRDefault="00F06371" w:rsidP="00F06371">
      <w:pPr>
        <w:autoSpaceDE w:val="0"/>
        <w:autoSpaceDN w:val="0"/>
        <w:adjustRightInd w:val="0"/>
        <w:spacing w:after="0" w:line="240" w:lineRule="auto"/>
        <w:rPr>
          <w:rFonts w:ascii="Times New Roman" w:eastAsia="Times New Roman" w:hAnsi="Times New Roman" w:cs="Times New Roman"/>
          <w:b/>
          <w:sz w:val="24"/>
          <w:szCs w:val="24"/>
          <w:lang w:val="lv-LV"/>
        </w:rPr>
      </w:pPr>
    </w:p>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2015. gada ___.__________.</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r w:rsidRPr="00F06371">
        <w:rPr>
          <w:rFonts w:ascii="Times New Roman" w:eastAsia="Times New Roman" w:hAnsi="Times New Roman" w:cs="Times New Roman"/>
          <w:sz w:val="24"/>
          <w:szCs w:val="24"/>
          <w:lang w:val="lv-LV"/>
        </w:rPr>
        <w:t>Mēs,</w:t>
      </w:r>
      <w:r w:rsidRPr="00F06371">
        <w:rPr>
          <w:rFonts w:ascii="Times New Roman" w:eastAsia="Times New Roman" w:hAnsi="Times New Roman" w:cs="Times New Roman"/>
          <w:sz w:val="28"/>
          <w:szCs w:val="24"/>
          <w:lang w:val="lv-LV"/>
        </w:rPr>
        <w:t xml:space="preserve"> ______________________________________________________________</w:t>
      </w:r>
    </w:p>
    <w:p w:rsidR="00F06371" w:rsidRPr="00F06371" w:rsidRDefault="00F06371" w:rsidP="00F06371">
      <w:pPr>
        <w:spacing w:after="0" w:line="240" w:lineRule="auto"/>
        <w:jc w:val="center"/>
        <w:rPr>
          <w:rFonts w:ascii="Times New Roman" w:eastAsia="Times New Roman" w:hAnsi="Times New Roman" w:cs="Times New Roman"/>
          <w:sz w:val="18"/>
          <w:szCs w:val="24"/>
          <w:lang w:val="lv-LV"/>
        </w:rPr>
      </w:pPr>
      <w:r w:rsidRPr="00F06371">
        <w:rPr>
          <w:rFonts w:ascii="Times New Roman" w:eastAsia="Times New Roman" w:hAnsi="Times New Roman" w:cs="Times New Roman"/>
          <w:sz w:val="18"/>
          <w:szCs w:val="24"/>
          <w:lang w:val="lv-LV"/>
        </w:rPr>
        <w:t>(pretendenta nosaukums, reģ. Nr.)</w:t>
      </w:r>
    </w:p>
    <w:p w:rsidR="00F06371" w:rsidRPr="00F06371" w:rsidRDefault="00F06371" w:rsidP="00F06371">
      <w:pPr>
        <w:spacing w:after="0" w:line="240" w:lineRule="auto"/>
        <w:jc w:val="center"/>
        <w:rPr>
          <w:rFonts w:ascii="Times New Roman" w:eastAsia="Times New Roman" w:hAnsi="Times New Roman" w:cs="Times New Roman"/>
          <w:sz w:val="18"/>
          <w:szCs w:val="24"/>
          <w:lang w:val="lv-LV"/>
        </w:rPr>
      </w:pPr>
    </w:p>
    <w:p w:rsidR="00F06371" w:rsidRPr="00F06371" w:rsidRDefault="00F06371" w:rsidP="00F06371">
      <w:pPr>
        <w:spacing w:before="120" w:after="120" w:line="240" w:lineRule="auto"/>
        <w:jc w:val="center"/>
        <w:rPr>
          <w:rFonts w:ascii="Times New Roman" w:eastAsia="Times New Roman" w:hAnsi="Times New Roman" w:cs="Times New Roman"/>
          <w:b/>
          <w:bCs/>
          <w:sz w:val="24"/>
          <w:szCs w:val="24"/>
          <w:lang w:val="lv-LV"/>
        </w:rPr>
      </w:pPr>
      <w:r w:rsidRPr="00F06371">
        <w:rPr>
          <w:rFonts w:ascii="Times New Roman" w:eastAsia="Times New Roman" w:hAnsi="Times New Roman" w:cs="Times New Roman"/>
          <w:b/>
          <w:bCs/>
          <w:sz w:val="24"/>
          <w:szCs w:val="24"/>
          <w:lang w:val="lv-LV"/>
        </w:rPr>
        <w:t>piedāvājam izpildīt pasūtījumu, kas saistīts ar piena produktu piegādi Ludzas novada pašvaldības iestāžu vajadzībām p</w:t>
      </w:r>
      <w:r w:rsidR="00E22E54">
        <w:rPr>
          <w:rFonts w:ascii="Times New Roman" w:eastAsia="Times New Roman" w:hAnsi="Times New Roman" w:cs="Times New Roman"/>
          <w:b/>
          <w:bCs/>
          <w:sz w:val="24"/>
          <w:szCs w:val="24"/>
          <w:lang w:val="lv-LV"/>
        </w:rPr>
        <w:t>aga</w:t>
      </w:r>
      <w:r w:rsidRPr="00F06371">
        <w:rPr>
          <w:rFonts w:ascii="Times New Roman" w:eastAsia="Times New Roman" w:hAnsi="Times New Roman" w:cs="Times New Roman"/>
          <w:b/>
          <w:bCs/>
          <w:sz w:val="24"/>
          <w:szCs w:val="24"/>
          <w:lang w:val="lv-LV"/>
        </w:rPr>
        <w:t>st</w:t>
      </w:r>
      <w:r w:rsidR="00E22E54">
        <w:rPr>
          <w:rFonts w:ascii="Times New Roman" w:eastAsia="Times New Roman" w:hAnsi="Times New Roman" w:cs="Times New Roman"/>
          <w:b/>
          <w:bCs/>
          <w:sz w:val="24"/>
          <w:szCs w:val="24"/>
          <w:lang w:val="lv-LV"/>
        </w:rPr>
        <w:t>os</w:t>
      </w:r>
      <w:r w:rsidRPr="00F06371">
        <w:rPr>
          <w:rFonts w:ascii="Times New Roman" w:eastAsia="Times New Roman" w:hAnsi="Times New Roman" w:cs="Times New Roman"/>
          <w:b/>
          <w:bCs/>
          <w:sz w:val="24"/>
          <w:szCs w:val="24"/>
          <w:lang w:val="lv-LV"/>
        </w:rPr>
        <w:t>.</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8"/>
          <w:szCs w:val="24"/>
          <w:lang w:val="lv-LV"/>
        </w:rPr>
        <w:tab/>
      </w:r>
      <w:r w:rsidRPr="00F06371">
        <w:rPr>
          <w:rFonts w:ascii="Times New Roman" w:eastAsia="Times New Roman" w:hAnsi="Times New Roman" w:cs="Times New Roman"/>
          <w:sz w:val="24"/>
          <w:szCs w:val="24"/>
          <w:lang w:val="lv-LV"/>
        </w:rPr>
        <w:t>Ar šo mēs apstiprinām un garantējam sniegto ziņu patiesumu un precizitāti.</w:t>
      </w: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Atbilstoši atklāta konkursa nolikumam mēs piedāvājam veikt piena produktu piegādi, kas norādīti Pielikumā Nr. 3, piegādi Ludzas novada pašvaldības iestāžu vajadzībām p</w:t>
      </w:r>
      <w:r w:rsidR="00E22E54">
        <w:rPr>
          <w:rFonts w:ascii="Times New Roman" w:eastAsia="Times New Roman" w:hAnsi="Times New Roman" w:cs="Times New Roman"/>
          <w:sz w:val="24"/>
          <w:szCs w:val="24"/>
          <w:lang w:val="lv-LV"/>
        </w:rPr>
        <w:t>aga</w:t>
      </w:r>
      <w:r w:rsidRPr="00F06371">
        <w:rPr>
          <w:rFonts w:ascii="Times New Roman" w:eastAsia="Times New Roman" w:hAnsi="Times New Roman" w:cs="Times New Roman"/>
          <w:sz w:val="24"/>
          <w:szCs w:val="24"/>
          <w:lang w:val="lv-LV"/>
        </w:rPr>
        <w:t>st</w:t>
      </w:r>
      <w:r w:rsidR="00E22E54">
        <w:rPr>
          <w:rFonts w:ascii="Times New Roman" w:eastAsia="Times New Roman" w:hAnsi="Times New Roman" w:cs="Times New Roman"/>
          <w:sz w:val="24"/>
          <w:szCs w:val="24"/>
          <w:lang w:val="lv-LV"/>
        </w:rPr>
        <w:t>os</w:t>
      </w:r>
      <w:r w:rsidRPr="00F06371">
        <w:rPr>
          <w:rFonts w:ascii="Times New Roman" w:eastAsia="Times New Roman" w:hAnsi="Times New Roman" w:cs="Times New Roman"/>
          <w:sz w:val="24"/>
          <w:szCs w:val="24"/>
          <w:lang w:val="lv-LV"/>
        </w:rPr>
        <w:t>.</w:t>
      </w:r>
    </w:p>
    <w:p w:rsidR="00F06371" w:rsidRPr="00F06371" w:rsidRDefault="00F06371" w:rsidP="00F06371">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20"/>
        <w:gridCol w:w="1560"/>
        <w:gridCol w:w="1560"/>
        <w:gridCol w:w="1561"/>
      </w:tblGrid>
      <w:tr w:rsidR="00F06371" w:rsidRPr="00F06371" w:rsidTr="00310204">
        <w:tc>
          <w:tcPr>
            <w:tcW w:w="674"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Nr.</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p.k.</w:t>
            </w:r>
          </w:p>
        </w:tc>
        <w:tc>
          <w:tcPr>
            <w:tcW w:w="3120"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Piegādājamo</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 xml:space="preserve">piena produktu </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nosaukums</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ind w:left="32" w:hanging="32"/>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 xml:space="preserve">Aptuvenais produktu daudzums </w:t>
            </w:r>
            <w:r w:rsidRPr="00F06371">
              <w:rPr>
                <w:rFonts w:ascii="Times New Roman" w:eastAsia="Times New Roman" w:hAnsi="Times New Roman" w:cs="Times New Roman"/>
                <w:sz w:val="24"/>
                <w:szCs w:val="24"/>
                <w:lang w:val="lv-LV"/>
              </w:rPr>
              <w:t>(kg/l)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ind w:left="32" w:hanging="32"/>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Mērvienības</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cena bez</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PVN (EUR)</w:t>
            </w:r>
          </w:p>
        </w:tc>
        <w:tc>
          <w:tcPr>
            <w:tcW w:w="1561" w:type="dxa"/>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Kopā par pozīciju bez</w:t>
            </w:r>
          </w:p>
          <w:p w:rsidR="00F06371" w:rsidRPr="00F06371" w:rsidRDefault="00F06371" w:rsidP="00F06371">
            <w:pPr>
              <w:spacing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PVN (EUR)</w:t>
            </w: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Piens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5710</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Krējums(skābs)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557</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3.</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Biezpiens 9%</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425</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4.</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Sviests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368</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5.</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Kefīrs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24</w:t>
            </w:r>
            <w:r>
              <w:rPr>
                <w:rFonts w:ascii="Times New Roman" w:eastAsia="Times New Roman" w:hAnsi="Times New Roman" w:cs="Times New Roman"/>
                <w:sz w:val="24"/>
                <w:szCs w:val="24"/>
                <w:lang w:val="lv-LV"/>
              </w:rPr>
              <w:t>0</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6.</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Siers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21</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7.</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Kausētais siers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8.</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Jogurts </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820</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9.</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Saldie biezpiena sieriņi</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527</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10.</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Saldā biezpiena masa</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310204" w:rsidRPr="00F06371" w:rsidTr="00310204">
        <w:tc>
          <w:tcPr>
            <w:tcW w:w="674"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11.</w:t>
            </w:r>
          </w:p>
        </w:tc>
        <w:tc>
          <w:tcPr>
            <w:tcW w:w="312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Saldējums</w:t>
            </w:r>
          </w:p>
        </w:tc>
        <w:tc>
          <w:tcPr>
            <w:tcW w:w="1560" w:type="dxa"/>
            <w:tcBorders>
              <w:top w:val="single" w:sz="4" w:space="0" w:color="auto"/>
              <w:left w:val="single" w:sz="4" w:space="0" w:color="auto"/>
              <w:bottom w:val="single" w:sz="4" w:space="0" w:color="auto"/>
              <w:right w:val="single" w:sz="4" w:space="0" w:color="auto"/>
            </w:tcBorders>
            <w:hideMark/>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560"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jc w:val="center"/>
              <w:rPr>
                <w:rFonts w:ascii="Times New Roman" w:eastAsia="Times New Roman" w:hAnsi="Times New Roman" w:cs="Times New Roman"/>
                <w:sz w:val="24"/>
                <w:szCs w:val="24"/>
                <w:lang w:val="lv-LV"/>
              </w:rPr>
            </w:pPr>
          </w:p>
        </w:tc>
        <w:tc>
          <w:tcPr>
            <w:tcW w:w="1561" w:type="dxa"/>
            <w:tcBorders>
              <w:top w:val="single" w:sz="4" w:space="0" w:color="auto"/>
              <w:left w:val="single" w:sz="4" w:space="0" w:color="auto"/>
              <w:bottom w:val="single" w:sz="4" w:space="0" w:color="auto"/>
              <w:right w:val="single" w:sz="4" w:space="0" w:color="auto"/>
            </w:tcBorders>
          </w:tcPr>
          <w:p w:rsidR="00310204" w:rsidRPr="00F06371" w:rsidRDefault="00310204" w:rsidP="00310204">
            <w:pPr>
              <w:spacing w:after="0" w:line="240" w:lineRule="auto"/>
              <w:rPr>
                <w:rFonts w:ascii="Times New Roman" w:eastAsia="Times New Roman" w:hAnsi="Times New Roman" w:cs="Times New Roman"/>
                <w:sz w:val="24"/>
                <w:szCs w:val="24"/>
                <w:lang w:val="lv-LV"/>
              </w:rPr>
            </w:pPr>
          </w:p>
        </w:tc>
      </w:tr>
      <w:tr w:rsidR="00F06371" w:rsidRPr="00F06371" w:rsidTr="00310204">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
                <w:i/>
                <w:sz w:val="24"/>
                <w:szCs w:val="24"/>
                <w:lang w:val="lv-LV"/>
              </w:rPr>
              <w:t>Cena bez PVN</w:t>
            </w:r>
          </w:p>
        </w:tc>
        <w:tc>
          <w:tcPr>
            <w:tcW w:w="1561" w:type="dxa"/>
            <w:tcBorders>
              <w:top w:val="single" w:sz="4" w:space="0" w:color="auto"/>
              <w:left w:val="single" w:sz="4" w:space="0" w:color="auto"/>
              <w:bottom w:val="single" w:sz="4" w:space="0" w:color="auto"/>
              <w:right w:val="single" w:sz="4" w:space="0" w:color="auto"/>
            </w:tcBorders>
          </w:tcPr>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tc>
      </w:tr>
      <w:tr w:rsidR="00F06371" w:rsidRPr="00F06371" w:rsidTr="00310204">
        <w:trPr>
          <w:trHeight w:val="23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
                <w:i/>
                <w:sz w:val="24"/>
                <w:szCs w:val="24"/>
                <w:lang w:val="lv-LV"/>
              </w:rPr>
              <w:t>PVN</w:t>
            </w:r>
          </w:p>
        </w:tc>
        <w:tc>
          <w:tcPr>
            <w:tcW w:w="1561" w:type="dxa"/>
            <w:tcBorders>
              <w:top w:val="single" w:sz="4" w:space="0" w:color="auto"/>
              <w:left w:val="single" w:sz="4" w:space="0" w:color="auto"/>
              <w:bottom w:val="single" w:sz="4" w:space="0" w:color="auto"/>
              <w:right w:val="single" w:sz="4" w:space="0" w:color="auto"/>
            </w:tcBorders>
          </w:tcPr>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tc>
      </w:tr>
      <w:tr w:rsidR="00F06371" w:rsidRPr="00F06371" w:rsidTr="00310204">
        <w:trPr>
          <w:trHeight w:val="244"/>
        </w:trPr>
        <w:tc>
          <w:tcPr>
            <w:tcW w:w="691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
                <w:i/>
                <w:sz w:val="24"/>
                <w:szCs w:val="24"/>
                <w:lang w:val="lv-LV"/>
              </w:rPr>
              <w:t>Kopā ar PVN</w:t>
            </w:r>
          </w:p>
        </w:tc>
        <w:tc>
          <w:tcPr>
            <w:tcW w:w="1561" w:type="dxa"/>
            <w:tcBorders>
              <w:top w:val="single" w:sz="4" w:space="0" w:color="auto"/>
              <w:left w:val="single" w:sz="4" w:space="0" w:color="auto"/>
              <w:bottom w:val="single" w:sz="4" w:space="0" w:color="auto"/>
              <w:right w:val="single" w:sz="4" w:space="0" w:color="auto"/>
            </w:tcBorders>
          </w:tcPr>
          <w:p w:rsidR="00F06371" w:rsidRPr="00F06371" w:rsidRDefault="00F06371" w:rsidP="00F06371">
            <w:pPr>
              <w:spacing w:after="0" w:line="240" w:lineRule="auto"/>
              <w:jc w:val="center"/>
              <w:rPr>
                <w:rFonts w:ascii="Times New Roman" w:eastAsia="Times New Roman" w:hAnsi="Times New Roman" w:cs="Times New Roman"/>
                <w:sz w:val="24"/>
                <w:szCs w:val="24"/>
                <w:lang w:val="lv-LV"/>
              </w:rPr>
            </w:pPr>
          </w:p>
        </w:tc>
      </w:tr>
    </w:tbl>
    <w:p w:rsidR="00F06371" w:rsidRPr="00F06371" w:rsidRDefault="00F06371" w:rsidP="00F063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val="lv-LV"/>
        </w:rPr>
      </w:pPr>
      <w:r w:rsidRPr="00F06371">
        <w:rPr>
          <w:rFonts w:ascii="Times New Roman" w:eastAsia="Times New Roman" w:hAnsi="Times New Roman" w:cs="Times New Roman"/>
          <w:sz w:val="24"/>
          <w:szCs w:val="24"/>
          <w:u w:val="single"/>
          <w:lang w:val="lv-LV"/>
        </w:rPr>
        <w:t>Apliecinām, ka:</w:t>
      </w:r>
    </w:p>
    <w:p w:rsidR="00F06371" w:rsidRPr="00F06371" w:rsidRDefault="00F06371" w:rsidP="00C67A90">
      <w:pPr>
        <w:widowControl w:val="0"/>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Piegādāsim produktus katru darba dienu </w:t>
      </w:r>
      <w:r w:rsidRPr="00F06371">
        <w:rPr>
          <w:rFonts w:ascii="Times New Roman" w:eastAsia="Times New Roman" w:hAnsi="Times New Roman" w:cs="Times New Roman"/>
          <w:b/>
          <w:sz w:val="24"/>
          <w:szCs w:val="24"/>
          <w:lang w:val="lv-LV"/>
        </w:rPr>
        <w:t>no plkst. 7.00 līdz plkst.09.00</w:t>
      </w:r>
      <w:r w:rsidRPr="00F06371">
        <w:rPr>
          <w:rFonts w:ascii="Times New Roman" w:eastAsia="Times New Roman" w:hAnsi="Times New Roman" w:cs="Times New Roman"/>
          <w:sz w:val="24"/>
          <w:szCs w:val="24"/>
          <w:lang w:val="lv-LV"/>
        </w:rPr>
        <w:t xml:space="preserve">. </w:t>
      </w:r>
    </w:p>
    <w:p w:rsidR="00F06371" w:rsidRPr="00F06371" w:rsidRDefault="00F06371" w:rsidP="00C67A90">
      <w:pPr>
        <w:numPr>
          <w:ilvl w:val="0"/>
          <w:numId w:val="24"/>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Esam informēti, ka līgumcena visa līguma darbības laikā paliek nemainīga!!!</w:t>
      </w:r>
    </w:p>
    <w:p w:rsidR="00F06371" w:rsidRPr="00F06371" w:rsidRDefault="00F06371" w:rsidP="00C67A90">
      <w:pPr>
        <w:numPr>
          <w:ilvl w:val="0"/>
          <w:numId w:val="24"/>
        </w:num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Cenā ir iekļauti visi izdevumi, kas saistīti ar preču piegādi.</w:t>
      </w:r>
    </w:p>
    <w:p w:rsidR="00F06371" w:rsidRPr="00F06371" w:rsidRDefault="00F06371" w:rsidP="00F06371">
      <w:pPr>
        <w:spacing w:after="0" w:line="240" w:lineRule="auto"/>
        <w:rPr>
          <w:rFonts w:ascii="Times New Roman" w:eastAsia="Times New Roman" w:hAnsi="Times New Roman" w:cs="Times New Roman"/>
          <w:sz w:val="24"/>
          <w:szCs w:val="24"/>
          <w:lang w:val="lv-LV"/>
        </w:rPr>
      </w:pPr>
    </w:p>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Z.v.___________________________________________________________</w:t>
      </w:r>
    </w:p>
    <w:p w:rsidR="00F06371" w:rsidRPr="00F06371" w:rsidRDefault="00F06371" w:rsidP="00F06371">
      <w:pPr>
        <w:spacing w:after="0" w:line="240" w:lineRule="auto"/>
        <w:jc w:val="both"/>
        <w:rPr>
          <w:rFonts w:ascii="Times New Roman" w:eastAsia="Times New Roman" w:hAnsi="Times New Roman" w:cs="Times New Roman"/>
          <w:sz w:val="20"/>
          <w:szCs w:val="20"/>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0"/>
          <w:szCs w:val="20"/>
          <w:lang w:val="lv-LV"/>
        </w:rPr>
        <w:t>Uzņēmuma vadītāja vai pilnvarotās personas paraksts, tā atšifrējums</w:t>
      </w:r>
    </w:p>
    <w:p w:rsidR="00F06371" w:rsidRPr="00F06371" w:rsidRDefault="00F06371" w:rsidP="00F06371">
      <w:pPr>
        <w:spacing w:after="0" w:line="240" w:lineRule="auto"/>
        <w:jc w:val="both"/>
        <w:rPr>
          <w:rFonts w:ascii="Times New Roman" w:eastAsia="Times New Roman" w:hAnsi="Times New Roman" w:cs="Times New Roman"/>
          <w:sz w:val="20"/>
          <w:szCs w:val="20"/>
          <w:lang w:val="lv-LV"/>
        </w:rPr>
      </w:pPr>
    </w:p>
    <w:p w:rsidR="00F06371" w:rsidRDefault="00F06371" w:rsidP="00F06371">
      <w:pPr>
        <w:spacing w:after="0" w:line="240" w:lineRule="auto"/>
        <w:jc w:val="both"/>
        <w:rPr>
          <w:rFonts w:ascii="Calibri" w:eastAsia="Calibri" w:hAnsi="Calibri" w:cs="Times New Roman"/>
          <w:lang w:val="lv-LV"/>
        </w:rPr>
      </w:pPr>
    </w:p>
    <w:p w:rsidR="00310204" w:rsidRDefault="00310204" w:rsidP="00F06371">
      <w:pPr>
        <w:spacing w:after="0" w:line="240" w:lineRule="auto"/>
        <w:jc w:val="both"/>
        <w:rPr>
          <w:rFonts w:ascii="Calibri" w:eastAsia="Calibri" w:hAnsi="Calibri" w:cs="Times New Roman"/>
          <w:lang w:val="lv-LV"/>
        </w:rPr>
      </w:pPr>
    </w:p>
    <w:p w:rsidR="00310204" w:rsidRDefault="00310204" w:rsidP="00F06371">
      <w:pPr>
        <w:spacing w:after="0" w:line="240" w:lineRule="auto"/>
        <w:jc w:val="both"/>
        <w:rPr>
          <w:rFonts w:ascii="Calibri" w:eastAsia="Calibri" w:hAnsi="Calibri" w:cs="Times New Roman"/>
          <w:lang w:val="lv-LV"/>
        </w:rPr>
      </w:pPr>
    </w:p>
    <w:p w:rsidR="00310204" w:rsidRDefault="00310204" w:rsidP="00F06371">
      <w:pPr>
        <w:spacing w:after="0" w:line="240" w:lineRule="auto"/>
        <w:jc w:val="both"/>
        <w:rPr>
          <w:rFonts w:ascii="Calibri" w:eastAsia="Calibri" w:hAnsi="Calibri" w:cs="Times New Roman"/>
          <w:lang w:val="lv-LV"/>
        </w:rPr>
      </w:pPr>
    </w:p>
    <w:p w:rsidR="00310204" w:rsidRPr="00F06371" w:rsidRDefault="00310204" w:rsidP="00F06371">
      <w:pPr>
        <w:spacing w:after="0" w:line="240" w:lineRule="auto"/>
        <w:jc w:val="both"/>
        <w:rPr>
          <w:rFonts w:ascii="Calibri" w:eastAsia="Calibri" w:hAnsi="Calibri" w:cs="Times New Roman"/>
          <w:lang w:val="lv-LV"/>
        </w:rPr>
      </w:pPr>
    </w:p>
    <w:p w:rsidR="00F06371" w:rsidRPr="00F06371" w:rsidRDefault="00F06371" w:rsidP="00F06371">
      <w:pPr>
        <w:tabs>
          <w:tab w:val="left" w:pos="5812"/>
        </w:tabs>
        <w:spacing w:after="0" w:line="240" w:lineRule="auto"/>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 xml:space="preserve">         </w:t>
      </w:r>
      <w:r w:rsidR="00310204">
        <w:rPr>
          <w:rFonts w:ascii="Times New Roman" w:eastAsia="Times New Roman" w:hAnsi="Times New Roman" w:cs="Times New Roman"/>
          <w:sz w:val="18"/>
          <w:szCs w:val="18"/>
          <w:lang w:val="lv-LV"/>
        </w:rPr>
        <w:t>7</w:t>
      </w:r>
      <w:r w:rsidRPr="00F06371">
        <w:rPr>
          <w:rFonts w:ascii="Times New Roman" w:eastAsia="Times New Roman" w:hAnsi="Times New Roman" w:cs="Times New Roman"/>
          <w:sz w:val="18"/>
          <w:szCs w:val="18"/>
          <w:lang w:val="lv-LV"/>
        </w:rPr>
        <w:t>. pielikums</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r w:rsidRPr="00F06371">
        <w:rPr>
          <w:rFonts w:ascii="Times New Roman" w:eastAsia="Times New Roman" w:hAnsi="Times New Roman" w:cs="Times New Roman"/>
          <w:sz w:val="18"/>
          <w:szCs w:val="18"/>
          <w:lang w:val="lv-LV"/>
        </w:rPr>
        <w:t>atklāta konkursa „Piena produktu piegāde Ludzas novada pašvaldības iestādēm p</w:t>
      </w:r>
      <w:r w:rsidR="00E22E54">
        <w:rPr>
          <w:rFonts w:ascii="Times New Roman" w:eastAsia="Times New Roman" w:hAnsi="Times New Roman" w:cs="Times New Roman"/>
          <w:sz w:val="18"/>
          <w:szCs w:val="18"/>
          <w:lang w:val="lv-LV"/>
        </w:rPr>
        <w:t>aga</w:t>
      </w:r>
      <w:r w:rsidRPr="00F06371">
        <w:rPr>
          <w:rFonts w:ascii="Times New Roman" w:eastAsia="Times New Roman" w:hAnsi="Times New Roman" w:cs="Times New Roman"/>
          <w:sz w:val="18"/>
          <w:szCs w:val="18"/>
          <w:lang w:val="lv-LV"/>
        </w:rPr>
        <w:t>st</w:t>
      </w:r>
      <w:r w:rsidR="00E22E54">
        <w:rPr>
          <w:rFonts w:ascii="Times New Roman" w:eastAsia="Times New Roman" w:hAnsi="Times New Roman" w:cs="Times New Roman"/>
          <w:sz w:val="18"/>
          <w:szCs w:val="18"/>
          <w:lang w:val="lv-LV"/>
        </w:rPr>
        <w:t>os</w:t>
      </w:r>
      <w:r w:rsidRPr="00F06371">
        <w:rPr>
          <w:rFonts w:ascii="Times New Roman" w:eastAsia="Times New Roman" w:hAnsi="Times New Roman" w:cs="Times New Roman"/>
          <w:sz w:val="18"/>
          <w:szCs w:val="18"/>
          <w:lang w:val="lv-LV"/>
        </w:rPr>
        <w:t>” Nr. LNP 2015/</w:t>
      </w:r>
      <w:r w:rsidR="00E22E54">
        <w:rPr>
          <w:rFonts w:ascii="Times New Roman" w:eastAsia="Times New Roman" w:hAnsi="Times New Roman" w:cs="Times New Roman"/>
          <w:sz w:val="18"/>
          <w:szCs w:val="18"/>
          <w:lang w:val="lv-LV"/>
        </w:rPr>
        <w:t>57</w:t>
      </w:r>
      <w:r w:rsidRPr="00F06371">
        <w:rPr>
          <w:rFonts w:ascii="Times New Roman" w:eastAsia="Times New Roman" w:hAnsi="Times New Roman" w:cs="Times New Roman"/>
          <w:sz w:val="18"/>
          <w:szCs w:val="18"/>
          <w:lang w:val="lv-LV"/>
        </w:rPr>
        <w:t xml:space="preserve"> nolikumam</w:t>
      </w:r>
    </w:p>
    <w:p w:rsidR="00F06371" w:rsidRPr="00F06371" w:rsidRDefault="00F06371" w:rsidP="00F06371">
      <w:pPr>
        <w:tabs>
          <w:tab w:val="left" w:pos="5880"/>
        </w:tabs>
        <w:spacing w:after="0" w:line="240" w:lineRule="auto"/>
        <w:ind w:left="5880"/>
        <w:jc w:val="right"/>
        <w:rPr>
          <w:rFonts w:ascii="Times New Roman" w:eastAsia="Times New Roman" w:hAnsi="Times New Roman" w:cs="Times New Roman"/>
          <w:sz w:val="18"/>
          <w:szCs w:val="18"/>
          <w:lang w:val="lv-LV"/>
        </w:rPr>
      </w:pPr>
    </w:p>
    <w:p w:rsidR="00F06371" w:rsidRPr="00F06371" w:rsidRDefault="00F06371" w:rsidP="00F06371">
      <w:pPr>
        <w:spacing w:after="0" w:line="240" w:lineRule="auto"/>
        <w:ind w:left="540" w:hanging="540"/>
        <w:jc w:val="center"/>
        <w:rPr>
          <w:rFonts w:ascii="Times New Roman" w:eastAsia="Times New Roman" w:hAnsi="Times New Roman" w:cs="Times New Roman"/>
          <w:b/>
          <w:sz w:val="28"/>
          <w:szCs w:val="28"/>
          <w:lang w:val="lv-LV"/>
        </w:rPr>
      </w:pPr>
      <w:r w:rsidRPr="00F06371">
        <w:rPr>
          <w:rFonts w:ascii="Times New Roman" w:eastAsia="Times New Roman" w:hAnsi="Times New Roman" w:cs="Times New Roman"/>
          <w:sz w:val="28"/>
          <w:szCs w:val="24"/>
          <w:lang w:val="lv-LV"/>
        </w:rPr>
        <w:t>Līguma projekts</w:t>
      </w:r>
      <w:bookmarkStart w:id="35" w:name="_LĪGUMS_Nr.______"/>
      <w:bookmarkEnd w:id="35"/>
    </w:p>
    <w:p w:rsidR="00F06371" w:rsidRPr="00F06371" w:rsidRDefault="00F06371" w:rsidP="00F06371">
      <w:pPr>
        <w:tabs>
          <w:tab w:val="left" w:pos="5760"/>
        </w:tabs>
        <w:spacing w:after="0" w:line="240" w:lineRule="auto"/>
        <w:jc w:val="center"/>
        <w:rPr>
          <w:rFonts w:ascii="Times New Roman" w:eastAsia="Times New Roman" w:hAnsi="Times New Roman" w:cs="Times New Roman"/>
          <w:b/>
          <w:sz w:val="28"/>
          <w:szCs w:val="24"/>
          <w:lang w:val="lv-LV"/>
        </w:rPr>
      </w:pPr>
      <w:r w:rsidRPr="00F06371">
        <w:rPr>
          <w:rFonts w:ascii="Times New Roman" w:eastAsia="Times New Roman" w:hAnsi="Times New Roman" w:cs="Times New Roman"/>
          <w:b/>
          <w:sz w:val="28"/>
          <w:szCs w:val="24"/>
          <w:lang w:val="lv-LV"/>
        </w:rPr>
        <w:t>PĀRTIKAS PREČU PIEGĀDES LĪGUMS</w:t>
      </w:r>
    </w:p>
    <w:p w:rsidR="00F06371" w:rsidRPr="00F06371" w:rsidRDefault="00F06371" w:rsidP="00F06371">
      <w:pPr>
        <w:spacing w:after="0" w:line="240" w:lineRule="auto"/>
        <w:jc w:val="both"/>
        <w:rPr>
          <w:rFonts w:ascii="Times New Roman" w:eastAsia="Times New Roman" w:hAnsi="Times New Roman" w:cs="Times New Roman"/>
          <w:sz w:val="28"/>
          <w:szCs w:val="28"/>
          <w:lang w:val="lv-LV"/>
        </w:rPr>
      </w:pPr>
    </w:p>
    <w:tbl>
      <w:tblPr>
        <w:tblW w:w="9639" w:type="dxa"/>
        <w:tblInd w:w="108" w:type="dxa"/>
        <w:tblLayout w:type="fixed"/>
        <w:tblLook w:val="0000" w:firstRow="0" w:lastRow="0" w:firstColumn="0" w:lastColumn="0" w:noHBand="0" w:noVBand="0"/>
      </w:tblPr>
      <w:tblGrid>
        <w:gridCol w:w="4320"/>
        <w:gridCol w:w="5319"/>
      </w:tblGrid>
      <w:tr w:rsidR="00F06371" w:rsidRPr="00F06371" w:rsidTr="007C1418">
        <w:tc>
          <w:tcPr>
            <w:tcW w:w="4320" w:type="dxa"/>
          </w:tcPr>
          <w:p w:rsidR="00F06371" w:rsidRPr="00F06371" w:rsidRDefault="00F06371" w:rsidP="00F06371">
            <w:pPr>
              <w:spacing w:after="0" w:line="240" w:lineRule="auto"/>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Ludzā, </w:t>
            </w:r>
          </w:p>
        </w:tc>
        <w:tc>
          <w:tcPr>
            <w:tcW w:w="5319" w:type="dxa"/>
          </w:tcPr>
          <w:p w:rsidR="00F06371" w:rsidRPr="00F06371" w:rsidRDefault="00F06371" w:rsidP="00F06371">
            <w:pPr>
              <w:spacing w:after="0" w:line="240" w:lineRule="auto"/>
              <w:jc w:val="right"/>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2015.gada _____. ________________.</w:t>
            </w:r>
          </w:p>
        </w:tc>
      </w:tr>
    </w:tbl>
    <w:p w:rsidR="00F06371" w:rsidRPr="00F06371" w:rsidRDefault="00F06371" w:rsidP="00F06371">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F06371" w:rsidRPr="00F06371" w:rsidRDefault="00F06371" w:rsidP="00F06371">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F06371" w:rsidRPr="00F06371" w:rsidRDefault="00F06371" w:rsidP="00F06371">
      <w:pPr>
        <w:spacing w:after="0" w:line="240" w:lineRule="auto"/>
        <w:ind w:firstLine="6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
          <w:sz w:val="24"/>
          <w:szCs w:val="24"/>
          <w:lang w:val="lv-LV"/>
        </w:rPr>
        <w:t>Ludzas  novada pašvaldība</w:t>
      </w:r>
      <w:r w:rsidRPr="00F06371">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F06371">
        <w:rPr>
          <w:rFonts w:ascii="Times New Roman" w:eastAsia="Times New Roman" w:hAnsi="Times New Roman" w:cs="Times New Roman"/>
          <w:b/>
          <w:sz w:val="24"/>
          <w:szCs w:val="24"/>
          <w:lang w:val="lv-LV"/>
        </w:rPr>
        <w:t>Pasūtītājs</w:t>
      </w:r>
      <w:r w:rsidRPr="00F06371">
        <w:rPr>
          <w:rFonts w:ascii="Times New Roman" w:eastAsia="Times New Roman" w:hAnsi="Times New Roman" w:cs="Times New Roman"/>
          <w:sz w:val="24"/>
          <w:szCs w:val="24"/>
          <w:lang w:val="lv-LV"/>
        </w:rPr>
        <w:t xml:space="preserve">, Ludzas novada pašvaldības izpilddirektora </w:t>
      </w:r>
      <w:r w:rsidRPr="00F06371">
        <w:rPr>
          <w:rFonts w:ascii="Times New Roman" w:eastAsia="Times New Roman" w:hAnsi="Times New Roman" w:cs="Times New Roman"/>
          <w:i/>
          <w:sz w:val="24"/>
          <w:szCs w:val="24"/>
          <w:lang w:val="lv-LV"/>
        </w:rPr>
        <w:t>Sergeja Jakovļeva</w:t>
      </w:r>
      <w:r w:rsidRPr="00F06371">
        <w:rPr>
          <w:rFonts w:ascii="Times New Roman" w:eastAsia="Times New Roman" w:hAnsi="Times New Roman" w:cs="Times New Roman"/>
          <w:sz w:val="24"/>
          <w:szCs w:val="24"/>
          <w:lang w:val="lv-LV"/>
        </w:rPr>
        <w:t xml:space="preserve"> personā, kurš rīkojas saskaņā ar Ludzas novada pašvaldības nolikumu, no vienas puses, un</w:t>
      </w:r>
    </w:p>
    <w:p w:rsidR="00F06371" w:rsidRPr="00F06371" w:rsidRDefault="00F06371" w:rsidP="00F06371">
      <w:pPr>
        <w:spacing w:after="0" w:line="240" w:lineRule="auto"/>
        <w:ind w:firstLine="72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i/>
          <w:sz w:val="24"/>
          <w:szCs w:val="24"/>
          <w:lang w:val="lv-LV"/>
        </w:rPr>
        <w:t>&lt;</w:t>
      </w:r>
      <w:r w:rsidRPr="00F06371">
        <w:rPr>
          <w:rFonts w:ascii="Times New Roman" w:eastAsia="Times New Roman" w:hAnsi="Times New Roman" w:cs="Times New Roman"/>
          <w:i/>
          <w:iCs/>
          <w:sz w:val="24"/>
          <w:szCs w:val="24"/>
          <w:lang w:val="lv-LV"/>
        </w:rPr>
        <w:t>I</w:t>
      </w:r>
      <w:r w:rsidRPr="00F06371">
        <w:rPr>
          <w:rFonts w:ascii="Times New Roman" w:eastAsia="Times New Roman" w:hAnsi="Times New Roman" w:cs="Times New Roman"/>
          <w:i/>
          <w:sz w:val="24"/>
          <w:szCs w:val="24"/>
          <w:lang w:val="lv-LV"/>
        </w:rPr>
        <w:t>zpildītāja nosaukums&gt;</w:t>
      </w:r>
      <w:r w:rsidRPr="00F06371">
        <w:rPr>
          <w:rFonts w:ascii="Times New Roman" w:eastAsia="Times New Roman" w:hAnsi="Times New Roman" w:cs="Times New Roman"/>
          <w:sz w:val="24"/>
          <w:szCs w:val="24"/>
          <w:lang w:val="lv-LV"/>
        </w:rPr>
        <w:t xml:space="preserve">, reģistrācijas Nr. </w:t>
      </w:r>
      <w:r w:rsidRPr="00F06371">
        <w:rPr>
          <w:rFonts w:ascii="Times New Roman" w:eastAsia="Times New Roman" w:hAnsi="Times New Roman" w:cs="Times New Roman"/>
          <w:i/>
          <w:sz w:val="24"/>
          <w:szCs w:val="24"/>
          <w:lang w:val="lv-LV"/>
        </w:rPr>
        <w:t>&lt;reģistrācijas numurs&gt;</w:t>
      </w:r>
      <w:r w:rsidRPr="00F06371">
        <w:rPr>
          <w:rFonts w:ascii="Times New Roman" w:eastAsia="Times New Roman" w:hAnsi="Times New Roman" w:cs="Times New Roman"/>
          <w:sz w:val="24"/>
          <w:szCs w:val="24"/>
          <w:lang w:val="lv-LV"/>
        </w:rPr>
        <w:t xml:space="preserve">, tā </w:t>
      </w:r>
      <w:r w:rsidRPr="00F06371">
        <w:rPr>
          <w:rFonts w:ascii="Times New Roman" w:eastAsia="Times New Roman" w:hAnsi="Times New Roman" w:cs="Times New Roman"/>
          <w:i/>
          <w:sz w:val="24"/>
          <w:szCs w:val="24"/>
          <w:lang w:val="lv-LV"/>
        </w:rPr>
        <w:t>&lt;pilnvarotās personas amats, vārds, uzvārds&gt;</w:t>
      </w:r>
      <w:r w:rsidRPr="00F06371">
        <w:rPr>
          <w:rFonts w:ascii="Times New Roman" w:eastAsia="Times New Roman" w:hAnsi="Times New Roman" w:cs="Times New Roman"/>
          <w:sz w:val="24"/>
          <w:szCs w:val="24"/>
          <w:lang w:val="lv-LV"/>
        </w:rPr>
        <w:t xml:space="preserve"> personā, kurš rīkojas saskaņā ar </w:t>
      </w:r>
      <w:r w:rsidRPr="00F06371">
        <w:rPr>
          <w:rFonts w:ascii="Times New Roman" w:eastAsia="Times New Roman" w:hAnsi="Times New Roman" w:cs="Times New Roman"/>
          <w:i/>
          <w:sz w:val="24"/>
          <w:szCs w:val="24"/>
          <w:lang w:val="lv-LV"/>
        </w:rPr>
        <w:t>&lt;</w:t>
      </w:r>
      <w:r w:rsidRPr="00F06371">
        <w:rPr>
          <w:rFonts w:ascii="Times New Roman" w:eastAsia="Times New Roman" w:hAnsi="Times New Roman" w:cs="Times New Roman"/>
          <w:i/>
          <w:iCs/>
          <w:sz w:val="24"/>
          <w:szCs w:val="24"/>
          <w:lang w:val="lv-LV"/>
        </w:rPr>
        <w:t>pilnvarojošā dokumenta nosaukums</w:t>
      </w:r>
      <w:r w:rsidRPr="00F06371">
        <w:rPr>
          <w:rFonts w:ascii="Times New Roman" w:eastAsia="Times New Roman" w:hAnsi="Times New Roman" w:cs="Times New Roman"/>
          <w:i/>
          <w:sz w:val="24"/>
          <w:szCs w:val="24"/>
          <w:lang w:val="lv-LV"/>
        </w:rPr>
        <w:t>&gt;</w:t>
      </w:r>
      <w:r w:rsidRPr="00F06371">
        <w:rPr>
          <w:rFonts w:ascii="Times New Roman" w:eastAsia="Times New Roman" w:hAnsi="Times New Roman" w:cs="Times New Roman"/>
          <w:sz w:val="24"/>
          <w:szCs w:val="24"/>
          <w:lang w:val="lv-LV"/>
        </w:rPr>
        <w:t xml:space="preserve">, turpmāk šā līguma tekstā saukts </w:t>
      </w:r>
      <w:r w:rsidRPr="00F06371">
        <w:rPr>
          <w:rFonts w:ascii="Times New Roman" w:eastAsia="Times New Roman" w:hAnsi="Times New Roman" w:cs="Times New Roman"/>
          <w:b/>
          <w:bCs/>
          <w:iCs/>
          <w:sz w:val="24"/>
          <w:szCs w:val="24"/>
          <w:lang w:val="lv-LV"/>
        </w:rPr>
        <w:t>Pārdevējs</w:t>
      </w:r>
      <w:r w:rsidRPr="00F06371">
        <w:rPr>
          <w:rFonts w:ascii="Times New Roman" w:eastAsia="Times New Roman" w:hAnsi="Times New Roman" w:cs="Times New Roman"/>
          <w:sz w:val="24"/>
          <w:szCs w:val="24"/>
          <w:lang w:val="lv-LV"/>
        </w:rPr>
        <w:t xml:space="preserve">, no otras puses, abi kopā un katrs atsevišķi turpmāk šā līguma tekstā saukti par </w:t>
      </w:r>
      <w:r w:rsidRPr="00F06371">
        <w:rPr>
          <w:rFonts w:ascii="Times New Roman" w:eastAsia="Times New Roman" w:hAnsi="Times New Roman" w:cs="Times New Roman"/>
          <w:b/>
          <w:bCs/>
          <w:iCs/>
          <w:sz w:val="24"/>
          <w:szCs w:val="24"/>
          <w:lang w:val="lv-LV"/>
        </w:rPr>
        <w:t>Pusēm</w:t>
      </w:r>
      <w:r w:rsidRPr="00F06371">
        <w:rPr>
          <w:rFonts w:ascii="Times New Roman" w:eastAsia="Times New Roman" w:hAnsi="Times New Roman" w:cs="Times New Roman"/>
          <w:sz w:val="24"/>
          <w:szCs w:val="24"/>
          <w:lang w:val="lv-LV"/>
        </w:rPr>
        <w:t xml:space="preserve">, </w:t>
      </w:r>
    </w:p>
    <w:p w:rsidR="00F06371" w:rsidRPr="00F06371" w:rsidRDefault="00F06371" w:rsidP="00F06371">
      <w:pPr>
        <w:spacing w:after="0" w:line="240" w:lineRule="auto"/>
        <w:jc w:val="both"/>
        <w:rPr>
          <w:rFonts w:ascii="Times New Roman" w:eastAsia="Times New Roman" w:hAnsi="Times New Roman" w:cs="Times New Roman"/>
          <w:b/>
          <w:i/>
          <w:sz w:val="24"/>
          <w:szCs w:val="24"/>
          <w:lang w:val="lv-LV"/>
        </w:rPr>
      </w:pPr>
      <w:r w:rsidRPr="00F06371">
        <w:rPr>
          <w:rFonts w:ascii="Times New Roman" w:eastAsia="Times New Roman" w:hAnsi="Times New Roman" w:cs="Times New Roman"/>
          <w:sz w:val="24"/>
          <w:szCs w:val="24"/>
          <w:lang w:val="lv-LV"/>
        </w:rPr>
        <w:t xml:space="preserve">pamatojoties uz Ludzas novada pašvaldības rīkotā atklātā konkursa </w:t>
      </w:r>
      <w:r w:rsidRPr="00F06371">
        <w:rPr>
          <w:rFonts w:ascii="Times New Roman" w:eastAsia="Times New Roman" w:hAnsi="Times New Roman" w:cs="Times New Roman"/>
          <w:b/>
          <w:sz w:val="24"/>
          <w:szCs w:val="24"/>
          <w:lang w:val="lv-LV"/>
        </w:rPr>
        <w:t>„Piena produktu piegāde Ludzas novada pašvaldības iestādēm p</w:t>
      </w:r>
      <w:r w:rsidR="00E22E54">
        <w:rPr>
          <w:rFonts w:ascii="Times New Roman" w:eastAsia="Times New Roman" w:hAnsi="Times New Roman" w:cs="Times New Roman"/>
          <w:b/>
          <w:sz w:val="24"/>
          <w:szCs w:val="24"/>
          <w:lang w:val="lv-LV"/>
        </w:rPr>
        <w:t>aga</w:t>
      </w:r>
      <w:r w:rsidRPr="00F06371">
        <w:rPr>
          <w:rFonts w:ascii="Times New Roman" w:eastAsia="Times New Roman" w:hAnsi="Times New Roman" w:cs="Times New Roman"/>
          <w:b/>
          <w:sz w:val="24"/>
          <w:szCs w:val="24"/>
          <w:lang w:val="lv-LV"/>
        </w:rPr>
        <w:t>st</w:t>
      </w:r>
      <w:r w:rsidR="00E22E54">
        <w:rPr>
          <w:rFonts w:ascii="Times New Roman" w:eastAsia="Times New Roman" w:hAnsi="Times New Roman" w:cs="Times New Roman"/>
          <w:b/>
          <w:sz w:val="24"/>
          <w:szCs w:val="24"/>
          <w:lang w:val="lv-LV"/>
        </w:rPr>
        <w:t>os</w:t>
      </w:r>
      <w:r w:rsidRPr="00F06371">
        <w:rPr>
          <w:rFonts w:ascii="Times New Roman" w:eastAsia="Times New Roman" w:hAnsi="Times New Roman" w:cs="Times New Roman"/>
          <w:b/>
          <w:sz w:val="24"/>
          <w:szCs w:val="24"/>
          <w:lang w:val="lv-LV"/>
        </w:rPr>
        <w:t>” ID Nr. LNP 2015</w:t>
      </w:r>
      <w:r w:rsidRPr="00F06371">
        <w:rPr>
          <w:rFonts w:ascii="Times New Roman" w:eastAsia="Times New Roman" w:hAnsi="Times New Roman" w:cs="Times New Roman"/>
          <w:b/>
          <w:sz w:val="24"/>
          <w:szCs w:val="24"/>
          <w:shd w:val="clear" w:color="auto" w:fill="FFFFFF"/>
          <w:lang w:val="lv-LV"/>
        </w:rPr>
        <w:t>/</w:t>
      </w:r>
      <w:r w:rsidR="00E22E54">
        <w:rPr>
          <w:rFonts w:ascii="Times New Roman" w:eastAsia="Times New Roman" w:hAnsi="Times New Roman" w:cs="Times New Roman"/>
          <w:b/>
          <w:sz w:val="24"/>
          <w:szCs w:val="24"/>
          <w:shd w:val="clear" w:color="auto" w:fill="FFFFFF"/>
          <w:lang w:val="lv-LV"/>
        </w:rPr>
        <w:t>57</w:t>
      </w:r>
      <w:r w:rsidRPr="00F06371">
        <w:rPr>
          <w:rFonts w:ascii="Times New Roman" w:eastAsia="Times New Roman" w:hAnsi="Times New Roman" w:cs="Times New Roman"/>
          <w:sz w:val="24"/>
          <w:szCs w:val="24"/>
          <w:lang w:val="lv-LV"/>
        </w:rPr>
        <w:t>, turpmāk šā līguma tekstā saukts Iepirkums,</w:t>
      </w:r>
      <w:r w:rsidRPr="00F06371">
        <w:rPr>
          <w:rFonts w:ascii="Times New Roman" w:eastAsia="Times New Roman" w:hAnsi="Times New Roman" w:cs="Times New Roman"/>
          <w:iCs/>
          <w:sz w:val="24"/>
          <w:szCs w:val="24"/>
          <w:lang w:val="lv-LV"/>
        </w:rPr>
        <w:t xml:space="preserve"> </w:t>
      </w:r>
      <w:r w:rsidRPr="00F06371">
        <w:rPr>
          <w:rFonts w:ascii="Times New Roman" w:eastAsia="Times New Roman" w:hAnsi="Times New Roman" w:cs="Times New Roman"/>
          <w:sz w:val="24"/>
          <w:szCs w:val="24"/>
          <w:lang w:val="lv-LV"/>
        </w:rPr>
        <w:t xml:space="preserve">rezultātiem un </w:t>
      </w:r>
      <w:r w:rsidRPr="00F06371">
        <w:rPr>
          <w:rFonts w:ascii="Times New Roman" w:eastAsia="Times New Roman" w:hAnsi="Times New Roman" w:cs="Times New Roman"/>
          <w:i/>
          <w:sz w:val="24"/>
          <w:szCs w:val="24"/>
          <w:lang w:val="lv-LV"/>
        </w:rPr>
        <w:t>&lt;Izpildītāja nosaukums&gt;</w:t>
      </w:r>
      <w:r w:rsidRPr="00F06371">
        <w:rPr>
          <w:rFonts w:ascii="Times New Roman" w:eastAsia="Times New Roman" w:hAnsi="Times New Roman" w:cs="Times New Roman"/>
          <w:sz w:val="24"/>
          <w:szCs w:val="24"/>
          <w:lang w:val="lv-LV"/>
        </w:rPr>
        <w:t xml:space="preserve"> iesniegto piedāvājumu, noslēdz šādu līgumu:</w:t>
      </w:r>
    </w:p>
    <w:p w:rsidR="00F06371" w:rsidRPr="00F06371" w:rsidRDefault="00F06371" w:rsidP="00F06371">
      <w:pPr>
        <w:shd w:val="clear" w:color="auto" w:fill="FFFFFF"/>
        <w:spacing w:after="0" w:line="252" w:lineRule="exact"/>
        <w:jc w:val="both"/>
        <w:rPr>
          <w:rFonts w:ascii="Times New Roman" w:eastAsia="Times New Roman" w:hAnsi="Times New Roman" w:cs="Times New Roman"/>
          <w:sz w:val="16"/>
          <w:szCs w:val="16"/>
          <w:lang w:val="lv-LV"/>
        </w:rPr>
      </w:pPr>
    </w:p>
    <w:p w:rsidR="00F06371" w:rsidRPr="00F06371" w:rsidRDefault="00F06371" w:rsidP="00C67A90">
      <w:pPr>
        <w:numPr>
          <w:ilvl w:val="0"/>
          <w:numId w:val="15"/>
        </w:numPr>
        <w:shd w:val="clear" w:color="auto" w:fill="FFFFFF"/>
        <w:spacing w:after="0" w:line="240" w:lineRule="auto"/>
        <w:jc w:val="center"/>
        <w:rPr>
          <w:rFonts w:ascii="Times New Roman" w:eastAsia="Times New Roman" w:hAnsi="Times New Roman" w:cs="Times New Roman"/>
          <w:b/>
          <w:bCs/>
          <w:lang w:val="lv-LV"/>
        </w:rPr>
      </w:pPr>
      <w:r w:rsidRPr="00F06371">
        <w:rPr>
          <w:rFonts w:ascii="Times New Roman" w:eastAsia="Times New Roman" w:hAnsi="Times New Roman" w:cs="Times New Roman"/>
          <w:b/>
          <w:lang w:val="lv-LV"/>
        </w:rPr>
        <w:t>LĪGUMA PRIEKŠMETS</w:t>
      </w:r>
    </w:p>
    <w:p w:rsidR="00F06371" w:rsidRPr="00F06371" w:rsidRDefault="00F06371" w:rsidP="00C67A90">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Cs/>
          <w:sz w:val="24"/>
          <w:szCs w:val="24"/>
          <w:lang w:val="lv-LV"/>
        </w:rPr>
        <w:t xml:space="preserve">Ar šo līgumu Pārdevējs apņemas pārdot un piegādāt Pasūtītājam </w:t>
      </w:r>
      <w:r w:rsidRPr="00F06371">
        <w:rPr>
          <w:rFonts w:ascii="Times New Roman" w:eastAsia="Times New Roman" w:hAnsi="Times New Roman" w:cs="Times New Roman"/>
          <w:sz w:val="24"/>
          <w:szCs w:val="24"/>
          <w:lang w:val="lv-LV"/>
        </w:rPr>
        <w:t>pārtikas produktus</w:t>
      </w:r>
      <w:r w:rsidRPr="00F06371">
        <w:rPr>
          <w:rFonts w:ascii="Times New Roman" w:eastAsia="Times New Roman" w:hAnsi="Times New Roman" w:cs="Times New Roman"/>
          <w:bCs/>
          <w:sz w:val="24"/>
          <w:szCs w:val="24"/>
          <w:lang w:val="lv-LV"/>
        </w:rPr>
        <w:t xml:space="preserve"> (turpmāk tekstā „Prece”), saskaņā ar</w:t>
      </w:r>
      <w:r w:rsidRPr="00F06371">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F06371" w:rsidRPr="00F06371" w:rsidRDefault="00F06371" w:rsidP="00C67A90">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Pasūtītājs pasūta Preces sev nepieciešamajā apjomā. </w:t>
      </w:r>
    </w:p>
    <w:p w:rsidR="00F06371" w:rsidRPr="00F06371" w:rsidRDefault="00F06371" w:rsidP="00F06371">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F06371">
        <w:rPr>
          <w:rFonts w:ascii="Times New Roman" w:eastAsia="Times New Roman" w:hAnsi="Times New Roman" w:cs="Times New Roman"/>
          <w:spacing w:val="-3"/>
          <w:sz w:val="24"/>
          <w:szCs w:val="24"/>
          <w:lang w:val="lv-LV"/>
        </w:rPr>
        <w:t xml:space="preserve">1.3. </w:t>
      </w:r>
      <w:r w:rsidRPr="00F06371">
        <w:rPr>
          <w:rFonts w:ascii="Times New Roman" w:eastAsia="Times New Roman" w:hAnsi="Times New Roman" w:cs="Times New Roman"/>
          <w:spacing w:val="-3"/>
          <w:sz w:val="24"/>
          <w:szCs w:val="24"/>
          <w:lang w:val="lv-LV"/>
        </w:rPr>
        <w:tab/>
        <w:t>Līgums stājas spēkā ar tā parakstīšanas dienu</w:t>
      </w:r>
      <w:r w:rsidRPr="00F06371">
        <w:rPr>
          <w:rFonts w:ascii="Times New Roman" w:eastAsia="Times New Roman" w:hAnsi="Times New Roman" w:cs="Times New Roman"/>
          <w:spacing w:val="-2"/>
          <w:sz w:val="24"/>
          <w:szCs w:val="24"/>
          <w:lang w:val="lv-LV"/>
        </w:rPr>
        <w:t>. Līguma izpilde tiek noteikta no</w:t>
      </w:r>
      <w:r w:rsidRPr="00F06371">
        <w:rPr>
          <w:rFonts w:ascii="Times New Roman" w:eastAsia="Times New Roman" w:hAnsi="Times New Roman" w:cs="Times New Roman"/>
          <w:spacing w:val="-2"/>
          <w:sz w:val="28"/>
          <w:szCs w:val="24"/>
          <w:lang w:val="lv-LV"/>
        </w:rPr>
        <w:t xml:space="preserve"> _______________ </w:t>
      </w:r>
      <w:r w:rsidRPr="00F06371">
        <w:rPr>
          <w:rFonts w:ascii="Times New Roman" w:eastAsia="Times New Roman" w:hAnsi="Times New Roman" w:cs="Times New Roman"/>
          <w:spacing w:val="-2"/>
          <w:sz w:val="24"/>
          <w:szCs w:val="24"/>
          <w:lang w:val="lv-LV"/>
        </w:rPr>
        <w:t>līdz</w:t>
      </w:r>
      <w:r w:rsidRPr="00F06371">
        <w:rPr>
          <w:rFonts w:ascii="Times New Roman" w:eastAsia="Times New Roman" w:hAnsi="Times New Roman" w:cs="Times New Roman"/>
          <w:spacing w:val="-2"/>
          <w:sz w:val="28"/>
          <w:szCs w:val="24"/>
          <w:lang w:val="lv-LV"/>
        </w:rPr>
        <w:t xml:space="preserve"> ____________________.</w:t>
      </w:r>
    </w:p>
    <w:p w:rsidR="00F06371" w:rsidRPr="00F06371" w:rsidRDefault="00F06371" w:rsidP="00F06371">
      <w:pPr>
        <w:shd w:val="clear" w:color="auto" w:fill="FFFFFF"/>
        <w:spacing w:before="60" w:after="0" w:line="252" w:lineRule="exact"/>
        <w:jc w:val="both"/>
        <w:rPr>
          <w:rFonts w:ascii="Times New Roman" w:eastAsia="Times New Roman" w:hAnsi="Times New Roman" w:cs="Times New Roman"/>
          <w:sz w:val="16"/>
          <w:szCs w:val="16"/>
          <w:lang w:val="lv-LV"/>
        </w:rPr>
      </w:pPr>
    </w:p>
    <w:p w:rsidR="00F06371" w:rsidRPr="00F06371" w:rsidRDefault="00F06371" w:rsidP="00C67A90">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PREČU CENAS UN LĪGUMA SUMMA</w:t>
      </w:r>
    </w:p>
    <w:p w:rsidR="00F06371" w:rsidRPr="00F06371" w:rsidRDefault="00F06371" w:rsidP="00C67A90">
      <w:pPr>
        <w:numPr>
          <w:ilvl w:val="1"/>
          <w:numId w:val="15"/>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Plānotā Līgumcena par Līguma priekšmetā minēto Preču piegādi bez PVN ir </w:t>
      </w:r>
      <w:r w:rsidRPr="00F06371">
        <w:rPr>
          <w:rFonts w:ascii="Times New Roman" w:eastAsia="Times New Roman" w:hAnsi="Times New Roman" w:cs="Times New Roman"/>
          <w:b/>
          <w:sz w:val="24"/>
          <w:szCs w:val="24"/>
          <w:lang w:val="lv-LV"/>
        </w:rPr>
        <w:t>EUR</w:t>
      </w:r>
      <w:r w:rsidRPr="00F06371">
        <w:rPr>
          <w:rFonts w:ascii="Times New Roman" w:eastAsia="Times New Roman" w:hAnsi="Times New Roman" w:cs="Times New Roman"/>
          <w:b/>
          <w:bCs/>
          <w:sz w:val="24"/>
          <w:szCs w:val="24"/>
          <w:lang w:val="lv-LV"/>
        </w:rPr>
        <w:t xml:space="preserve"> ______________</w:t>
      </w: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bCs/>
          <w:sz w:val="24"/>
          <w:szCs w:val="24"/>
          <w:lang w:val="lv-LV"/>
        </w:rPr>
        <w:t>________________________)</w:t>
      </w:r>
      <w:r w:rsidRPr="00F06371">
        <w:rPr>
          <w:rFonts w:ascii="Times New Roman" w:eastAsia="Times New Roman" w:hAnsi="Times New Roman" w:cs="Times New Roman"/>
          <w:b/>
          <w:bCs/>
          <w:sz w:val="24"/>
          <w:szCs w:val="24"/>
          <w:lang w:val="lv-LV"/>
        </w:rPr>
        <w:t xml:space="preserve"> </w:t>
      </w:r>
      <w:r w:rsidRPr="00F06371">
        <w:rPr>
          <w:rFonts w:ascii="Times New Roman" w:eastAsia="Times New Roman" w:hAnsi="Times New Roman" w:cs="Times New Roman"/>
          <w:sz w:val="24"/>
          <w:szCs w:val="24"/>
          <w:lang w:val="lv-LV"/>
        </w:rPr>
        <w:t xml:space="preserve">un PVN ________ EUR - __________ (______________________________), kas kopā ir </w:t>
      </w:r>
      <w:r w:rsidRPr="00F06371">
        <w:rPr>
          <w:rFonts w:ascii="Times New Roman" w:eastAsia="Times New Roman" w:hAnsi="Times New Roman" w:cs="Times New Roman"/>
          <w:b/>
          <w:sz w:val="24"/>
          <w:szCs w:val="24"/>
          <w:lang w:val="lv-LV"/>
        </w:rPr>
        <w:t>EUR</w:t>
      </w: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b/>
          <w:sz w:val="24"/>
          <w:szCs w:val="24"/>
          <w:lang w:val="lv-LV"/>
        </w:rPr>
        <w:t>_______________</w:t>
      </w:r>
      <w:r w:rsidRPr="00F06371">
        <w:rPr>
          <w:rFonts w:ascii="Times New Roman" w:eastAsia="Times New Roman" w:hAnsi="Times New Roman" w:cs="Times New Roman"/>
          <w:sz w:val="24"/>
          <w:szCs w:val="24"/>
          <w:lang w:val="lv-LV"/>
        </w:rPr>
        <w:t xml:space="preserve"> ________________________________).</w:t>
      </w:r>
    </w:p>
    <w:p w:rsidR="00F06371" w:rsidRPr="00F06371" w:rsidRDefault="00F06371" w:rsidP="00C67A90">
      <w:pPr>
        <w:numPr>
          <w:ilvl w:val="1"/>
          <w:numId w:val="15"/>
        </w:numPr>
        <w:spacing w:before="60" w:after="0" w:line="240" w:lineRule="auto"/>
        <w:ind w:left="540" w:hanging="540"/>
        <w:jc w:val="both"/>
        <w:rPr>
          <w:rFonts w:ascii="Times New Roman" w:eastAsia="Times New Roman" w:hAnsi="Times New Roman" w:cs="Times New Roman"/>
          <w:sz w:val="24"/>
          <w:szCs w:val="24"/>
          <w:lang w:val="lv-LV" w:eastAsia="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F06371" w:rsidRPr="00F06371" w:rsidRDefault="00F06371" w:rsidP="00C67A90">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MAKSĀJUMI</w:t>
      </w:r>
    </w:p>
    <w:p w:rsidR="00F06371" w:rsidRPr="00F06371" w:rsidRDefault="00F06371" w:rsidP="00C67A90">
      <w:pPr>
        <w:numPr>
          <w:ilvl w:val="1"/>
          <w:numId w:val="15"/>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F06371">
        <w:rPr>
          <w:rFonts w:ascii="Times New Roman" w:eastAsia="Times New Roman" w:hAnsi="Times New Roman" w:cs="Times New Roman"/>
          <w:spacing w:val="4"/>
          <w:sz w:val="24"/>
          <w:szCs w:val="24"/>
          <w:lang w:val="lv-LV"/>
        </w:rPr>
        <w:t xml:space="preserve"> </w:t>
      </w:r>
      <w:r w:rsidRPr="00F06371">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F06371">
        <w:rPr>
          <w:rFonts w:ascii="Times New Roman" w:eastAsia="Times New Roman" w:hAnsi="Times New Roman" w:cs="Times New Roman"/>
          <w:spacing w:val="-3"/>
          <w:sz w:val="24"/>
          <w:szCs w:val="24"/>
          <w:lang w:val="lv-LV"/>
        </w:rPr>
        <w:t>noteiktajām cenām, saskaņā ar Pārdevēja</w:t>
      </w:r>
      <w:r w:rsidRPr="00F06371">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F06371">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F06371" w:rsidRPr="00F06371" w:rsidRDefault="00F06371" w:rsidP="00F06371">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F06371" w:rsidRPr="00F06371" w:rsidRDefault="00F06371" w:rsidP="00C67A90">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PREČU PIEGĀDES UN SAŅEMŠANAS KĀRTĪBA</w:t>
      </w:r>
    </w:p>
    <w:p w:rsidR="00F06371" w:rsidRPr="00F06371" w:rsidRDefault="00F06371" w:rsidP="00C67A90">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Cs/>
          <w:sz w:val="24"/>
          <w:szCs w:val="24"/>
          <w:lang w:val="lv-LV"/>
        </w:rPr>
        <w:t>Pārdevējs Preci piegādā __________________________</w:t>
      </w:r>
    </w:p>
    <w:p w:rsidR="00F06371" w:rsidRPr="00F06371" w:rsidRDefault="00F06371" w:rsidP="00C67A90">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Pasūtītājs telefoniski pa tālr. _ _____ __________ vai ____________ vai pa e-pastu paziņo </w:t>
      </w:r>
      <w:r w:rsidRPr="00F06371">
        <w:rPr>
          <w:rFonts w:ascii="Times New Roman" w:eastAsia="Times New Roman" w:hAnsi="Times New Roman" w:cs="Times New Roman"/>
          <w:bCs/>
          <w:sz w:val="24"/>
          <w:szCs w:val="24"/>
          <w:lang w:val="lv-LV"/>
        </w:rPr>
        <w:t>Pārdevējam</w:t>
      </w:r>
      <w:r w:rsidRPr="00F06371">
        <w:rPr>
          <w:rFonts w:ascii="Times New Roman" w:eastAsia="Times New Roman" w:hAnsi="Times New Roman" w:cs="Times New Roman"/>
          <w:sz w:val="24"/>
          <w:szCs w:val="24"/>
          <w:lang w:val="lv-LV"/>
        </w:rPr>
        <w:t xml:space="preserve"> par nepieciešamo preču daudzumu. </w:t>
      </w:r>
    </w:p>
    <w:p w:rsidR="00F06371" w:rsidRPr="00F06371" w:rsidRDefault="00F06371" w:rsidP="00C67A90">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Pārdevējs Preci piegādā nākamajā darba dienā no </w:t>
      </w:r>
      <w:r w:rsidRPr="00F06371">
        <w:rPr>
          <w:rFonts w:ascii="Times New Roman" w:eastAsia="Times New Roman" w:hAnsi="Times New Roman" w:cs="Times New Roman"/>
          <w:b/>
          <w:sz w:val="24"/>
          <w:szCs w:val="24"/>
          <w:lang w:val="lv-LV"/>
        </w:rPr>
        <w:t>plkst. 07.00 līdz plkst. 09.00</w:t>
      </w:r>
      <w:r w:rsidRPr="00F06371">
        <w:rPr>
          <w:rFonts w:ascii="Times New Roman" w:eastAsia="Times New Roman" w:hAnsi="Times New Roman" w:cs="Times New Roman"/>
          <w:sz w:val="24"/>
          <w:szCs w:val="24"/>
          <w:lang w:val="lv-LV"/>
        </w:rPr>
        <w:t>.</w:t>
      </w:r>
    </w:p>
    <w:p w:rsidR="00F06371" w:rsidRPr="00F06371" w:rsidRDefault="00F06371" w:rsidP="00C67A90">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F06371" w:rsidRPr="00F06371" w:rsidRDefault="00F06371" w:rsidP="00C67A90">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Pārdevējs</w:t>
      </w:r>
      <w:r w:rsidRPr="00F06371">
        <w:rPr>
          <w:rFonts w:ascii="Times New Roman" w:eastAsia="Times New Roman" w:hAnsi="Times New Roman" w:cs="Times New Roman"/>
          <w:b/>
          <w:color w:val="0000FF"/>
          <w:sz w:val="24"/>
          <w:szCs w:val="24"/>
          <w:lang w:val="lv-LV"/>
        </w:rPr>
        <w:t xml:space="preserve"> </w:t>
      </w:r>
      <w:r w:rsidRPr="00F06371">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F06371" w:rsidRPr="00F06371" w:rsidRDefault="00F06371" w:rsidP="00C67A90">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F06371" w:rsidRPr="00F06371" w:rsidRDefault="00F06371" w:rsidP="00C67A90">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F06371">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F06371">
        <w:rPr>
          <w:rFonts w:ascii="Times New Roman" w:eastAsia="Times New Roman" w:hAnsi="Times New Roman" w:cs="Times New Roman"/>
          <w:sz w:val="24"/>
          <w:szCs w:val="24"/>
          <w:lang w:val="lv-LV"/>
        </w:rPr>
        <w:t xml:space="preserve"> tiek uzrādītas piegādāto Preču cenas eiro, PVN likme un kopējā cena ar PVN.</w:t>
      </w:r>
    </w:p>
    <w:p w:rsidR="00F06371" w:rsidRPr="00F06371" w:rsidRDefault="00F06371" w:rsidP="00C67A90">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Pilnvarotās personas šī līguma saistību izpildīšanā:</w:t>
      </w:r>
    </w:p>
    <w:p w:rsidR="00F06371" w:rsidRPr="00F06371" w:rsidRDefault="00F06371" w:rsidP="00F06371">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ab/>
        <w:t xml:space="preserve">No Pasūtītāja puses: </w:t>
      </w:r>
      <w:r w:rsidRPr="00F06371">
        <w:rPr>
          <w:rFonts w:ascii="Times New Roman" w:eastAsia="Times New Roman" w:hAnsi="Times New Roman" w:cs="Times New Roman"/>
          <w:spacing w:val="2"/>
          <w:sz w:val="24"/>
          <w:szCs w:val="24"/>
          <w:lang w:val="lv-LV"/>
        </w:rPr>
        <w:tab/>
        <w:t xml:space="preserve">    </w:t>
      </w:r>
      <w:r w:rsidRPr="00F06371">
        <w:rPr>
          <w:rFonts w:ascii="Times New Roman" w:eastAsia="Times New Roman" w:hAnsi="Times New Roman" w:cs="Times New Roman"/>
          <w:spacing w:val="2"/>
          <w:sz w:val="24"/>
          <w:szCs w:val="24"/>
          <w:lang w:val="lv-LV"/>
        </w:rPr>
        <w:tab/>
        <w:t>______________, tālrunis ____________</w:t>
      </w:r>
    </w:p>
    <w:p w:rsidR="00F06371" w:rsidRPr="00F06371" w:rsidRDefault="00F06371" w:rsidP="00F06371">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 xml:space="preserve">                                                      ______________, tālrunis ____________</w:t>
      </w:r>
    </w:p>
    <w:p w:rsidR="00F06371" w:rsidRPr="00F06371" w:rsidRDefault="00F06371" w:rsidP="00F06371">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 xml:space="preserve">                                                      ______________, tālrunis ____________</w:t>
      </w:r>
    </w:p>
    <w:p w:rsidR="00F06371" w:rsidRPr="00F06371" w:rsidRDefault="00F06371" w:rsidP="00F06371">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 xml:space="preserve">                           </w:t>
      </w:r>
    </w:p>
    <w:p w:rsidR="00F06371" w:rsidRPr="00F06371" w:rsidRDefault="00F06371" w:rsidP="00F06371">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pacing w:val="2"/>
          <w:sz w:val="24"/>
          <w:szCs w:val="24"/>
          <w:lang w:val="lv-LV"/>
        </w:rPr>
        <w:tab/>
        <w:t>No Pārdevēja puses:</w:t>
      </w:r>
      <w:r w:rsidRPr="00F06371">
        <w:rPr>
          <w:rFonts w:ascii="Times New Roman" w:eastAsia="Times New Roman" w:hAnsi="Times New Roman" w:cs="Times New Roman"/>
          <w:spacing w:val="2"/>
          <w:sz w:val="24"/>
          <w:szCs w:val="24"/>
          <w:lang w:val="lv-LV"/>
        </w:rPr>
        <w:tab/>
        <w:t xml:space="preserve">           ______________</w:t>
      </w:r>
      <w:r w:rsidRPr="00F06371">
        <w:rPr>
          <w:rFonts w:ascii="Times New Roman" w:eastAsia="Times New Roman" w:hAnsi="Times New Roman" w:cs="Times New Roman"/>
          <w:sz w:val="24"/>
          <w:szCs w:val="24"/>
          <w:lang w:val="lv-LV"/>
        </w:rPr>
        <w:t>, tālrunis ______________</w:t>
      </w:r>
      <w:r w:rsidRPr="00F06371">
        <w:rPr>
          <w:rFonts w:ascii="Times New Roman" w:eastAsia="Times New Roman" w:hAnsi="Times New Roman" w:cs="Times New Roman"/>
          <w:sz w:val="24"/>
          <w:szCs w:val="24"/>
          <w:lang w:val="lv-LV"/>
        </w:rPr>
        <w:br/>
      </w:r>
      <w:r w:rsidRPr="00F06371">
        <w:rPr>
          <w:rFonts w:ascii="Times New Roman" w:eastAsia="Times New Roman" w:hAnsi="Times New Roman" w:cs="Times New Roman"/>
          <w:spacing w:val="2"/>
          <w:sz w:val="24"/>
          <w:szCs w:val="24"/>
          <w:lang w:val="lv-LV"/>
        </w:rPr>
        <w:t xml:space="preserve">  </w:t>
      </w:r>
    </w:p>
    <w:p w:rsidR="00F06371" w:rsidRPr="00F06371" w:rsidRDefault="00F06371" w:rsidP="00C67A90">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F06371">
        <w:rPr>
          <w:rFonts w:ascii="Times New Roman" w:eastAsia="Times New Roman" w:hAnsi="Times New Roman" w:cs="Times New Roman"/>
          <w:b/>
          <w:sz w:val="24"/>
          <w:szCs w:val="24"/>
          <w:lang w:val="lv-LV"/>
        </w:rPr>
        <w:t>PRECES KVALITĀTE</w:t>
      </w:r>
    </w:p>
    <w:p w:rsidR="00F06371" w:rsidRPr="00F06371" w:rsidRDefault="00F06371" w:rsidP="00C67A90">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F06371" w:rsidRPr="00F06371" w:rsidRDefault="00F06371" w:rsidP="00C67A90">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 xml:space="preserve">Obligātās prasības*: </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derīguma termiņš ātri bojājušiem produktiem ir jābūt vismaz trīs dienas no piegādes dienas;</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pārtikas preču pavaddokumentos jābūt norādītam pārtikas preču uzglabāšanas režīmam;</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produktu piegāde atbilstoši konkursa nolikuma tehniskajā specifikācijā noteiktajam laikam;</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produkti jāpiegādā sortimentā un daudzumā, kurš noteikts pasūtījumā;</w:t>
      </w:r>
    </w:p>
    <w:p w:rsidR="00F06371" w:rsidRPr="00F06371" w:rsidRDefault="00F06371" w:rsidP="00C67A90">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Pārdevējam jānodrošina pasūtītā preču piegāde ar savu transportu un izkraušana.</w:t>
      </w:r>
    </w:p>
    <w:p w:rsidR="00F06371" w:rsidRPr="00F06371" w:rsidRDefault="00F06371" w:rsidP="00F06371">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b/>
          <w:sz w:val="24"/>
          <w:szCs w:val="24"/>
          <w:lang w:val="lv-LV"/>
        </w:rPr>
        <w:t xml:space="preserve">&lt; </w:t>
      </w:r>
      <w:r w:rsidRPr="00F06371">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F06371">
        <w:rPr>
          <w:rFonts w:ascii="Times New Roman" w:eastAsia="Times New Roman" w:hAnsi="Times New Roman" w:cs="Times New Roman"/>
          <w:sz w:val="24"/>
          <w:szCs w:val="24"/>
          <w:lang w:val="lv-LV"/>
        </w:rPr>
        <w:t>&gt;</w:t>
      </w:r>
      <w:r w:rsidRPr="00F06371">
        <w:rPr>
          <w:rFonts w:ascii="Times New Roman" w:eastAsia="Times New Roman" w:hAnsi="Times New Roman" w:cs="Times New Roman"/>
          <w:b/>
          <w:sz w:val="24"/>
          <w:szCs w:val="24"/>
          <w:lang w:val="lv-LV"/>
        </w:rPr>
        <w:t xml:space="preserve">  </w:t>
      </w:r>
    </w:p>
    <w:p w:rsidR="00F06371" w:rsidRPr="00F06371" w:rsidRDefault="00F06371" w:rsidP="00C67A90">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F06371" w:rsidRPr="00F06371" w:rsidRDefault="00F06371" w:rsidP="00C67A90">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F06371" w:rsidRPr="00F06371" w:rsidRDefault="00F06371" w:rsidP="00C67A90">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Pārdevējam ir pienākums apmainīt nekvalitatīvo preci 2 (divu) stundu laikā.</w:t>
      </w:r>
    </w:p>
    <w:p w:rsidR="00F06371" w:rsidRPr="00F06371" w:rsidRDefault="00F06371" w:rsidP="00C67A90">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 </w:t>
      </w:r>
      <w:r w:rsidRPr="00F06371">
        <w:rPr>
          <w:rFonts w:ascii="Times New Roman" w:eastAsia="Times New Roman" w:hAnsi="Times New Roman" w:cs="Times New Roman"/>
          <w:sz w:val="24"/>
          <w:szCs w:val="24"/>
          <w:lang w:val="lv-LV"/>
        </w:rPr>
        <w:tab/>
        <w:t>Pārdevējs</w:t>
      </w:r>
      <w:r w:rsidRPr="00F06371">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F06371">
        <w:rPr>
          <w:rFonts w:ascii="Times New Roman" w:eastAsia="Times New Roman" w:hAnsi="Times New Roman" w:cs="Times New Roman"/>
          <w:sz w:val="24"/>
          <w:szCs w:val="24"/>
          <w:lang w:val="lv-LV"/>
        </w:rPr>
        <w:t>Pārdevēja</w:t>
      </w:r>
      <w:r w:rsidRPr="00F06371">
        <w:rPr>
          <w:rFonts w:ascii="Times New Roman" w:eastAsia="Times New Roman" w:hAnsi="Times New Roman" w:cs="Times New Roman"/>
          <w:spacing w:val="2"/>
          <w:sz w:val="24"/>
          <w:szCs w:val="24"/>
          <w:lang w:val="lv-LV"/>
        </w:rPr>
        <w:t>, un apmainīto Preču piegādi Pasūtītājam.</w:t>
      </w:r>
    </w:p>
    <w:p w:rsidR="00F06371" w:rsidRPr="00F06371" w:rsidRDefault="00F06371" w:rsidP="00C67A90">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F06371" w:rsidRPr="00F06371" w:rsidRDefault="00F06371" w:rsidP="00C67A90">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Punktā 5.4. un 5.5. minēto darbību neveikšana no Pārdevēja puses nozīmē pretenzijas atzīšanu.</w:t>
      </w:r>
    </w:p>
    <w:p w:rsidR="00F06371" w:rsidRPr="00F06371" w:rsidRDefault="00F06371" w:rsidP="00F06371">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p>
    <w:p w:rsidR="00F06371" w:rsidRPr="00F06371" w:rsidRDefault="00F06371" w:rsidP="00C67A90">
      <w:pPr>
        <w:numPr>
          <w:ilvl w:val="0"/>
          <w:numId w:val="15"/>
        </w:numPr>
        <w:shd w:val="clear" w:color="auto" w:fill="FFFFFF"/>
        <w:spacing w:before="60" w:after="0" w:line="240" w:lineRule="auto"/>
        <w:jc w:val="center"/>
        <w:rPr>
          <w:rFonts w:ascii="Times New Roman" w:eastAsia="Times New Roman" w:hAnsi="Times New Roman" w:cs="Times New Roman"/>
          <w:b/>
          <w:sz w:val="28"/>
          <w:szCs w:val="24"/>
          <w:lang w:val="lv-LV"/>
        </w:rPr>
      </w:pPr>
      <w:r w:rsidRPr="00F06371">
        <w:rPr>
          <w:rFonts w:ascii="Times New Roman" w:eastAsia="Times New Roman" w:hAnsi="Times New Roman" w:cs="Times New Roman"/>
          <w:b/>
          <w:sz w:val="28"/>
          <w:szCs w:val="24"/>
          <w:lang w:val="lv-LV"/>
        </w:rPr>
        <w:t>LĪDZĒJU ATBILDĪBA</w:t>
      </w:r>
    </w:p>
    <w:p w:rsidR="00F06371" w:rsidRPr="00F06371" w:rsidRDefault="00F06371" w:rsidP="00F06371">
      <w:pPr>
        <w:shd w:val="clear" w:color="auto" w:fill="FFFFFF"/>
        <w:spacing w:before="60" w:after="0" w:line="240" w:lineRule="auto"/>
        <w:rPr>
          <w:rFonts w:ascii="Times New Roman" w:eastAsia="Times New Roman" w:hAnsi="Times New Roman" w:cs="Times New Roman"/>
          <w:b/>
          <w:sz w:val="28"/>
          <w:szCs w:val="24"/>
          <w:lang w:val="lv-LV"/>
        </w:rPr>
      </w:pPr>
    </w:p>
    <w:p w:rsidR="00F06371" w:rsidRPr="00F06371" w:rsidRDefault="00F06371" w:rsidP="00C67A90">
      <w:pPr>
        <w:widowControl w:val="0"/>
        <w:numPr>
          <w:ilvl w:val="1"/>
          <w:numId w:val="25"/>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F06371">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F06371" w:rsidRPr="00F06371" w:rsidRDefault="00F06371" w:rsidP="00C67A90">
      <w:pPr>
        <w:widowControl w:val="0"/>
        <w:numPr>
          <w:ilvl w:val="1"/>
          <w:numId w:val="25"/>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F06371">
        <w:rPr>
          <w:rFonts w:ascii="Times New Roman" w:eastAsia="Times New Roman" w:hAnsi="Times New Roman" w:cs="Times New Roman"/>
          <w:color w:val="000000"/>
          <w:sz w:val="24"/>
          <w:szCs w:val="24"/>
          <w:lang w:val="lv-LV"/>
        </w:rPr>
        <w:t xml:space="preserve">Ja </w:t>
      </w:r>
      <w:r w:rsidRPr="00F06371">
        <w:rPr>
          <w:rFonts w:ascii="Times New Roman" w:eastAsia="Times New Roman" w:hAnsi="Times New Roman" w:cs="Times New Roman"/>
          <w:sz w:val="24"/>
          <w:szCs w:val="24"/>
          <w:lang w:val="lv-LV"/>
        </w:rPr>
        <w:t>Pārdevējs</w:t>
      </w:r>
      <w:r w:rsidRPr="00F06371">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F06371">
        <w:rPr>
          <w:rFonts w:ascii="Times New Roman" w:eastAsia="Times New Roman" w:hAnsi="Times New Roman" w:cs="Times New Roman"/>
          <w:sz w:val="24"/>
          <w:szCs w:val="24"/>
          <w:lang w:val="lv-LV"/>
        </w:rPr>
        <w:t>Pārdevējs</w:t>
      </w:r>
      <w:r w:rsidRPr="00F06371">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F06371" w:rsidRPr="00F06371" w:rsidRDefault="00F06371" w:rsidP="00C67A90">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color w:val="000000"/>
          <w:sz w:val="24"/>
          <w:szCs w:val="24"/>
          <w:lang w:val="lv-LV"/>
        </w:rPr>
        <w:t xml:space="preserve">Ja </w:t>
      </w:r>
      <w:r w:rsidRPr="00F06371">
        <w:rPr>
          <w:rFonts w:ascii="Times New Roman" w:eastAsia="Times New Roman" w:hAnsi="Times New Roman" w:cs="Times New Roman"/>
          <w:sz w:val="24"/>
          <w:szCs w:val="24"/>
          <w:lang w:val="lv-LV"/>
        </w:rPr>
        <w:t>Pārdevējs</w:t>
      </w:r>
      <w:r w:rsidRPr="00F06371">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F06371">
        <w:rPr>
          <w:rFonts w:ascii="Times New Roman" w:eastAsia="Times New Roman" w:hAnsi="Times New Roman" w:cs="Times New Roman"/>
          <w:sz w:val="24"/>
          <w:szCs w:val="24"/>
          <w:lang w:val="lv-LV"/>
        </w:rPr>
        <w:t xml:space="preserve"> samazinot kārtējo Pārdevējam veikto maksājumu.</w:t>
      </w:r>
    </w:p>
    <w:p w:rsidR="00F06371" w:rsidRPr="00F06371" w:rsidRDefault="00F06371" w:rsidP="00C67A90">
      <w:pPr>
        <w:numPr>
          <w:ilvl w:val="1"/>
          <w:numId w:val="25"/>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F06371" w:rsidRPr="00F06371" w:rsidRDefault="00F06371" w:rsidP="00C67A90">
      <w:pPr>
        <w:widowControl w:val="0"/>
        <w:numPr>
          <w:ilvl w:val="1"/>
          <w:numId w:val="26"/>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color w:val="000000"/>
          <w:sz w:val="24"/>
          <w:szCs w:val="24"/>
          <w:lang w:val="lv-LV"/>
        </w:rPr>
        <w:t>Pasūtītājam</w:t>
      </w:r>
      <w:r w:rsidRPr="00F06371">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F06371" w:rsidRPr="00F06371" w:rsidRDefault="00F06371" w:rsidP="00C67A90">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F06371" w:rsidRPr="00F06371" w:rsidRDefault="00F06371" w:rsidP="00C67A90">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Līdzēji ir atbildīgi par to darbības/bezdarbības rezultātā otram Līdzējam</w:t>
      </w:r>
      <w:r w:rsidRPr="00F06371">
        <w:rPr>
          <w:rFonts w:ascii="Times New Roman" w:eastAsia="Times New Roman" w:hAnsi="Times New Roman" w:cs="Times New Roman"/>
          <w:snapToGrid w:val="0"/>
          <w:sz w:val="24"/>
          <w:szCs w:val="24"/>
          <w:lang w:val="lv-LV"/>
        </w:rPr>
        <w:t xml:space="preserve"> </w:t>
      </w:r>
      <w:r w:rsidRPr="00F06371">
        <w:rPr>
          <w:rFonts w:ascii="Times New Roman" w:eastAsia="Times New Roman" w:hAnsi="Times New Roman" w:cs="Times New Roman"/>
          <w:sz w:val="24"/>
          <w:szCs w:val="24"/>
          <w:lang w:val="lv-LV"/>
        </w:rPr>
        <w:t>nodarītajiem zaudējumiem.</w:t>
      </w:r>
    </w:p>
    <w:p w:rsidR="00F06371" w:rsidRPr="00F06371" w:rsidRDefault="00F06371" w:rsidP="00C67A90">
      <w:pPr>
        <w:widowControl w:val="0"/>
        <w:numPr>
          <w:ilvl w:val="1"/>
          <w:numId w:val="26"/>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F06371" w:rsidRPr="00F06371" w:rsidRDefault="00F06371" w:rsidP="00C67A90">
      <w:pPr>
        <w:numPr>
          <w:ilvl w:val="1"/>
          <w:numId w:val="26"/>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F06371" w:rsidRPr="00F06371" w:rsidRDefault="00F06371" w:rsidP="00C67A90">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F06371">
        <w:rPr>
          <w:rFonts w:ascii="Times New Roman" w:eastAsia="Times New Roman" w:hAnsi="Times New Roman" w:cs="Times New Roman"/>
          <w:b/>
          <w:sz w:val="28"/>
          <w:szCs w:val="24"/>
          <w:lang w:val="lv-LV"/>
        </w:rPr>
        <w:t>NEPĀRVARAMAS VARAS APSTĀKĻI</w:t>
      </w:r>
    </w:p>
    <w:p w:rsidR="00F06371" w:rsidRPr="00F06371" w:rsidRDefault="00F06371" w:rsidP="00C67A90">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F06371">
        <w:rPr>
          <w:rFonts w:ascii="Times New Roman" w:eastAsia="Times New Roman" w:hAnsi="Times New Roman" w:cs="Times New Roman"/>
          <w:i/>
          <w:sz w:val="24"/>
          <w:szCs w:val="24"/>
          <w:lang w:val="lv-LV"/>
        </w:rPr>
        <w:t>nepārvaramo varu</w:t>
      </w:r>
      <w:r w:rsidRPr="00F06371">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F06371" w:rsidRPr="00F06371" w:rsidRDefault="00F06371" w:rsidP="00C67A90">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Ar </w:t>
      </w:r>
      <w:r w:rsidRPr="00F06371">
        <w:rPr>
          <w:rFonts w:ascii="Times New Roman" w:eastAsia="Times New Roman" w:hAnsi="Times New Roman" w:cs="Times New Roman"/>
          <w:i/>
          <w:sz w:val="24"/>
          <w:szCs w:val="24"/>
          <w:lang w:val="lv-LV"/>
        </w:rPr>
        <w:t>nepārvaramo varu</w:t>
      </w:r>
      <w:r w:rsidRPr="00F06371">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F06371" w:rsidRPr="00F06371" w:rsidRDefault="00F06371" w:rsidP="00C67A90">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F06371" w:rsidRPr="00F06371" w:rsidRDefault="00F06371" w:rsidP="00F06371">
      <w:pPr>
        <w:tabs>
          <w:tab w:val="num" w:pos="720"/>
        </w:tabs>
        <w:spacing w:before="60" w:after="0" w:line="240" w:lineRule="auto"/>
        <w:jc w:val="both"/>
        <w:rPr>
          <w:rFonts w:ascii="Times New Roman" w:eastAsia="Times New Roman" w:hAnsi="Times New Roman" w:cs="Times New Roman"/>
          <w:sz w:val="16"/>
          <w:szCs w:val="16"/>
          <w:lang w:val="lv-LV"/>
        </w:rPr>
      </w:pPr>
    </w:p>
    <w:p w:rsidR="00F06371" w:rsidRPr="00F06371" w:rsidRDefault="00F06371" w:rsidP="00C67A90">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F06371">
        <w:rPr>
          <w:rFonts w:ascii="Times New Roman" w:eastAsia="Times New Roman" w:hAnsi="Times New Roman" w:cs="Times New Roman"/>
          <w:b/>
          <w:spacing w:val="4"/>
          <w:sz w:val="28"/>
          <w:szCs w:val="24"/>
          <w:lang w:val="lv-LV"/>
        </w:rPr>
        <w:t>CITI NOTEIKUMI</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Līdzēji</w:t>
      </w:r>
      <w:r w:rsidRPr="00F06371">
        <w:rPr>
          <w:rFonts w:ascii="Times New Roman" w:eastAsia="Times New Roman" w:hAnsi="Times New Roman" w:cs="Times New Roman"/>
          <w:snapToGrid w:val="0"/>
          <w:sz w:val="24"/>
          <w:szCs w:val="24"/>
          <w:lang w:val="lv-LV"/>
        </w:rPr>
        <w:t xml:space="preserve"> </w:t>
      </w:r>
      <w:r w:rsidRPr="00F06371">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F06371">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F06371" w:rsidRPr="00F06371" w:rsidRDefault="00F06371" w:rsidP="00C67A90">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F06371">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F06371" w:rsidRPr="00F06371" w:rsidRDefault="00F06371" w:rsidP="00F06371">
      <w:pPr>
        <w:shd w:val="clear" w:color="auto" w:fill="FFFFFF"/>
        <w:spacing w:before="60" w:after="0" w:line="240" w:lineRule="auto"/>
        <w:jc w:val="both"/>
        <w:rPr>
          <w:rFonts w:ascii="Times New Roman" w:eastAsia="Times New Roman" w:hAnsi="Times New Roman" w:cs="Times New Roman"/>
          <w:sz w:val="16"/>
          <w:szCs w:val="16"/>
          <w:lang w:val="lv-LV"/>
        </w:rPr>
      </w:pPr>
    </w:p>
    <w:p w:rsidR="00F06371" w:rsidRPr="00F06371" w:rsidRDefault="00F06371" w:rsidP="00F06371">
      <w:pPr>
        <w:shd w:val="clear" w:color="auto" w:fill="FFFFFF"/>
        <w:spacing w:before="60" w:after="0" w:line="240" w:lineRule="auto"/>
        <w:jc w:val="both"/>
        <w:rPr>
          <w:rFonts w:ascii="Times New Roman" w:eastAsia="Times New Roman" w:hAnsi="Times New Roman" w:cs="Times New Roman"/>
          <w:sz w:val="16"/>
          <w:szCs w:val="16"/>
          <w:lang w:val="lv-LV"/>
        </w:rPr>
      </w:pPr>
    </w:p>
    <w:p w:rsidR="00F06371" w:rsidRPr="00F06371" w:rsidRDefault="00F06371" w:rsidP="00F06371">
      <w:pPr>
        <w:shd w:val="clear" w:color="auto" w:fill="FFFFFF"/>
        <w:spacing w:before="60" w:after="0" w:line="240" w:lineRule="auto"/>
        <w:jc w:val="both"/>
        <w:rPr>
          <w:rFonts w:ascii="Times New Roman" w:eastAsia="Times New Roman" w:hAnsi="Times New Roman" w:cs="Times New Roman"/>
          <w:sz w:val="16"/>
          <w:szCs w:val="16"/>
          <w:lang w:val="lv-LV"/>
        </w:rPr>
      </w:pPr>
    </w:p>
    <w:p w:rsidR="00F06371" w:rsidRPr="00F06371" w:rsidRDefault="00F06371" w:rsidP="00C67A90">
      <w:pPr>
        <w:keepNext/>
        <w:numPr>
          <w:ilvl w:val="0"/>
          <w:numId w:val="16"/>
        </w:numPr>
        <w:spacing w:after="0" w:line="240" w:lineRule="auto"/>
        <w:jc w:val="center"/>
        <w:outlineLvl w:val="0"/>
        <w:rPr>
          <w:rFonts w:ascii="Times New Roman" w:eastAsia="Times New Roman" w:hAnsi="Times New Roman" w:cs="Arial"/>
          <w:b/>
          <w:bCs/>
          <w:color w:val="000000"/>
          <w:kern w:val="32"/>
          <w:sz w:val="28"/>
          <w:szCs w:val="32"/>
          <w:lang w:val="lv-LV"/>
        </w:rPr>
      </w:pPr>
      <w:r w:rsidRPr="00F06371">
        <w:rPr>
          <w:rFonts w:ascii="Times New Roman" w:eastAsia="Times New Roman" w:hAnsi="Times New Roman" w:cs="Arial"/>
          <w:b/>
          <w:bCs/>
          <w:color w:val="000000"/>
          <w:kern w:val="32"/>
          <w:sz w:val="28"/>
          <w:szCs w:val="32"/>
          <w:lang w:val="lv-LV"/>
        </w:rPr>
        <w:t>LĪDZĒJU REKVIZĪTI UN PARAKSTI</w:t>
      </w:r>
    </w:p>
    <w:p w:rsidR="00F06371" w:rsidRPr="00F06371" w:rsidRDefault="00F06371" w:rsidP="00F06371">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F06371" w:rsidRPr="00F06371" w:rsidTr="007C1418">
        <w:trPr>
          <w:trHeight w:val="420"/>
        </w:trPr>
        <w:tc>
          <w:tcPr>
            <w:tcW w:w="3060" w:type="dxa"/>
          </w:tcPr>
          <w:p w:rsidR="00F06371" w:rsidRPr="00F06371" w:rsidRDefault="00F06371" w:rsidP="00F06371">
            <w:pPr>
              <w:spacing w:after="0" w:line="240" w:lineRule="auto"/>
              <w:rPr>
                <w:rFonts w:ascii="Times New Roman" w:eastAsia="Times New Roman" w:hAnsi="Times New Roman" w:cs="Times New Roman"/>
                <w:b/>
                <w:sz w:val="23"/>
                <w:szCs w:val="24"/>
                <w:lang w:val="lv-LV"/>
              </w:rPr>
            </w:pPr>
            <w:r w:rsidRPr="00F06371">
              <w:rPr>
                <w:rFonts w:ascii="Times New Roman" w:eastAsia="Times New Roman" w:hAnsi="Times New Roman" w:cs="Times New Roman"/>
                <w:b/>
                <w:sz w:val="23"/>
                <w:szCs w:val="24"/>
                <w:lang w:val="lv-LV"/>
              </w:rPr>
              <w:t>Pasūtītājs</w:t>
            </w:r>
          </w:p>
        </w:tc>
        <w:tc>
          <w:tcPr>
            <w:tcW w:w="3600" w:type="dxa"/>
          </w:tcPr>
          <w:p w:rsidR="00F06371" w:rsidRPr="00F06371" w:rsidRDefault="00F06371" w:rsidP="00F06371">
            <w:pPr>
              <w:spacing w:after="0" w:line="240" w:lineRule="auto"/>
              <w:rPr>
                <w:rFonts w:ascii="Times New Roman" w:eastAsia="Times New Roman" w:hAnsi="Times New Roman" w:cs="Times New Roman"/>
                <w:sz w:val="16"/>
                <w:szCs w:val="16"/>
                <w:lang w:val="lv-LV"/>
              </w:rPr>
            </w:pPr>
          </w:p>
        </w:tc>
        <w:tc>
          <w:tcPr>
            <w:tcW w:w="2988" w:type="dxa"/>
          </w:tcPr>
          <w:p w:rsidR="00F06371" w:rsidRPr="00F06371" w:rsidRDefault="00F06371" w:rsidP="00F06371">
            <w:pPr>
              <w:spacing w:after="0" w:line="240" w:lineRule="auto"/>
              <w:rPr>
                <w:rFonts w:ascii="Times New Roman" w:eastAsia="Times New Roman" w:hAnsi="Times New Roman" w:cs="Times New Roman"/>
                <w:b/>
                <w:sz w:val="23"/>
                <w:szCs w:val="24"/>
                <w:lang w:val="lv-LV"/>
              </w:rPr>
            </w:pPr>
            <w:r w:rsidRPr="00F06371">
              <w:rPr>
                <w:rFonts w:ascii="Times New Roman" w:eastAsia="Times New Roman" w:hAnsi="Times New Roman" w:cs="Times New Roman"/>
                <w:b/>
                <w:sz w:val="23"/>
                <w:szCs w:val="24"/>
                <w:lang w:val="lv-LV"/>
              </w:rPr>
              <w:t>Pārdevējs</w:t>
            </w:r>
          </w:p>
          <w:p w:rsidR="00F06371" w:rsidRPr="00F06371" w:rsidRDefault="00F06371" w:rsidP="00F06371">
            <w:pPr>
              <w:spacing w:after="0" w:line="240" w:lineRule="auto"/>
              <w:rPr>
                <w:rFonts w:ascii="Times New Roman" w:eastAsia="Times New Roman" w:hAnsi="Times New Roman" w:cs="Times New Roman"/>
                <w:b/>
                <w:sz w:val="23"/>
                <w:szCs w:val="24"/>
                <w:lang w:val="lv-LV"/>
              </w:rPr>
            </w:pPr>
          </w:p>
        </w:tc>
      </w:tr>
      <w:tr w:rsidR="00F06371" w:rsidRPr="00F06371" w:rsidTr="007C1418">
        <w:tc>
          <w:tcPr>
            <w:tcW w:w="3060" w:type="dxa"/>
          </w:tcPr>
          <w:p w:rsidR="00F06371" w:rsidRPr="00F06371" w:rsidRDefault="00F06371" w:rsidP="00F06371">
            <w:pPr>
              <w:spacing w:after="0" w:line="240" w:lineRule="auto"/>
              <w:jc w:val="both"/>
              <w:rPr>
                <w:rFonts w:ascii="Times New Roman" w:eastAsia="Times New Roman" w:hAnsi="Times New Roman" w:cs="Times New Roman"/>
                <w:sz w:val="23"/>
                <w:szCs w:val="24"/>
                <w:lang w:val="lv-LV"/>
              </w:rPr>
            </w:pPr>
          </w:p>
        </w:tc>
        <w:tc>
          <w:tcPr>
            <w:tcW w:w="3600"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p>
        </w:tc>
        <w:tc>
          <w:tcPr>
            <w:tcW w:w="2988"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p>
        </w:tc>
      </w:tr>
      <w:tr w:rsidR="00F06371" w:rsidRPr="00F06371" w:rsidTr="007C1418">
        <w:trPr>
          <w:trHeight w:val="1961"/>
        </w:trPr>
        <w:tc>
          <w:tcPr>
            <w:tcW w:w="3060"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p>
        </w:tc>
        <w:tc>
          <w:tcPr>
            <w:tcW w:w="3600"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p>
        </w:tc>
        <w:tc>
          <w:tcPr>
            <w:tcW w:w="2988"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p>
        </w:tc>
      </w:tr>
      <w:tr w:rsidR="00F06371" w:rsidRPr="00F06371" w:rsidTr="007C1418">
        <w:trPr>
          <w:trHeight w:val="790"/>
        </w:trPr>
        <w:tc>
          <w:tcPr>
            <w:tcW w:w="3060"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r w:rsidRPr="00F06371">
              <w:rPr>
                <w:rFonts w:ascii="Times New Roman" w:eastAsia="Times New Roman" w:hAnsi="Times New Roman" w:cs="Times New Roman"/>
                <w:lang w:val="lv-LV"/>
              </w:rPr>
              <w:t>z.v. ______________________</w:t>
            </w:r>
            <w:r w:rsidRPr="00F06371">
              <w:rPr>
                <w:rFonts w:ascii="Times New Roman" w:eastAsia="Times New Roman" w:hAnsi="Times New Roman" w:cs="Times New Roman"/>
                <w:b/>
                <w:lang w:val="lv-LV"/>
              </w:rPr>
              <w:t xml:space="preserve"> /</w:t>
            </w:r>
            <w:r w:rsidRPr="00F06371">
              <w:rPr>
                <w:rFonts w:ascii="Times New Roman" w:eastAsia="Times New Roman" w:hAnsi="Times New Roman" w:cs="Times New Roman"/>
                <w:lang w:val="lv-LV"/>
              </w:rPr>
              <w:t>___________________/</w:t>
            </w:r>
          </w:p>
        </w:tc>
        <w:tc>
          <w:tcPr>
            <w:tcW w:w="3600" w:type="dxa"/>
          </w:tcPr>
          <w:p w:rsidR="00F06371" w:rsidRPr="00F06371" w:rsidRDefault="00F06371" w:rsidP="00F06371">
            <w:pPr>
              <w:spacing w:after="0" w:line="240" w:lineRule="auto"/>
              <w:jc w:val="both"/>
              <w:rPr>
                <w:rFonts w:ascii="Times New Roman" w:eastAsia="Times New Roman" w:hAnsi="Times New Roman" w:cs="Times New Roman"/>
                <w:sz w:val="24"/>
                <w:szCs w:val="24"/>
                <w:lang w:val="lv-LV"/>
              </w:rPr>
            </w:pPr>
          </w:p>
        </w:tc>
        <w:tc>
          <w:tcPr>
            <w:tcW w:w="2988" w:type="dxa"/>
          </w:tcPr>
          <w:p w:rsidR="00F06371" w:rsidRPr="00F06371" w:rsidRDefault="00F06371" w:rsidP="00F06371">
            <w:pPr>
              <w:spacing w:after="0" w:line="240" w:lineRule="auto"/>
              <w:rPr>
                <w:rFonts w:ascii="Times New Roman" w:eastAsia="Times New Roman" w:hAnsi="Times New Roman" w:cs="Times New Roman"/>
                <w:sz w:val="23"/>
                <w:szCs w:val="24"/>
                <w:lang w:val="lv-LV"/>
              </w:rPr>
            </w:pPr>
            <w:r w:rsidRPr="00F06371">
              <w:rPr>
                <w:rFonts w:ascii="Times New Roman" w:eastAsia="Times New Roman" w:hAnsi="Times New Roman" w:cs="Times New Roman"/>
                <w:lang w:val="lv-LV"/>
              </w:rPr>
              <w:t>z.v. ____________________</w:t>
            </w:r>
            <w:r w:rsidRPr="00F06371">
              <w:rPr>
                <w:rFonts w:ascii="Times New Roman" w:eastAsia="Times New Roman" w:hAnsi="Times New Roman" w:cs="Times New Roman"/>
                <w:b/>
                <w:lang w:val="lv-LV"/>
              </w:rPr>
              <w:t xml:space="preserve"> /</w:t>
            </w:r>
            <w:r w:rsidRPr="00F06371">
              <w:rPr>
                <w:rFonts w:ascii="Times New Roman" w:eastAsia="Times New Roman" w:hAnsi="Times New Roman" w:cs="Times New Roman"/>
                <w:lang w:val="lv-LV"/>
              </w:rPr>
              <w:t>___________________/</w:t>
            </w:r>
          </w:p>
        </w:tc>
      </w:tr>
    </w:tbl>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F06371" w:rsidRPr="00F06371" w:rsidRDefault="00F06371" w:rsidP="00F06371">
      <w:pPr>
        <w:spacing w:after="0" w:line="240" w:lineRule="auto"/>
        <w:rPr>
          <w:rFonts w:ascii="Times New Roman" w:eastAsia="Times New Roman" w:hAnsi="Times New Roman" w:cs="Times New Roman"/>
          <w:sz w:val="28"/>
          <w:szCs w:val="24"/>
          <w:lang w:val="lv-LV"/>
        </w:rPr>
      </w:pPr>
    </w:p>
    <w:p w:rsidR="00396B03" w:rsidRDefault="00396B03"/>
    <w:sectPr w:rsidR="00396B03" w:rsidSect="007C1418">
      <w:footerReference w:type="default" r:id="rId12"/>
      <w:pgSz w:w="11906" w:h="16838"/>
      <w:pgMar w:top="1135" w:right="707"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92" w:rsidRDefault="00A77F92">
      <w:pPr>
        <w:spacing w:after="0" w:line="240" w:lineRule="auto"/>
      </w:pPr>
      <w:r>
        <w:separator/>
      </w:r>
    </w:p>
  </w:endnote>
  <w:endnote w:type="continuationSeparator" w:id="0">
    <w:p w:rsidR="00A77F92" w:rsidRDefault="00A77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DE" w:rsidRDefault="00CE4BDE">
    <w:pPr>
      <w:pStyle w:val="Footer"/>
      <w:jc w:val="right"/>
    </w:pPr>
    <w:r>
      <w:fldChar w:fldCharType="begin"/>
    </w:r>
    <w:r>
      <w:instrText xml:space="preserve"> PAGE   \* MERGEFORMAT </w:instrText>
    </w:r>
    <w:r>
      <w:fldChar w:fldCharType="separate"/>
    </w:r>
    <w:r w:rsidR="001936F9">
      <w:rPr>
        <w:noProof/>
      </w:rPr>
      <w:t>21</w:t>
    </w:r>
    <w:r>
      <w:fldChar w:fldCharType="end"/>
    </w:r>
  </w:p>
  <w:p w:rsidR="00CE4BDE" w:rsidRDefault="00CE4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92" w:rsidRDefault="00A77F92">
      <w:pPr>
        <w:spacing w:after="0" w:line="240" w:lineRule="auto"/>
      </w:pPr>
      <w:r>
        <w:separator/>
      </w:r>
    </w:p>
  </w:footnote>
  <w:footnote w:type="continuationSeparator" w:id="0">
    <w:p w:rsidR="00A77F92" w:rsidRDefault="00A77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nsid w:val="099261C2"/>
    <w:multiLevelType w:val="multilevel"/>
    <w:tmpl w:val="69F2DBAA"/>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14378A"/>
    <w:multiLevelType w:val="hybridMultilevel"/>
    <w:tmpl w:val="A07ADE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8">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442090C"/>
    <w:multiLevelType w:val="multilevel"/>
    <w:tmpl w:val="6F6AC4C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5E0C38"/>
    <w:multiLevelType w:val="multilevel"/>
    <w:tmpl w:val="F6F24990"/>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C529FB"/>
    <w:multiLevelType w:val="multilevel"/>
    <w:tmpl w:val="66DA46B8"/>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6AC1AEA"/>
    <w:multiLevelType w:val="multilevel"/>
    <w:tmpl w:val="F09E9180"/>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7C424715"/>
    <w:multiLevelType w:val="multilevel"/>
    <w:tmpl w:val="6CF08E92"/>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5">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2"/>
  </w:num>
  <w:num w:numId="2">
    <w:abstractNumId w:val="12"/>
  </w:num>
  <w:num w:numId="3">
    <w:abstractNumId w:val="7"/>
  </w:num>
  <w:num w:numId="4">
    <w:abstractNumId w:val="25"/>
  </w:num>
  <w:num w:numId="5">
    <w:abstractNumId w:val="1"/>
  </w:num>
  <w:num w:numId="6">
    <w:abstractNumId w:val="24"/>
  </w:num>
  <w:num w:numId="7">
    <w:abstractNumId w:val="26"/>
  </w:num>
  <w:num w:numId="8">
    <w:abstractNumId w:val="3"/>
  </w:num>
  <w:num w:numId="9">
    <w:abstractNumId w:val="23"/>
  </w:num>
  <w:num w:numId="10">
    <w:abstractNumId w:val="19"/>
  </w:num>
  <w:num w:numId="11">
    <w:abstractNumId w:val="6"/>
  </w:num>
  <w:num w:numId="12">
    <w:abstractNumId w:val="2"/>
  </w:num>
  <w:num w:numId="13">
    <w:abstractNumId w:val="9"/>
  </w:num>
  <w:num w:numId="14">
    <w:abstractNumId w:val="0"/>
  </w:num>
  <w:num w:numId="15">
    <w:abstractNumId w:val="14"/>
  </w:num>
  <w:num w:numId="16">
    <w:abstractNumId w:val="17"/>
  </w:num>
  <w:num w:numId="17">
    <w:abstractNumId w:val="18"/>
  </w:num>
  <w:num w:numId="18">
    <w:abstractNumId w:val="4"/>
  </w:num>
  <w:num w:numId="19">
    <w:abstractNumId w:val="16"/>
  </w:num>
  <w:num w:numId="20">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 w:numId="29">
    <w:abstractNumId w:val="20"/>
  </w:num>
  <w:num w:numId="30">
    <w:abstractNumId w:val="2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71"/>
    <w:rsid w:val="001936F9"/>
    <w:rsid w:val="00310204"/>
    <w:rsid w:val="00396B03"/>
    <w:rsid w:val="00461269"/>
    <w:rsid w:val="007C1418"/>
    <w:rsid w:val="00862509"/>
    <w:rsid w:val="00A77F92"/>
    <w:rsid w:val="00B24792"/>
    <w:rsid w:val="00C67A90"/>
    <w:rsid w:val="00CE4BDE"/>
    <w:rsid w:val="00E22E54"/>
    <w:rsid w:val="00F0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F06371"/>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F06371"/>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F06371"/>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F06371"/>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F06371"/>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F06371"/>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F06371"/>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F06371"/>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F06371"/>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F06371"/>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F0637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F06371"/>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F06371"/>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F06371"/>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F06371"/>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F06371"/>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F06371"/>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F06371"/>
    <w:rPr>
      <w:rFonts w:ascii="Arial" w:eastAsia="Times New Roman" w:hAnsi="Arial" w:cs="Arial"/>
      <w:lang w:val="lv-LV"/>
    </w:rPr>
  </w:style>
  <w:style w:type="numbering" w:customStyle="1" w:styleId="NoList1">
    <w:name w:val="No List1"/>
    <w:next w:val="NoList"/>
    <w:uiPriority w:val="99"/>
    <w:semiHidden/>
    <w:unhideWhenUsed/>
    <w:rsid w:val="00F06371"/>
  </w:style>
  <w:style w:type="paragraph" w:styleId="BodyText2">
    <w:name w:val="Body Text 2"/>
    <w:basedOn w:val="Normal"/>
    <w:link w:val="BodyText2Char"/>
    <w:uiPriority w:val="99"/>
    <w:rsid w:val="00F06371"/>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F06371"/>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F0637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F06371"/>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F06371"/>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F06371"/>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F06371"/>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F06371"/>
    <w:rPr>
      <w:rFonts w:ascii="Times New Roman" w:eastAsia="Times New Roman" w:hAnsi="Times New Roman" w:cs="Times New Roman"/>
      <w:sz w:val="24"/>
      <w:szCs w:val="24"/>
      <w:lang w:val="lv-LV"/>
    </w:rPr>
  </w:style>
  <w:style w:type="paragraph" w:styleId="Header">
    <w:name w:val="header"/>
    <w:basedOn w:val="Normal"/>
    <w:link w:val="HeaderChar"/>
    <w:uiPriority w:val="99"/>
    <w:rsid w:val="00F0637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F06371"/>
    <w:rPr>
      <w:rFonts w:ascii="Times New Roman" w:eastAsia="Times New Roman" w:hAnsi="Times New Roman" w:cs="Times New Roman"/>
      <w:sz w:val="24"/>
      <w:szCs w:val="24"/>
      <w:lang w:val="lv-LV"/>
    </w:rPr>
  </w:style>
  <w:style w:type="character" w:styleId="Hyperlink">
    <w:name w:val="Hyperlink"/>
    <w:uiPriority w:val="99"/>
    <w:rsid w:val="00F06371"/>
    <w:rPr>
      <w:rFonts w:cs="Times New Roman"/>
      <w:color w:val="0000FF"/>
      <w:u w:val="single"/>
    </w:rPr>
  </w:style>
  <w:style w:type="paragraph" w:customStyle="1" w:styleId="DomeNormal-12">
    <w:name w:val="DomeNormal-12"/>
    <w:uiPriority w:val="99"/>
    <w:rsid w:val="00F06371"/>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F06371"/>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F06371"/>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F06371"/>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F06371"/>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F06371"/>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F06371"/>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F06371"/>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F06371"/>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F06371"/>
    <w:rPr>
      <w:rFonts w:ascii="Times New Roman" w:eastAsia="Times New Roman" w:hAnsi="Times New Roman" w:cs="Times New Roman"/>
      <w:sz w:val="24"/>
      <w:szCs w:val="20"/>
      <w:lang w:val="lv-LV"/>
    </w:rPr>
  </w:style>
  <w:style w:type="paragraph" w:customStyle="1" w:styleId="naisf">
    <w:name w:val="naisf"/>
    <w:basedOn w:val="Normal"/>
    <w:uiPriority w:val="99"/>
    <w:rsid w:val="00F06371"/>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F06371"/>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F06371"/>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F06371"/>
    <w:rPr>
      <w:rFonts w:ascii="Tahoma" w:eastAsia="Times New Roman" w:hAnsi="Tahoma" w:cs="Tahoma"/>
      <w:sz w:val="16"/>
      <w:szCs w:val="16"/>
      <w:lang w:val="ru-RU"/>
    </w:rPr>
  </w:style>
  <w:style w:type="paragraph" w:customStyle="1" w:styleId="Body">
    <w:name w:val="Body"/>
    <w:aliases w:val="Text,2,Macro,Plain"/>
    <w:basedOn w:val="Normal"/>
    <w:uiPriority w:val="99"/>
    <w:rsid w:val="00F0637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F06371"/>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F06371"/>
    <w:pPr>
      <w:spacing w:after="0" w:line="240" w:lineRule="auto"/>
      <w:ind w:left="851"/>
      <w:jc w:val="both"/>
    </w:pPr>
    <w:rPr>
      <w:rFonts w:ascii="Arial" w:eastAsia="Times New Roman" w:hAnsi="Arial" w:cs="Times New Roman"/>
      <w:sz w:val="20"/>
      <w:szCs w:val="24"/>
      <w:lang w:val="lv-LV" w:eastAsia="lv-LV"/>
    </w:rPr>
  </w:style>
  <w:style w:type="numbering" w:customStyle="1" w:styleId="WW8Num13">
    <w:name w:val="WW8Num13"/>
    <w:basedOn w:val="NoList"/>
    <w:rsid w:val="00310204"/>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F06371"/>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F06371"/>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F06371"/>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F06371"/>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F06371"/>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F06371"/>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F06371"/>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F06371"/>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F06371"/>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F06371"/>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F0637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F06371"/>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F06371"/>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F06371"/>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F06371"/>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F06371"/>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F06371"/>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F06371"/>
    <w:rPr>
      <w:rFonts w:ascii="Arial" w:eastAsia="Times New Roman" w:hAnsi="Arial" w:cs="Arial"/>
      <w:lang w:val="lv-LV"/>
    </w:rPr>
  </w:style>
  <w:style w:type="numbering" w:customStyle="1" w:styleId="NoList1">
    <w:name w:val="No List1"/>
    <w:next w:val="NoList"/>
    <w:uiPriority w:val="99"/>
    <w:semiHidden/>
    <w:unhideWhenUsed/>
    <w:rsid w:val="00F06371"/>
  </w:style>
  <w:style w:type="paragraph" w:styleId="BodyText2">
    <w:name w:val="Body Text 2"/>
    <w:basedOn w:val="Normal"/>
    <w:link w:val="BodyText2Char"/>
    <w:uiPriority w:val="99"/>
    <w:rsid w:val="00F06371"/>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F06371"/>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F0637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F06371"/>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F06371"/>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F06371"/>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F06371"/>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F06371"/>
    <w:rPr>
      <w:rFonts w:ascii="Times New Roman" w:eastAsia="Times New Roman" w:hAnsi="Times New Roman" w:cs="Times New Roman"/>
      <w:sz w:val="24"/>
      <w:szCs w:val="24"/>
      <w:lang w:val="lv-LV"/>
    </w:rPr>
  </w:style>
  <w:style w:type="paragraph" w:styleId="Header">
    <w:name w:val="header"/>
    <w:basedOn w:val="Normal"/>
    <w:link w:val="HeaderChar"/>
    <w:uiPriority w:val="99"/>
    <w:rsid w:val="00F0637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F06371"/>
    <w:rPr>
      <w:rFonts w:ascii="Times New Roman" w:eastAsia="Times New Roman" w:hAnsi="Times New Roman" w:cs="Times New Roman"/>
      <w:sz w:val="24"/>
      <w:szCs w:val="24"/>
      <w:lang w:val="lv-LV"/>
    </w:rPr>
  </w:style>
  <w:style w:type="character" w:styleId="Hyperlink">
    <w:name w:val="Hyperlink"/>
    <w:uiPriority w:val="99"/>
    <w:rsid w:val="00F06371"/>
    <w:rPr>
      <w:rFonts w:cs="Times New Roman"/>
      <w:color w:val="0000FF"/>
      <w:u w:val="single"/>
    </w:rPr>
  </w:style>
  <w:style w:type="paragraph" w:customStyle="1" w:styleId="DomeNormal-12">
    <w:name w:val="DomeNormal-12"/>
    <w:uiPriority w:val="99"/>
    <w:rsid w:val="00F06371"/>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F06371"/>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F06371"/>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F06371"/>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F06371"/>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F06371"/>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F06371"/>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F06371"/>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F06371"/>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F06371"/>
    <w:rPr>
      <w:rFonts w:ascii="Times New Roman" w:eastAsia="Times New Roman" w:hAnsi="Times New Roman" w:cs="Times New Roman"/>
      <w:sz w:val="24"/>
      <w:szCs w:val="20"/>
      <w:lang w:val="lv-LV"/>
    </w:rPr>
  </w:style>
  <w:style w:type="paragraph" w:customStyle="1" w:styleId="naisf">
    <w:name w:val="naisf"/>
    <w:basedOn w:val="Normal"/>
    <w:uiPriority w:val="99"/>
    <w:rsid w:val="00F06371"/>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F06371"/>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F06371"/>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F06371"/>
    <w:rPr>
      <w:rFonts w:ascii="Tahoma" w:eastAsia="Times New Roman" w:hAnsi="Tahoma" w:cs="Tahoma"/>
      <w:sz w:val="16"/>
      <w:szCs w:val="16"/>
      <w:lang w:val="ru-RU"/>
    </w:rPr>
  </w:style>
  <w:style w:type="paragraph" w:customStyle="1" w:styleId="Body">
    <w:name w:val="Body"/>
    <w:aliases w:val="Text,2,Macro,Plain"/>
    <w:basedOn w:val="Normal"/>
    <w:uiPriority w:val="99"/>
    <w:rsid w:val="00F0637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F06371"/>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F06371"/>
    <w:pPr>
      <w:spacing w:after="0" w:line="240" w:lineRule="auto"/>
      <w:ind w:left="851"/>
      <w:jc w:val="both"/>
    </w:pPr>
    <w:rPr>
      <w:rFonts w:ascii="Arial" w:eastAsia="Times New Roman" w:hAnsi="Arial" w:cs="Times New Roman"/>
      <w:sz w:val="20"/>
      <w:szCs w:val="24"/>
      <w:lang w:val="lv-LV" w:eastAsia="lv-LV"/>
    </w:rPr>
  </w:style>
  <w:style w:type="numbering" w:customStyle="1" w:styleId="WW8Num13">
    <w:name w:val="WW8Num13"/>
    <w:basedOn w:val="NoList"/>
    <w:rsid w:val="0031020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hyperlink" Target="mailto:elena@ludzaspils.lv" TargetMode="Externa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31847</Words>
  <Characters>18154</Characters>
  <Application>Microsoft Office Word</Application>
  <DocSecurity>4</DocSecurity>
  <Lines>151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dcterms:created xsi:type="dcterms:W3CDTF">2015-07-28T05:56:00Z</dcterms:created>
  <dcterms:modified xsi:type="dcterms:W3CDTF">2015-07-28T05:56:00Z</dcterms:modified>
</cp:coreProperties>
</file>