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67" w:rsidRPr="00CF1ECF" w:rsidRDefault="003C6A67" w:rsidP="003C6A67">
      <w:pPr>
        <w:rPr>
          <w:rFonts w:ascii="Times New Roman" w:eastAsia="Times New Roman" w:hAnsi="Times New Roman" w:cs="Times New Roman"/>
          <w:b/>
          <w:sz w:val="24"/>
          <w:szCs w:val="24"/>
          <w:lang w:val="lv-LV" w:eastAsia="en-GB"/>
        </w:rPr>
      </w:pPr>
      <w:r w:rsidRPr="00CF1ECF">
        <w:rPr>
          <w:rFonts w:ascii="Times New Roman" w:eastAsia="Times New Roman" w:hAnsi="Times New Roman" w:cs="Times New Roman"/>
          <w:b/>
          <w:sz w:val="24"/>
          <w:szCs w:val="24"/>
          <w:lang w:val="lv-LV" w:eastAsia="en-GB"/>
        </w:rPr>
        <w:t>ATBILDES UZ JAUTĀJUMIEM</w:t>
      </w:r>
      <w:r w:rsidRPr="00CF1ECF">
        <w:rPr>
          <w:rFonts w:ascii="Times New Roman" w:eastAsia="Times New Roman" w:hAnsi="Times New Roman" w:cs="Times New Roman"/>
          <w:b/>
          <w:sz w:val="24"/>
          <w:szCs w:val="24"/>
          <w:lang w:val="lv-LV" w:eastAsia="en-GB"/>
        </w:rPr>
        <w:t xml:space="preserve"> ID LNP 2016/91/ERAF “Ludzas pilsētas Odu ielas un </w:t>
      </w:r>
      <w:proofErr w:type="spellStart"/>
      <w:r w:rsidRPr="00CF1ECF">
        <w:rPr>
          <w:rFonts w:ascii="Times New Roman" w:eastAsia="Times New Roman" w:hAnsi="Times New Roman" w:cs="Times New Roman"/>
          <w:b/>
          <w:sz w:val="24"/>
          <w:szCs w:val="24"/>
          <w:lang w:val="lv-LV" w:eastAsia="en-GB"/>
        </w:rPr>
        <w:t>Jurdža</w:t>
      </w:r>
      <w:proofErr w:type="spellEnd"/>
      <w:r w:rsidRPr="00CF1ECF">
        <w:rPr>
          <w:rFonts w:ascii="Times New Roman" w:eastAsia="Times New Roman" w:hAnsi="Times New Roman" w:cs="Times New Roman"/>
          <w:b/>
          <w:sz w:val="24"/>
          <w:szCs w:val="24"/>
          <w:lang w:val="lv-LV" w:eastAsia="en-GB"/>
        </w:rPr>
        <w:t xml:space="preserve"> ielas posma pārbūve”</w:t>
      </w:r>
    </w:p>
    <w:p w:rsidR="003C6A67" w:rsidRPr="00CF1ECF" w:rsidRDefault="003C6A67" w:rsidP="003C6A67">
      <w:pPr>
        <w:rPr>
          <w:rFonts w:ascii="Times New Roman" w:eastAsia="Times New Roman" w:hAnsi="Times New Roman" w:cs="Times New Roman"/>
          <w:b/>
          <w:sz w:val="24"/>
          <w:szCs w:val="24"/>
          <w:lang w:val="lv-LV" w:eastAsia="en-GB"/>
        </w:rPr>
      </w:pPr>
    </w:p>
    <w:tbl>
      <w:tblPr>
        <w:tblStyle w:val="TableGrid"/>
        <w:tblW w:w="15390" w:type="dxa"/>
        <w:tblInd w:w="-635" w:type="dxa"/>
        <w:tblLook w:val="04A0" w:firstRow="1" w:lastRow="0" w:firstColumn="1" w:lastColumn="0" w:noHBand="0" w:noVBand="1"/>
      </w:tblPr>
      <w:tblGrid>
        <w:gridCol w:w="556"/>
        <w:gridCol w:w="2864"/>
        <w:gridCol w:w="11970"/>
      </w:tblGrid>
      <w:tr w:rsidR="003C6A67" w:rsidRPr="00CF1ECF" w:rsidTr="00CF1ECF">
        <w:tc>
          <w:tcPr>
            <w:tcW w:w="556" w:type="dxa"/>
            <w:shd w:val="clear" w:color="auto" w:fill="D9D9D9" w:themeFill="background1" w:themeFillShade="D9"/>
          </w:tcPr>
          <w:p w:rsidR="003C6A67" w:rsidRPr="00CF1ECF" w:rsidRDefault="003C6A67" w:rsidP="009B1247">
            <w:pPr>
              <w:rPr>
                <w:rFonts w:ascii="Times New Roman" w:eastAsia="Times New Roman" w:hAnsi="Times New Roman" w:cs="Times New Roman"/>
                <w:b/>
                <w:sz w:val="24"/>
                <w:szCs w:val="24"/>
                <w:lang w:val="lv-LV" w:eastAsia="en-GB"/>
              </w:rPr>
            </w:pPr>
            <w:r w:rsidRPr="00CF1ECF">
              <w:rPr>
                <w:rFonts w:ascii="Times New Roman" w:eastAsia="Times New Roman" w:hAnsi="Times New Roman" w:cs="Times New Roman"/>
                <w:b/>
                <w:sz w:val="24"/>
                <w:szCs w:val="24"/>
                <w:lang w:val="lv-LV" w:eastAsia="en-GB"/>
              </w:rPr>
              <w:t>Nr.</w:t>
            </w:r>
          </w:p>
        </w:tc>
        <w:tc>
          <w:tcPr>
            <w:tcW w:w="2864" w:type="dxa"/>
            <w:shd w:val="clear" w:color="auto" w:fill="D9D9D9" w:themeFill="background1" w:themeFillShade="D9"/>
          </w:tcPr>
          <w:p w:rsidR="003C6A67" w:rsidRPr="00CF1ECF" w:rsidRDefault="003C6A67" w:rsidP="009B1247">
            <w:pPr>
              <w:rPr>
                <w:rFonts w:ascii="Times New Roman" w:eastAsia="Times New Roman" w:hAnsi="Times New Roman" w:cs="Times New Roman"/>
                <w:b/>
                <w:sz w:val="24"/>
                <w:szCs w:val="24"/>
                <w:lang w:val="lv-LV" w:eastAsia="en-GB"/>
              </w:rPr>
            </w:pPr>
            <w:r w:rsidRPr="00CF1ECF">
              <w:rPr>
                <w:rFonts w:ascii="Times New Roman" w:eastAsia="Times New Roman" w:hAnsi="Times New Roman" w:cs="Times New Roman"/>
                <w:b/>
                <w:sz w:val="24"/>
                <w:szCs w:val="24"/>
                <w:lang w:val="lv-LV" w:eastAsia="en-GB"/>
              </w:rPr>
              <w:t>Pretendentu jautājumi</w:t>
            </w:r>
          </w:p>
        </w:tc>
        <w:tc>
          <w:tcPr>
            <w:tcW w:w="11970" w:type="dxa"/>
            <w:shd w:val="clear" w:color="auto" w:fill="D9D9D9" w:themeFill="background1" w:themeFillShade="D9"/>
          </w:tcPr>
          <w:p w:rsidR="003C6A67" w:rsidRPr="00CF1ECF" w:rsidRDefault="003C6A67" w:rsidP="009B1247">
            <w:pPr>
              <w:rPr>
                <w:rFonts w:ascii="Times New Roman" w:eastAsia="Times New Roman" w:hAnsi="Times New Roman" w:cs="Times New Roman"/>
                <w:b/>
                <w:sz w:val="24"/>
                <w:szCs w:val="24"/>
                <w:lang w:val="lv-LV" w:eastAsia="en-GB"/>
              </w:rPr>
            </w:pPr>
            <w:r w:rsidRPr="00CF1ECF">
              <w:rPr>
                <w:rFonts w:ascii="Times New Roman" w:eastAsia="Times New Roman" w:hAnsi="Times New Roman" w:cs="Times New Roman"/>
                <w:b/>
                <w:sz w:val="24"/>
                <w:szCs w:val="24"/>
                <w:lang w:val="lv-LV" w:eastAsia="en-GB"/>
              </w:rPr>
              <w:t>Atbildes</w:t>
            </w:r>
          </w:p>
        </w:tc>
      </w:tr>
      <w:tr w:rsidR="003C6A67" w:rsidRPr="00CF1ECF" w:rsidTr="009B1247">
        <w:tc>
          <w:tcPr>
            <w:tcW w:w="15390" w:type="dxa"/>
            <w:gridSpan w:val="3"/>
          </w:tcPr>
          <w:p w:rsidR="003C6A67" w:rsidRPr="00CF1ECF" w:rsidRDefault="003C6A67" w:rsidP="009B1247">
            <w:pPr>
              <w:rPr>
                <w:rFonts w:ascii="Times New Roman" w:eastAsia="Times New Roman" w:hAnsi="Times New Roman" w:cs="Times New Roman"/>
                <w:b/>
                <w:sz w:val="24"/>
                <w:szCs w:val="24"/>
                <w:lang w:val="lv-LV" w:eastAsia="en-GB"/>
              </w:rPr>
            </w:pPr>
            <w:r w:rsidRPr="00CF1ECF">
              <w:rPr>
                <w:rFonts w:ascii="Times New Roman" w:eastAsia="Times New Roman" w:hAnsi="Times New Roman" w:cs="Times New Roman"/>
                <w:b/>
                <w:sz w:val="24"/>
                <w:szCs w:val="24"/>
                <w:lang w:val="lv-LV" w:eastAsia="en-GB"/>
              </w:rPr>
              <w:t>28.12.2016.</w:t>
            </w:r>
          </w:p>
        </w:tc>
      </w:tr>
      <w:tr w:rsidR="003C6A67" w:rsidRPr="00CF1ECF" w:rsidTr="00CF1ECF">
        <w:tc>
          <w:tcPr>
            <w:tcW w:w="556" w:type="dxa"/>
          </w:tcPr>
          <w:p w:rsidR="003C6A67" w:rsidRPr="00CF1ECF" w:rsidRDefault="003C6A67" w:rsidP="009B1247">
            <w:pPr>
              <w:jc w:val="left"/>
              <w:rPr>
                <w:rFonts w:ascii="Times New Roman" w:eastAsia="Times New Roman" w:hAnsi="Times New Roman" w:cs="Times New Roman"/>
                <w:sz w:val="24"/>
                <w:szCs w:val="24"/>
                <w:lang w:val="lv-LV" w:eastAsia="en-GB"/>
              </w:rPr>
            </w:pPr>
            <w:r w:rsidRPr="00CF1ECF">
              <w:rPr>
                <w:rFonts w:ascii="Times New Roman" w:eastAsia="Times New Roman" w:hAnsi="Times New Roman" w:cs="Times New Roman"/>
                <w:sz w:val="24"/>
                <w:szCs w:val="24"/>
                <w:lang w:val="lv-LV" w:eastAsia="en-GB"/>
              </w:rPr>
              <w:t>1.</w:t>
            </w:r>
          </w:p>
        </w:tc>
        <w:tc>
          <w:tcPr>
            <w:tcW w:w="2864" w:type="dxa"/>
          </w:tcPr>
          <w:p w:rsidR="003C6A67" w:rsidRPr="00CF1ECF" w:rsidRDefault="003C6A67" w:rsidP="009B1247">
            <w:pPr>
              <w:jc w:val="left"/>
              <w:rPr>
                <w:rFonts w:ascii="Times New Roman" w:hAnsi="Times New Roman" w:cs="Times New Roman"/>
                <w:sz w:val="24"/>
                <w:szCs w:val="24"/>
                <w:lang w:val="lv-LV"/>
              </w:rPr>
            </w:pPr>
            <w:r w:rsidRPr="00CF1ECF">
              <w:rPr>
                <w:rFonts w:ascii="Times New Roman" w:hAnsi="Times New Roman" w:cs="Times New Roman"/>
                <w:sz w:val="24"/>
                <w:szCs w:val="24"/>
                <w:lang w:val="lv-LV"/>
              </w:rPr>
              <w:t xml:space="preserve">Lūdzam Pasūtītāju apstiprināt, ka pretendents var apliecināt Konkursa nolikuma 5.3.punkta apakšpunktos noteiktās pieredzes prasības ar būvdarbu līgumiem, kuros pretendentam ir bijis galvenā būvdarbu veicēja statuss. </w:t>
            </w:r>
          </w:p>
          <w:p w:rsidR="003C6A67" w:rsidRPr="00CF1ECF" w:rsidRDefault="003C6A67" w:rsidP="009B1247">
            <w:pPr>
              <w:widowControl w:val="0"/>
              <w:spacing w:after="87" w:line="274" w:lineRule="exact"/>
              <w:ind w:right="260"/>
              <w:jc w:val="left"/>
              <w:rPr>
                <w:rFonts w:ascii="Times New Roman" w:eastAsia="Times New Roman" w:hAnsi="Times New Roman" w:cs="Times New Roman"/>
                <w:sz w:val="24"/>
                <w:szCs w:val="24"/>
                <w:lang w:val="lv-LV" w:eastAsia="en-GB"/>
              </w:rPr>
            </w:pPr>
          </w:p>
        </w:tc>
        <w:tc>
          <w:tcPr>
            <w:tcW w:w="11970" w:type="dxa"/>
          </w:tcPr>
          <w:p w:rsidR="003C6A67" w:rsidRPr="00CF1ECF" w:rsidRDefault="003C6A67" w:rsidP="00CF1ECF">
            <w:pPr>
              <w:jc w:val="left"/>
              <w:rPr>
                <w:rFonts w:ascii="Times New Roman" w:hAnsi="Times New Roman" w:cs="Times New Roman"/>
                <w:b/>
                <w:sz w:val="24"/>
                <w:szCs w:val="24"/>
                <w:u w:val="single"/>
                <w:lang w:val="lv-LV"/>
              </w:rPr>
            </w:pPr>
            <w:r w:rsidRPr="00CF1ECF">
              <w:rPr>
                <w:rFonts w:ascii="Times New Roman" w:hAnsi="Times New Roman" w:cs="Times New Roman"/>
                <w:b/>
                <w:sz w:val="24"/>
                <w:szCs w:val="24"/>
                <w:u w:val="single"/>
                <w:lang w:val="lv-LV"/>
              </w:rPr>
              <w:t xml:space="preserve">Nolikuma 5.3.punktā ir norādītas konkrētas gan prasības, gan iesniedzamie dokumenti, t.i.:  </w:t>
            </w:r>
          </w:p>
          <w:p w:rsidR="00CF1ECF" w:rsidRPr="00CF1ECF" w:rsidRDefault="00CF1ECF" w:rsidP="00CF1ECF">
            <w:pPr>
              <w:shd w:val="clear" w:color="auto" w:fill="FFFFFF"/>
              <w:tabs>
                <w:tab w:val="left" w:pos="0"/>
              </w:tabs>
              <w:autoSpaceDE w:val="0"/>
              <w:autoSpaceDN w:val="0"/>
              <w:adjustRightInd w:val="0"/>
              <w:ind w:left="-18" w:right="7" w:firstLine="18"/>
              <w:jc w:val="left"/>
              <w:rPr>
                <w:rFonts w:ascii="Times New Roman" w:eastAsia="Calibri" w:hAnsi="Times New Roman" w:cs="Times New Roman"/>
                <w:sz w:val="24"/>
                <w:szCs w:val="24"/>
                <w:lang w:val="lv-LV"/>
              </w:rPr>
            </w:pPr>
            <w:r w:rsidRPr="00CF1ECF">
              <w:rPr>
                <w:rFonts w:ascii="Times New Roman" w:eastAsia="Calibri" w:hAnsi="Times New Roman" w:cs="Times New Roman"/>
                <w:b/>
                <w:sz w:val="24"/>
                <w:szCs w:val="24"/>
                <w:u w:val="single"/>
                <w:lang w:val="lv-LV"/>
              </w:rPr>
              <w:t>Prasība:</w:t>
            </w:r>
            <w:r w:rsidRPr="00CF1ECF">
              <w:rPr>
                <w:rFonts w:ascii="Times New Roman" w:eastAsia="Calibri" w:hAnsi="Times New Roman" w:cs="Times New Roman"/>
                <w:sz w:val="24"/>
                <w:szCs w:val="24"/>
                <w:lang w:val="lv-LV"/>
              </w:rPr>
              <w:t xml:space="preserve"> Iepriekšējo 5 (piecu) kalendāro gadu laikā (no </w:t>
            </w:r>
            <w:r w:rsidRPr="00CF1ECF">
              <w:rPr>
                <w:rFonts w:ascii="Times New Roman" w:eastAsia="Calibri" w:hAnsi="Times New Roman" w:cs="Times New Roman"/>
                <w:color w:val="000000"/>
                <w:sz w:val="24"/>
                <w:szCs w:val="24"/>
                <w:lang w:val="lv-LV"/>
              </w:rPr>
              <w:t>2012</w:t>
            </w:r>
            <w:r w:rsidRPr="00CF1ECF">
              <w:rPr>
                <w:rFonts w:ascii="Times New Roman" w:eastAsia="Calibri" w:hAnsi="Times New Roman" w:cs="Times New Roman"/>
                <w:sz w:val="24"/>
                <w:szCs w:val="24"/>
                <w:lang w:val="lv-LV"/>
              </w:rPr>
              <w:t>. gada līdz piedāvājuma iesniegšanas brīdim) Pretendentam ir šāda pieredze:</w:t>
            </w:r>
          </w:p>
          <w:p w:rsidR="00CF1ECF" w:rsidRPr="00CF1ECF" w:rsidRDefault="00CF1ECF" w:rsidP="00CF1ECF">
            <w:pPr>
              <w:shd w:val="clear" w:color="auto" w:fill="FFFFFF"/>
              <w:tabs>
                <w:tab w:val="left" w:pos="0"/>
              </w:tabs>
              <w:autoSpaceDE w:val="0"/>
              <w:autoSpaceDN w:val="0"/>
              <w:adjustRightInd w:val="0"/>
              <w:ind w:left="-18" w:right="7" w:firstLine="18"/>
              <w:jc w:val="left"/>
              <w:rPr>
                <w:rFonts w:ascii="Times New Roman" w:eastAsia="Calibri" w:hAnsi="Times New Roman" w:cs="Times New Roman"/>
                <w:sz w:val="24"/>
                <w:szCs w:val="24"/>
                <w:lang w:val="lv-LV"/>
              </w:rPr>
            </w:pPr>
            <w:r w:rsidRPr="00CF1ECF">
              <w:rPr>
                <w:rFonts w:ascii="Times New Roman" w:eastAsia="Calibri" w:hAnsi="Times New Roman" w:cs="Times New Roman"/>
                <w:sz w:val="24"/>
                <w:szCs w:val="24"/>
                <w:lang w:val="lv-LV"/>
              </w:rPr>
              <w:t xml:space="preserve">5.3.1. Pretendents vai tā piesaistītais apakšuzņēmējs ir sekmīgi īstenojis vismaz 2 (divu) līdzvērtīgu pēc rakstura, nozīmes, apjoma līgumus (līgums, kura ietvaros veikti </w:t>
            </w:r>
            <w:r w:rsidRPr="00CF1ECF">
              <w:rPr>
                <w:rFonts w:ascii="Times New Roman" w:eastAsia="Times New Roman" w:hAnsi="Times New Roman" w:cs="Times New Roman"/>
                <w:sz w:val="24"/>
                <w:szCs w:val="24"/>
                <w:lang w:val="lv-LV"/>
              </w:rPr>
              <w:t>pilsētas/apdzīvotu vietu ielu būvniecības/pārbūves darbi</w:t>
            </w:r>
            <w:r w:rsidRPr="00CF1ECF">
              <w:rPr>
                <w:rFonts w:ascii="Times New Roman" w:eastAsia="Times New Roman" w:hAnsi="Times New Roman" w:cs="Times New Roman"/>
                <w:bCs/>
                <w:sz w:val="24"/>
                <w:szCs w:val="20"/>
                <w:lang w:val="lv-LV"/>
              </w:rPr>
              <w:t>, pārbūvējot/izbūvējot ielas ar asfaltbetona segumu)</w:t>
            </w:r>
            <w:r w:rsidRPr="00CF1ECF">
              <w:rPr>
                <w:rFonts w:ascii="Times New Roman" w:eastAsia="Calibri" w:hAnsi="Times New Roman" w:cs="Times New Roman"/>
                <w:sz w:val="24"/>
                <w:szCs w:val="24"/>
                <w:lang w:val="lv-LV"/>
              </w:rPr>
              <w:t xml:space="preserve">. </w:t>
            </w:r>
            <w:r w:rsidRPr="00CF1ECF">
              <w:rPr>
                <w:rFonts w:ascii="Times New Roman" w:eastAsia="Calibri" w:hAnsi="Times New Roman" w:cs="Times New Roman"/>
                <w:b/>
                <w:sz w:val="24"/>
                <w:szCs w:val="24"/>
                <w:lang w:val="lv-LV"/>
              </w:rPr>
              <w:t>Objektiem ir jābūt pieņemtiem ekspluatācijā.</w:t>
            </w:r>
            <w:r w:rsidRPr="00CF1ECF">
              <w:rPr>
                <w:rFonts w:ascii="Times New Roman" w:eastAsia="Calibri" w:hAnsi="Times New Roman" w:cs="Times New Roman"/>
                <w:sz w:val="24"/>
                <w:szCs w:val="24"/>
                <w:lang w:val="lv-LV"/>
              </w:rPr>
              <w:t xml:space="preserve"> </w:t>
            </w:r>
            <w:r w:rsidRPr="00CF1ECF">
              <w:rPr>
                <w:rFonts w:ascii="Times New Roman" w:eastAsia="Calibri" w:hAnsi="Times New Roman" w:cs="Times New Roman"/>
                <w:color w:val="000000"/>
                <w:sz w:val="24"/>
                <w:szCs w:val="24"/>
                <w:lang w:val="lv-LV"/>
              </w:rPr>
              <w:t>Kopējai izbūvētā asfaltbetona seguma platībai</w:t>
            </w:r>
            <w:r w:rsidRPr="00CF1ECF">
              <w:rPr>
                <w:rFonts w:ascii="Times New Roman" w:eastAsia="Calibri" w:hAnsi="Times New Roman" w:cs="Times New Roman"/>
                <w:sz w:val="24"/>
                <w:szCs w:val="24"/>
                <w:lang w:val="lv-LV"/>
              </w:rPr>
              <w:t xml:space="preserve"> katrā no diviem līgumiem jābūt ne mazāk ka 5000 m</w:t>
            </w:r>
            <w:r w:rsidRPr="00CF1ECF">
              <w:rPr>
                <w:rFonts w:ascii="Times New Roman" w:eastAsia="Calibri" w:hAnsi="Times New Roman" w:cs="Times New Roman"/>
                <w:sz w:val="24"/>
                <w:szCs w:val="24"/>
                <w:vertAlign w:val="superscript"/>
                <w:lang w:val="lv-LV"/>
              </w:rPr>
              <w:t>2</w:t>
            </w:r>
            <w:r w:rsidRPr="00CF1ECF">
              <w:rPr>
                <w:rFonts w:ascii="Times New Roman" w:eastAsia="Calibri" w:hAnsi="Times New Roman" w:cs="Times New Roman"/>
                <w:sz w:val="24"/>
                <w:szCs w:val="24"/>
                <w:lang w:val="lv-LV"/>
              </w:rPr>
              <w:t>.</w:t>
            </w:r>
          </w:p>
          <w:p w:rsidR="00CF1ECF" w:rsidRPr="00CF1ECF" w:rsidRDefault="00CF1ECF" w:rsidP="00CF1ECF">
            <w:pPr>
              <w:shd w:val="clear" w:color="auto" w:fill="FFFFFF"/>
              <w:tabs>
                <w:tab w:val="left" w:pos="0"/>
              </w:tabs>
              <w:autoSpaceDE w:val="0"/>
              <w:autoSpaceDN w:val="0"/>
              <w:adjustRightInd w:val="0"/>
              <w:ind w:left="-18" w:right="7" w:firstLine="18"/>
              <w:jc w:val="left"/>
              <w:rPr>
                <w:rFonts w:ascii="Times New Roman" w:eastAsia="Calibri" w:hAnsi="Times New Roman" w:cs="Times New Roman"/>
                <w:sz w:val="24"/>
                <w:szCs w:val="24"/>
                <w:lang w:val="lv-LV"/>
              </w:rPr>
            </w:pPr>
            <w:r w:rsidRPr="00CF1ECF">
              <w:rPr>
                <w:rFonts w:ascii="Times New Roman" w:eastAsia="Calibri" w:hAnsi="Times New Roman" w:cs="Times New Roman"/>
                <w:sz w:val="24"/>
                <w:szCs w:val="24"/>
                <w:lang w:val="lv-LV"/>
              </w:rPr>
              <w:t>5.3.2.</w:t>
            </w:r>
            <w:r w:rsidRPr="00CF1ECF">
              <w:rPr>
                <w:rFonts w:ascii="Times New Roman" w:eastAsia="Calibri" w:hAnsi="Times New Roman" w:cs="Times New Roman"/>
                <w:sz w:val="24"/>
                <w:szCs w:val="24"/>
                <w:lang w:val="lv-LV"/>
              </w:rPr>
              <w:tab/>
              <w:t>Pretendents vai tā piesaistītais apakšuzņēmējs ir veicis ūdensap</w:t>
            </w:r>
            <w:bookmarkStart w:id="0" w:name="_GoBack"/>
            <w:bookmarkEnd w:id="0"/>
            <w:r w:rsidRPr="00CF1ECF">
              <w:rPr>
                <w:rFonts w:ascii="Times New Roman" w:eastAsia="Calibri" w:hAnsi="Times New Roman" w:cs="Times New Roman"/>
                <w:sz w:val="24"/>
                <w:szCs w:val="24"/>
                <w:lang w:val="lv-LV"/>
              </w:rPr>
              <w:t xml:space="preserve">gādes sistēmas pārbūves vai izbūves darbus ielās (vismaz 1 objekts, kurā tika pārbūvēts/izbūvēts ūdensvada tīkls vismaz 100 m garumā. </w:t>
            </w:r>
          </w:p>
          <w:p w:rsidR="00CF1ECF" w:rsidRPr="00CF1ECF" w:rsidRDefault="00CF1ECF" w:rsidP="00CF1ECF">
            <w:pPr>
              <w:shd w:val="clear" w:color="auto" w:fill="FFFFFF"/>
              <w:tabs>
                <w:tab w:val="left" w:pos="0"/>
              </w:tabs>
              <w:autoSpaceDE w:val="0"/>
              <w:autoSpaceDN w:val="0"/>
              <w:adjustRightInd w:val="0"/>
              <w:ind w:left="-18" w:right="7" w:firstLine="18"/>
              <w:jc w:val="left"/>
              <w:rPr>
                <w:rFonts w:ascii="Times New Roman" w:eastAsia="Calibri" w:hAnsi="Times New Roman" w:cs="Times New Roman"/>
                <w:sz w:val="24"/>
                <w:szCs w:val="24"/>
                <w:lang w:val="lv-LV"/>
              </w:rPr>
            </w:pPr>
            <w:r w:rsidRPr="00CF1ECF">
              <w:rPr>
                <w:rFonts w:ascii="Times New Roman" w:eastAsia="Calibri" w:hAnsi="Times New Roman" w:cs="Times New Roman"/>
                <w:sz w:val="24"/>
                <w:szCs w:val="24"/>
                <w:lang w:val="lv-LV"/>
              </w:rPr>
              <w:t xml:space="preserve">5.3.3. Pretendents vai tā piesaistītais apakšuzņēmējs ir veicis sadzīves kanalizācijas sistēmas pārbūves vai izbūves darbus (vismaz 1 objekts, kurā tika izbūvēts/ pārbūvēts sadzīves kanalizācijas tīkls vismaz 500 metru garumā). </w:t>
            </w:r>
            <w:r w:rsidRPr="00CF1ECF">
              <w:rPr>
                <w:rFonts w:ascii="Times New Roman" w:eastAsia="Calibri" w:hAnsi="Times New Roman" w:cs="Times New Roman"/>
                <w:sz w:val="24"/>
                <w:szCs w:val="24"/>
                <w:lang w:val="lv-LV"/>
              </w:rPr>
              <w:tab/>
            </w:r>
          </w:p>
          <w:p w:rsidR="00CF1ECF" w:rsidRPr="00CF1ECF" w:rsidRDefault="00CF1ECF" w:rsidP="00CF1ECF">
            <w:pPr>
              <w:shd w:val="clear" w:color="auto" w:fill="FFFFFF"/>
              <w:tabs>
                <w:tab w:val="left" w:pos="0"/>
              </w:tabs>
              <w:autoSpaceDE w:val="0"/>
              <w:autoSpaceDN w:val="0"/>
              <w:adjustRightInd w:val="0"/>
              <w:ind w:left="-18" w:right="7" w:firstLine="18"/>
              <w:jc w:val="left"/>
              <w:rPr>
                <w:rFonts w:ascii="Times New Roman" w:eastAsia="Calibri" w:hAnsi="Times New Roman" w:cs="Times New Roman"/>
                <w:sz w:val="24"/>
                <w:szCs w:val="24"/>
                <w:lang w:val="lv-LV"/>
              </w:rPr>
            </w:pPr>
            <w:r w:rsidRPr="00CF1ECF">
              <w:rPr>
                <w:rFonts w:ascii="Times New Roman" w:eastAsia="Calibri" w:hAnsi="Times New Roman" w:cs="Times New Roman"/>
                <w:sz w:val="24"/>
                <w:szCs w:val="24"/>
                <w:lang w:val="lv-LV"/>
              </w:rPr>
              <w:t>5.3.4.</w:t>
            </w:r>
            <w:r w:rsidRPr="00CF1ECF">
              <w:rPr>
                <w:rFonts w:ascii="Times New Roman" w:eastAsia="Calibri" w:hAnsi="Times New Roman" w:cs="Times New Roman"/>
                <w:sz w:val="24"/>
                <w:szCs w:val="24"/>
                <w:lang w:val="lv-LV"/>
              </w:rPr>
              <w:tab/>
              <w:t xml:space="preserve">Pretendents vai tā piesaistītais apakšuzņēmējs ir veicis </w:t>
            </w:r>
            <w:proofErr w:type="spellStart"/>
            <w:r w:rsidRPr="00CF1ECF">
              <w:rPr>
                <w:rFonts w:ascii="Times New Roman" w:eastAsia="Calibri" w:hAnsi="Times New Roman" w:cs="Times New Roman"/>
                <w:sz w:val="24"/>
                <w:szCs w:val="24"/>
                <w:lang w:val="lv-LV"/>
              </w:rPr>
              <w:t>elektroapgaismes</w:t>
            </w:r>
            <w:proofErr w:type="spellEnd"/>
            <w:r w:rsidRPr="00CF1ECF">
              <w:rPr>
                <w:rFonts w:ascii="Times New Roman" w:eastAsia="Calibri" w:hAnsi="Times New Roman" w:cs="Times New Roman"/>
                <w:sz w:val="24"/>
                <w:szCs w:val="24"/>
                <w:lang w:val="lv-LV"/>
              </w:rPr>
              <w:t xml:space="preserve"> tīklu pārbūves vai izbūves darbus (vismaz 1 objekts);</w:t>
            </w:r>
          </w:p>
          <w:p w:rsidR="00CF1ECF" w:rsidRPr="00CF1ECF" w:rsidRDefault="00CF1ECF" w:rsidP="00CF1ECF">
            <w:pPr>
              <w:shd w:val="clear" w:color="auto" w:fill="FFFFFF"/>
              <w:tabs>
                <w:tab w:val="left" w:pos="0"/>
              </w:tabs>
              <w:autoSpaceDE w:val="0"/>
              <w:autoSpaceDN w:val="0"/>
              <w:adjustRightInd w:val="0"/>
              <w:ind w:left="-18" w:right="7" w:firstLine="18"/>
              <w:jc w:val="left"/>
              <w:rPr>
                <w:rFonts w:ascii="Times New Roman" w:eastAsia="Calibri" w:hAnsi="Times New Roman" w:cs="Times New Roman"/>
                <w:sz w:val="24"/>
                <w:szCs w:val="24"/>
                <w:lang w:val="lv-LV"/>
              </w:rPr>
            </w:pPr>
            <w:r w:rsidRPr="00CF1ECF">
              <w:rPr>
                <w:rFonts w:ascii="Times New Roman" w:eastAsia="Calibri" w:hAnsi="Times New Roman" w:cs="Times New Roman"/>
                <w:sz w:val="24"/>
                <w:szCs w:val="24"/>
                <w:lang w:val="lv-LV"/>
              </w:rPr>
              <w:t>5.3.5.</w:t>
            </w:r>
            <w:r w:rsidRPr="00CF1ECF">
              <w:rPr>
                <w:rFonts w:ascii="Times New Roman" w:eastAsia="Calibri" w:hAnsi="Times New Roman" w:cs="Times New Roman"/>
                <w:sz w:val="24"/>
                <w:szCs w:val="24"/>
                <w:lang w:val="lv-LV"/>
              </w:rPr>
              <w:tab/>
              <w:t xml:space="preserve">Pretendents vai tā piesaistītais apakšuzņēmējs ir veicis elektronisko sakaru sistēmu un tīklu pārbūves vai izbūves darbus (vismaz 1 objekts). </w:t>
            </w:r>
          </w:p>
          <w:p w:rsidR="00CF1ECF" w:rsidRPr="00CF1ECF" w:rsidRDefault="00CF1ECF" w:rsidP="00CF1ECF">
            <w:pPr>
              <w:shd w:val="clear" w:color="auto" w:fill="FFFFFF"/>
              <w:tabs>
                <w:tab w:val="left" w:pos="0"/>
              </w:tabs>
              <w:autoSpaceDE w:val="0"/>
              <w:autoSpaceDN w:val="0"/>
              <w:adjustRightInd w:val="0"/>
              <w:ind w:left="-18" w:right="7" w:firstLine="18"/>
              <w:jc w:val="left"/>
              <w:rPr>
                <w:rFonts w:ascii="Times New Roman" w:eastAsia="Calibri" w:hAnsi="Times New Roman" w:cs="Times New Roman"/>
                <w:b/>
                <w:sz w:val="24"/>
                <w:szCs w:val="24"/>
                <w:u w:val="single"/>
                <w:lang w:val="lv-LV"/>
              </w:rPr>
            </w:pPr>
            <w:r w:rsidRPr="00CF1ECF">
              <w:rPr>
                <w:rFonts w:ascii="Times New Roman" w:eastAsia="Calibri" w:hAnsi="Times New Roman" w:cs="Times New Roman"/>
                <w:b/>
                <w:sz w:val="24"/>
                <w:szCs w:val="24"/>
                <w:u w:val="single"/>
                <w:lang w:val="lv-LV"/>
              </w:rPr>
              <w:t xml:space="preserve">Atbilstības pārbaude: </w:t>
            </w:r>
          </w:p>
          <w:p w:rsidR="00CF1ECF" w:rsidRPr="00CF1ECF" w:rsidRDefault="00CF1ECF" w:rsidP="00CF1ECF">
            <w:pPr>
              <w:shd w:val="clear" w:color="auto" w:fill="FFFFFF"/>
              <w:tabs>
                <w:tab w:val="left" w:pos="0"/>
              </w:tabs>
              <w:autoSpaceDE w:val="0"/>
              <w:autoSpaceDN w:val="0"/>
              <w:adjustRightInd w:val="0"/>
              <w:ind w:left="-18" w:right="7" w:firstLine="18"/>
              <w:jc w:val="left"/>
              <w:rPr>
                <w:rFonts w:ascii="Times New Roman" w:eastAsia="Calibri" w:hAnsi="Times New Roman" w:cs="Times New Roman"/>
                <w:b/>
                <w:sz w:val="24"/>
                <w:szCs w:val="24"/>
                <w:lang w:val="lv-LV"/>
              </w:rPr>
            </w:pPr>
            <w:r w:rsidRPr="00CF1ECF">
              <w:rPr>
                <w:rFonts w:ascii="Times New Roman" w:eastAsia="Calibri" w:hAnsi="Times New Roman" w:cs="Times New Roman"/>
                <w:b/>
                <w:sz w:val="24"/>
                <w:szCs w:val="24"/>
                <w:lang w:val="lv-LV"/>
              </w:rPr>
              <w:t>Pretendentam ir jāiesniedz:</w:t>
            </w:r>
          </w:p>
          <w:p w:rsidR="00CF1ECF" w:rsidRPr="00CF1ECF" w:rsidRDefault="00CF1ECF" w:rsidP="00CF1ECF">
            <w:pPr>
              <w:shd w:val="clear" w:color="auto" w:fill="FFFFFF"/>
              <w:tabs>
                <w:tab w:val="left" w:pos="0"/>
              </w:tabs>
              <w:autoSpaceDE w:val="0"/>
              <w:autoSpaceDN w:val="0"/>
              <w:adjustRightInd w:val="0"/>
              <w:ind w:left="-18" w:right="7" w:firstLine="18"/>
              <w:jc w:val="left"/>
              <w:rPr>
                <w:rFonts w:ascii="Times New Roman" w:eastAsia="Times New Roman" w:hAnsi="Times New Roman" w:cs="Times New Roman"/>
                <w:b/>
                <w:bCs/>
                <w:sz w:val="24"/>
                <w:szCs w:val="20"/>
                <w:u w:val="single"/>
                <w:lang w:val="lv-LV"/>
              </w:rPr>
            </w:pPr>
            <w:r w:rsidRPr="00CF1ECF">
              <w:rPr>
                <w:rFonts w:ascii="Times New Roman" w:eastAsia="Calibri" w:hAnsi="Times New Roman" w:cs="Times New Roman"/>
                <w:sz w:val="24"/>
                <w:szCs w:val="24"/>
                <w:lang w:val="lv-LV"/>
              </w:rPr>
              <w:t xml:space="preserve">- </w:t>
            </w:r>
            <w:r w:rsidRPr="00CF1ECF">
              <w:rPr>
                <w:rFonts w:ascii="Times New Roman" w:eastAsia="Calibri" w:hAnsi="Times New Roman" w:cs="Times New Roman"/>
                <w:b/>
                <w:sz w:val="24"/>
                <w:szCs w:val="24"/>
                <w:lang w:val="lv-LV"/>
              </w:rPr>
              <w:t>i</w:t>
            </w:r>
            <w:r w:rsidRPr="00CF1ECF">
              <w:rPr>
                <w:rFonts w:ascii="Times New Roman" w:eastAsia="Times New Roman" w:hAnsi="Times New Roman" w:cs="Times New Roman"/>
                <w:b/>
                <w:bCs/>
                <w:sz w:val="24"/>
                <w:szCs w:val="20"/>
                <w:lang w:val="lv-LV"/>
              </w:rPr>
              <w:t xml:space="preserve">nformācija par savu pieredzi </w:t>
            </w:r>
            <w:r w:rsidRPr="00CF1ECF">
              <w:rPr>
                <w:rFonts w:ascii="Times New Roman" w:eastAsia="Times New Roman" w:hAnsi="Times New Roman" w:cs="Times New Roman"/>
                <w:bCs/>
                <w:sz w:val="24"/>
                <w:szCs w:val="20"/>
                <w:lang w:val="lv-LV"/>
              </w:rPr>
              <w:t xml:space="preserve">iepriekšējo 5 (piecu) gadu laikā </w:t>
            </w:r>
            <w:r w:rsidRPr="00CF1ECF">
              <w:rPr>
                <w:rFonts w:ascii="Times New Roman" w:eastAsia="Times New Roman" w:hAnsi="Times New Roman" w:cs="Times New Roman"/>
                <w:b/>
                <w:bCs/>
                <w:sz w:val="24"/>
                <w:szCs w:val="20"/>
                <w:u w:val="single"/>
                <w:lang w:val="lv-LV"/>
              </w:rPr>
              <w:t xml:space="preserve">(tabula Nolikuma 3. pielikumā </w:t>
            </w:r>
            <w:r w:rsidRPr="00CF1ECF">
              <w:rPr>
                <w:rFonts w:ascii="Times New Roman" w:eastAsia="Times New Roman" w:hAnsi="Times New Roman" w:cs="Times New Roman"/>
                <w:b/>
                <w:bCs/>
                <w:i/>
                <w:sz w:val="24"/>
                <w:szCs w:val="20"/>
                <w:u w:val="single"/>
                <w:lang w:val="lv-LV"/>
              </w:rPr>
              <w:t>Pretendenta un apakšuzņēmēju pieredze līdzīgu būvdarbu veikšanā</w:t>
            </w:r>
            <w:r w:rsidRPr="00CF1ECF">
              <w:rPr>
                <w:rFonts w:ascii="Times New Roman" w:eastAsia="Times New Roman" w:hAnsi="Times New Roman" w:cs="Times New Roman"/>
                <w:b/>
                <w:bCs/>
                <w:sz w:val="24"/>
                <w:szCs w:val="20"/>
                <w:u w:val="single"/>
                <w:lang w:val="lv-LV"/>
              </w:rPr>
              <w:t>),</w:t>
            </w:r>
          </w:p>
          <w:p w:rsidR="003C6A67" w:rsidRPr="00CF1ECF" w:rsidRDefault="00CF1ECF" w:rsidP="00CF1ECF">
            <w:pPr>
              <w:shd w:val="clear" w:color="auto" w:fill="FFFFFF"/>
              <w:tabs>
                <w:tab w:val="left" w:pos="0"/>
              </w:tabs>
              <w:autoSpaceDE w:val="0"/>
              <w:autoSpaceDN w:val="0"/>
              <w:adjustRightInd w:val="0"/>
              <w:ind w:left="-18" w:right="7" w:firstLine="18"/>
              <w:jc w:val="left"/>
              <w:rPr>
                <w:rFonts w:ascii="Times New Roman" w:eastAsia="Times New Roman" w:hAnsi="Times New Roman" w:cs="Times New Roman"/>
                <w:sz w:val="24"/>
                <w:szCs w:val="24"/>
                <w:lang w:val="lv-LV" w:eastAsia="en-GB"/>
              </w:rPr>
            </w:pPr>
            <w:r w:rsidRPr="00CF1ECF">
              <w:rPr>
                <w:rFonts w:ascii="Times New Roman" w:eastAsia="Times New Roman" w:hAnsi="Times New Roman" w:cs="Times New Roman"/>
                <w:bCs/>
                <w:sz w:val="24"/>
                <w:szCs w:val="20"/>
                <w:lang w:val="lv-LV"/>
              </w:rPr>
              <w:t xml:space="preserve">- </w:t>
            </w:r>
            <w:r w:rsidRPr="00CF1ECF">
              <w:rPr>
                <w:rFonts w:ascii="Times New Roman" w:eastAsia="Times New Roman" w:hAnsi="Times New Roman" w:cs="Times New Roman"/>
                <w:b/>
                <w:bCs/>
                <w:sz w:val="24"/>
                <w:szCs w:val="20"/>
                <w:u w:val="single"/>
                <w:lang w:val="lv-LV"/>
              </w:rPr>
              <w:t>pozitīvas pasūtītāja/-u atsauksmes par tabulā norādītajiem objektiem</w:t>
            </w:r>
            <w:r w:rsidRPr="00CF1ECF">
              <w:rPr>
                <w:rFonts w:ascii="Times New Roman" w:eastAsia="Times New Roman" w:hAnsi="Times New Roman" w:cs="Times New Roman"/>
                <w:bCs/>
                <w:sz w:val="24"/>
                <w:szCs w:val="20"/>
                <w:lang w:val="lv-LV"/>
              </w:rPr>
              <w:t xml:space="preserve">. Atsauksmēs par ielu seguma izbūvi (prasība 5.3.1.) jāietver vai tām jāpievieno ziņas par attiecīgo būvdarbu apjomu, finanšu ietilpību, būvju veidiem, apakšuzņēmējiem, izpildes termiņiem un vietu, kā arī par to, vai visi darbi ir veikti atbilstoši attiecīgajiem normatīviem un ir pabeigti līgumā nolīgtā kvalitātē. Atsauksmēs par ūdensapgādes un sadzīves kanalizācijas sistēmas darbiem (prasības 5.3.2. un 5.3.3.) ir jābūt norādītam objektam, izpildītāja nosaukumam, izpildes termiņiem, vietai un darbu kvalitātei, izbūvēto/ pārbūvēto ūdensapgādes un sadzīves kanalizācijas sistēmu garumiem. Atsauksmēs par </w:t>
            </w:r>
            <w:proofErr w:type="spellStart"/>
            <w:r w:rsidRPr="00CF1ECF">
              <w:rPr>
                <w:rFonts w:ascii="Times New Roman" w:eastAsia="Times New Roman" w:hAnsi="Times New Roman" w:cs="Times New Roman"/>
                <w:bCs/>
                <w:sz w:val="24"/>
                <w:szCs w:val="20"/>
                <w:lang w:val="lv-LV"/>
              </w:rPr>
              <w:t>elektroapgaismes</w:t>
            </w:r>
            <w:proofErr w:type="spellEnd"/>
            <w:r w:rsidRPr="00CF1ECF">
              <w:rPr>
                <w:rFonts w:ascii="Times New Roman" w:eastAsia="Times New Roman" w:hAnsi="Times New Roman" w:cs="Times New Roman"/>
                <w:bCs/>
                <w:sz w:val="24"/>
                <w:szCs w:val="20"/>
                <w:lang w:val="lv-LV"/>
              </w:rPr>
              <w:t xml:space="preserve"> pārbūves/izbūves darbiem, </w:t>
            </w:r>
            <w:r w:rsidRPr="00CF1ECF">
              <w:rPr>
                <w:rFonts w:ascii="Times New Roman" w:eastAsia="Calibri" w:hAnsi="Times New Roman" w:cs="Times New Roman"/>
                <w:sz w:val="24"/>
                <w:szCs w:val="24"/>
                <w:lang w:val="lv-LV"/>
              </w:rPr>
              <w:t xml:space="preserve">elektronisko sakaru sistēmu un tīklu </w:t>
            </w:r>
            <w:r w:rsidRPr="00CF1ECF">
              <w:rPr>
                <w:rFonts w:ascii="Times New Roman" w:eastAsia="Times New Roman" w:hAnsi="Times New Roman" w:cs="Times New Roman"/>
                <w:bCs/>
                <w:sz w:val="24"/>
                <w:szCs w:val="20"/>
                <w:lang w:val="lv-LV"/>
              </w:rPr>
              <w:t xml:space="preserve">pārbūves/izbūves darbiem (prasības 5.3.4. – 5.3.5.) ir jābūt norādītam objektam, izpildītāja nosaukumam, izpildes termiņiem, vietai un darbu kvalitātei. </w:t>
            </w:r>
            <w:r w:rsidRPr="00CF1ECF">
              <w:rPr>
                <w:rFonts w:ascii="Times New Roman" w:eastAsia="Times New Roman" w:hAnsi="Times New Roman" w:cs="Times New Roman"/>
                <w:b/>
                <w:bCs/>
                <w:sz w:val="24"/>
                <w:szCs w:val="20"/>
                <w:lang w:val="lv-LV"/>
              </w:rPr>
              <w:t xml:space="preserve">Atsauksmes nav jāiesniedz, ja Pretendenta un/vai tā norādīto apakšuzņēmēju pārbūvēto/ izbūvēto objektu Pasūtītājs bija Ludzas novada pašvaldība.  </w:t>
            </w:r>
          </w:p>
        </w:tc>
      </w:tr>
    </w:tbl>
    <w:p w:rsidR="003C6A67" w:rsidRPr="005740C4" w:rsidRDefault="003C6A67" w:rsidP="003C6A67">
      <w:pPr>
        <w:rPr>
          <w:lang w:val="lv-LV"/>
        </w:rPr>
      </w:pPr>
    </w:p>
    <w:p w:rsidR="002105B3" w:rsidRPr="003C6A67" w:rsidRDefault="002105B3">
      <w:pPr>
        <w:rPr>
          <w:lang w:val="lv-LV"/>
        </w:rPr>
      </w:pPr>
    </w:p>
    <w:sectPr w:rsidR="002105B3" w:rsidRPr="003C6A67" w:rsidSect="004858CF">
      <w:pgSz w:w="16838" w:h="11906" w:orient="landscape"/>
      <w:pgMar w:top="540" w:right="1135" w:bottom="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67"/>
    <w:rsid w:val="002105B3"/>
    <w:rsid w:val="003C6A67"/>
    <w:rsid w:val="00CF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67C7C-782F-46F3-AA18-8E8A3843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A67"/>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6A67"/>
    <w:pPr>
      <w:spacing w:after="0" w:line="240" w:lineRule="auto"/>
      <w:jc w:val="center"/>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1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EC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cp:revision>
  <cp:lastPrinted>2016-12-28T09:45:00Z</cp:lastPrinted>
  <dcterms:created xsi:type="dcterms:W3CDTF">2016-12-28T08:46:00Z</dcterms:created>
  <dcterms:modified xsi:type="dcterms:W3CDTF">2016-12-28T09:46:00Z</dcterms:modified>
</cp:coreProperties>
</file>