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C2" w:rsidRDefault="002372C2" w:rsidP="002372C2">
      <w:pPr>
        <w:spacing w:after="0" w:line="240" w:lineRule="auto"/>
        <w:jc w:val="center"/>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 xml:space="preserve">Par iepirkumu </w:t>
      </w:r>
      <w:r>
        <w:rPr>
          <w:rFonts w:ascii="Sylfaen" w:eastAsia="Times New Roman" w:hAnsi="Sylfaen" w:cs="Times New Roman"/>
          <w:b/>
          <w:sz w:val="24"/>
          <w:szCs w:val="24"/>
          <w:lang w:val="lv-LV"/>
        </w:rPr>
        <w:t>a</w:t>
      </w:r>
      <w:r w:rsidRPr="002372C2">
        <w:rPr>
          <w:rFonts w:ascii="Sylfaen" w:eastAsia="Times New Roman" w:hAnsi="Sylfaen" w:cs="Times New Roman"/>
          <w:b/>
          <w:sz w:val="24"/>
          <w:szCs w:val="24"/>
          <w:lang w:val="lv-LV"/>
        </w:rPr>
        <w:t>tklāt</w:t>
      </w:r>
      <w:r>
        <w:rPr>
          <w:rFonts w:ascii="Sylfaen" w:eastAsia="Times New Roman" w:hAnsi="Sylfaen" w:cs="Times New Roman"/>
          <w:b/>
          <w:sz w:val="24"/>
          <w:szCs w:val="24"/>
          <w:lang w:val="lv-LV"/>
        </w:rPr>
        <w:t>s</w:t>
      </w:r>
      <w:r w:rsidRPr="002372C2">
        <w:rPr>
          <w:rFonts w:ascii="Sylfaen" w:eastAsia="Times New Roman" w:hAnsi="Sylfaen" w:cs="Times New Roman"/>
          <w:b/>
          <w:sz w:val="24"/>
          <w:szCs w:val="24"/>
          <w:lang w:val="lv-LV"/>
        </w:rPr>
        <w:t xml:space="preserve"> konkurs</w:t>
      </w:r>
      <w:r>
        <w:rPr>
          <w:rFonts w:ascii="Sylfaen" w:eastAsia="Times New Roman" w:hAnsi="Sylfaen" w:cs="Times New Roman"/>
          <w:b/>
          <w:sz w:val="24"/>
          <w:szCs w:val="24"/>
          <w:lang w:val="lv-LV"/>
        </w:rPr>
        <w:t>s</w:t>
      </w:r>
    </w:p>
    <w:p w:rsidR="002372C2" w:rsidRDefault="002372C2" w:rsidP="002372C2">
      <w:pPr>
        <w:spacing w:after="0" w:line="240" w:lineRule="auto"/>
        <w:jc w:val="center"/>
        <w:rPr>
          <w:rFonts w:ascii="Sylfaen" w:eastAsia="Calibri" w:hAnsi="Sylfaen" w:cs="Times New Roman"/>
          <w:b/>
          <w:sz w:val="24"/>
          <w:lang w:val="lv-LV"/>
        </w:rPr>
      </w:pPr>
      <w:r w:rsidRPr="002372C2">
        <w:rPr>
          <w:rFonts w:ascii="Sylfaen" w:eastAsia="Times New Roman" w:hAnsi="Sylfaen" w:cs="Times New Roman"/>
          <w:b/>
          <w:sz w:val="24"/>
          <w:szCs w:val="24"/>
          <w:lang w:val="lv-LV"/>
        </w:rPr>
        <w:t xml:space="preserve"> </w:t>
      </w:r>
      <w:bookmarkStart w:id="0" w:name="OLE_LINK2"/>
      <w:bookmarkStart w:id="1" w:name="OLE_LINK1"/>
      <w:r w:rsidRPr="002372C2">
        <w:rPr>
          <w:rFonts w:ascii="Sylfaen" w:eastAsia="Times New Roman" w:hAnsi="Sylfaen" w:cs="Times New Roman"/>
          <w:b/>
          <w:sz w:val="24"/>
          <w:szCs w:val="24"/>
          <w:lang w:val="lv-LV"/>
        </w:rPr>
        <w:t>„</w:t>
      </w:r>
      <w:r w:rsidRPr="002372C2">
        <w:rPr>
          <w:rFonts w:ascii="Sylfaen" w:eastAsia="Calibri" w:hAnsi="Sylfaen" w:cs="Times New Roman"/>
          <w:b/>
          <w:sz w:val="24"/>
          <w:szCs w:val="24"/>
          <w:lang w:val="lv-LV"/>
        </w:rPr>
        <w:t>Ludzas novada ielu un ceļu ikdienas uzturēšana 2017. gadā</w:t>
      </w:r>
      <w:r w:rsidRPr="002372C2">
        <w:rPr>
          <w:rFonts w:ascii="Sylfaen" w:eastAsia="Times New Roman" w:hAnsi="Sylfaen" w:cs="Times New Roman"/>
          <w:b/>
          <w:sz w:val="24"/>
          <w:szCs w:val="24"/>
          <w:lang w:val="lv-LV"/>
        </w:rPr>
        <w:t xml:space="preserve">”  </w:t>
      </w:r>
      <w:bookmarkEnd w:id="0"/>
      <w:bookmarkEnd w:id="1"/>
      <w:r>
        <w:rPr>
          <w:rFonts w:ascii="Sylfaen" w:eastAsia="Calibri" w:hAnsi="Sylfaen" w:cs="Times New Roman"/>
          <w:b/>
          <w:sz w:val="24"/>
          <w:lang w:val="lv-LV"/>
        </w:rPr>
        <w:t>ID</w:t>
      </w:r>
      <w:r w:rsidRPr="002372C2">
        <w:rPr>
          <w:rFonts w:ascii="Sylfaen" w:eastAsia="Calibri" w:hAnsi="Sylfaen" w:cs="Times New Roman"/>
          <w:b/>
          <w:sz w:val="24"/>
          <w:lang w:val="lv-LV"/>
        </w:rPr>
        <w:t xml:space="preserve"> Nr. LNP 2016/77</w:t>
      </w:r>
    </w:p>
    <w:p w:rsidR="002372C2" w:rsidRPr="002372C2" w:rsidRDefault="002372C2" w:rsidP="002372C2">
      <w:pPr>
        <w:spacing w:after="0" w:line="240" w:lineRule="auto"/>
        <w:jc w:val="center"/>
        <w:rPr>
          <w:rFonts w:ascii="Sylfaen" w:eastAsia="Times New Roman" w:hAnsi="Sylfaen" w:cs="Times New Roman"/>
          <w:b/>
          <w:sz w:val="24"/>
          <w:szCs w:val="24"/>
          <w:lang w:val="lv-LV"/>
        </w:rPr>
      </w:pPr>
    </w:p>
    <w:p w:rsidR="002372C2" w:rsidRPr="002372C2" w:rsidRDefault="002372C2" w:rsidP="002372C2">
      <w:pPr>
        <w:spacing w:after="0" w:line="240" w:lineRule="auto"/>
        <w:rPr>
          <w:rFonts w:ascii="Times New Roman" w:eastAsia="Times New Roman" w:hAnsi="Times New Roman" w:cs="Times New Roman"/>
          <w:b/>
          <w:sz w:val="24"/>
          <w:szCs w:val="24"/>
          <w:lang w:val="lv-LV"/>
        </w:rPr>
      </w:pPr>
      <w:r w:rsidRPr="002372C2">
        <w:rPr>
          <w:rFonts w:ascii="Sylfaen" w:eastAsia="Times New Roman" w:hAnsi="Sylfaen" w:cs="Times New Roman"/>
          <w:b/>
          <w:sz w:val="24"/>
          <w:szCs w:val="24"/>
          <w:lang w:val="lv-LV"/>
        </w:rPr>
        <w:t>Jautājums:  </w:t>
      </w:r>
    </w:p>
    <w:p w:rsidR="002372C2" w:rsidRDefault="002372C2" w:rsidP="002372C2">
      <w:pPr>
        <w:spacing w:after="0" w:line="240" w:lineRule="auto"/>
        <w:jc w:val="both"/>
        <w:rPr>
          <w:rFonts w:ascii="Sylfaen" w:eastAsia="Times New Roman" w:hAnsi="Sylfaen" w:cs="Times New Roman"/>
          <w:sz w:val="24"/>
          <w:szCs w:val="24"/>
          <w:lang w:val="lv-LV"/>
        </w:rPr>
      </w:pPr>
      <w:r w:rsidRPr="00983AEF">
        <w:rPr>
          <w:rFonts w:ascii="Times New Roman" w:eastAsia="Times New Roman" w:hAnsi="Times New Roman" w:cs="Times New Roman"/>
          <w:sz w:val="14"/>
          <w:szCs w:val="14"/>
          <w:lang w:val="lv-LV"/>
        </w:rPr>
        <w:t xml:space="preserve"> </w:t>
      </w:r>
      <w:r w:rsidR="00D96AA4">
        <w:rPr>
          <w:rFonts w:ascii="Sylfaen" w:eastAsia="Times New Roman" w:hAnsi="Sylfaen" w:cs="Times New Roman"/>
          <w:sz w:val="24"/>
          <w:szCs w:val="24"/>
          <w:lang w:val="lv-LV"/>
        </w:rPr>
        <w:t xml:space="preserve">Ja Pretendents ir veicis pilsētas uzturēšanas darbus viena līguma ietvaros 2013., 2014. un 2015.gadā, kur ar Pasūtītāju līgums noslēgts uz trim gadiem, bet līguma summas apjoms katram gadam atsevišķi tiek noteikts katra kalendārā gada sākumā. Vai šāda kvalifikācija tiks atzīta par atbilstošu? (Pretējā gadījumā – ja katrs līgums par tiem pašiem darbiem tiktu noslēgts uz gadu, kvalifikācija formāli ir atbilstoša, tas nepamatoti ierobežo Pretendentus, ar kuriem pašvaldības slēgušas ilgtermiņa līgumus).   </w:t>
      </w:r>
      <w:r w:rsidRPr="00983AEF">
        <w:rPr>
          <w:rFonts w:ascii="Sylfaen" w:eastAsia="Times New Roman" w:hAnsi="Sylfaen" w:cs="Times New Roman"/>
          <w:sz w:val="24"/>
          <w:szCs w:val="24"/>
          <w:lang w:val="lv-LV"/>
        </w:rPr>
        <w:t xml:space="preserve"> </w:t>
      </w:r>
    </w:p>
    <w:p w:rsidR="002372C2" w:rsidRDefault="002372C2" w:rsidP="002372C2">
      <w:pPr>
        <w:spacing w:after="0" w:line="240" w:lineRule="auto"/>
        <w:jc w:val="both"/>
        <w:rPr>
          <w:rFonts w:ascii="Sylfaen" w:eastAsia="Times New Roman" w:hAnsi="Sylfaen" w:cs="Times New Roman"/>
          <w:sz w:val="24"/>
          <w:szCs w:val="24"/>
          <w:lang w:val="lv-LV"/>
        </w:rPr>
      </w:pPr>
    </w:p>
    <w:p w:rsidR="002372C2" w:rsidRPr="00983AEF" w:rsidRDefault="002372C2" w:rsidP="002372C2">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743BE5" w:rsidRPr="00631CA0" w:rsidRDefault="00631CA0" w:rsidP="00631CA0">
      <w:pPr>
        <w:spacing w:before="120" w:after="120" w:line="240" w:lineRule="auto"/>
        <w:jc w:val="both"/>
        <w:rPr>
          <w:lang w:val="lv-LV"/>
        </w:rPr>
      </w:pPr>
      <w:r>
        <w:rPr>
          <w:rFonts w:ascii="Sylfaen" w:eastAsia="Times New Roman" w:hAnsi="Sylfaen" w:cs="Times New Roman"/>
          <w:sz w:val="24"/>
          <w:szCs w:val="24"/>
          <w:lang w:val="lv-LV"/>
        </w:rPr>
        <w:t xml:space="preserve">Jā, šāda kvalifikācija tiks uzskatīta par atbilstošu, iesniedzot visus </w:t>
      </w:r>
      <w:r w:rsidRPr="00631CA0">
        <w:rPr>
          <w:rFonts w:ascii="Sylfaen" w:eastAsia="Times New Roman" w:hAnsi="Sylfaen" w:cs="Times New Roman"/>
          <w:sz w:val="24"/>
          <w:szCs w:val="24"/>
          <w:lang w:val="lv-LV"/>
        </w:rPr>
        <w:t xml:space="preserve">nepieciešamos dokumentus </w:t>
      </w:r>
      <w:r>
        <w:rPr>
          <w:rFonts w:ascii="Sylfaen" w:eastAsia="Times New Roman" w:hAnsi="Sylfaen" w:cs="Times New Roman"/>
          <w:sz w:val="24"/>
          <w:szCs w:val="24"/>
          <w:lang w:val="lv-LV"/>
        </w:rPr>
        <w:t xml:space="preserve">ievērojot </w:t>
      </w:r>
      <w:r w:rsidRPr="00631CA0">
        <w:rPr>
          <w:rFonts w:ascii="Sylfaen" w:eastAsia="Times New Roman" w:hAnsi="Sylfaen" w:cs="Times New Roman"/>
          <w:sz w:val="24"/>
          <w:szCs w:val="24"/>
          <w:lang w:val="lv-LV"/>
        </w:rPr>
        <w:t>Nolikuma 4.3.apakšpunt</w:t>
      </w:r>
      <w:r>
        <w:rPr>
          <w:rFonts w:ascii="Sylfaen" w:eastAsia="Times New Roman" w:hAnsi="Sylfaen" w:cs="Times New Roman"/>
          <w:sz w:val="24"/>
          <w:szCs w:val="24"/>
          <w:lang w:val="lv-LV"/>
        </w:rPr>
        <w:t>a</w:t>
      </w:r>
      <w:r w:rsidRPr="00631CA0">
        <w:rPr>
          <w:rFonts w:ascii="Sylfaen" w:eastAsia="Times New Roman" w:hAnsi="Sylfaen" w:cs="Times New Roman"/>
          <w:sz w:val="24"/>
          <w:szCs w:val="24"/>
          <w:lang w:val="lv-LV"/>
        </w:rPr>
        <w:t xml:space="preserve"> un </w:t>
      </w:r>
      <w:r w:rsidRPr="00631CA0">
        <w:rPr>
          <w:rFonts w:ascii="Sylfaen" w:eastAsia="Times New Roman" w:hAnsi="Sylfaen" w:cs="Times New Roman"/>
          <w:sz w:val="24"/>
          <w:szCs w:val="24"/>
          <w:lang w:val="lv-LV"/>
        </w:rPr>
        <w:t>4.pielikum</w:t>
      </w:r>
      <w:r w:rsidR="00081895">
        <w:rPr>
          <w:rFonts w:ascii="Sylfaen" w:eastAsia="Times New Roman" w:hAnsi="Sylfaen" w:cs="Times New Roman"/>
          <w:sz w:val="24"/>
          <w:szCs w:val="24"/>
          <w:lang w:val="lv-LV"/>
        </w:rPr>
        <w:t>a</w:t>
      </w:r>
      <w:bookmarkStart w:id="2" w:name="_GoBack"/>
      <w:bookmarkEnd w:id="2"/>
      <w:r w:rsidRPr="00631CA0">
        <w:rPr>
          <w:rFonts w:ascii="Times New Roman" w:eastAsia="Times New Roman" w:hAnsi="Times New Roman" w:cs="Times New Roman"/>
          <w:caps/>
          <w:sz w:val="24"/>
          <w:szCs w:val="24"/>
          <w:lang w:val="lv-LV"/>
        </w:rPr>
        <w:t xml:space="preserve"> “P</w:t>
      </w:r>
      <w:r w:rsidRPr="00631CA0">
        <w:rPr>
          <w:rFonts w:ascii="Times New Roman" w:eastAsia="Times New Roman" w:hAnsi="Times New Roman" w:cs="Times New Roman"/>
          <w:sz w:val="24"/>
          <w:szCs w:val="24"/>
          <w:lang w:val="lv-LV"/>
        </w:rPr>
        <w:t>retendenta un apakšuzņēmēju pieredze līdzīgu pakalpojumu sniegšanā”</w:t>
      </w:r>
      <w:r w:rsidRPr="00631CA0">
        <w:rPr>
          <w:rFonts w:ascii="Sylfaen" w:eastAsia="Times New Roman" w:hAnsi="Sylfaen" w:cs="Times New Roman"/>
          <w:sz w:val="24"/>
          <w:szCs w:val="24"/>
          <w:lang w:val="lv-LV"/>
        </w:rPr>
        <w:t xml:space="preserve"> </w:t>
      </w:r>
      <w:r w:rsidRPr="00631CA0">
        <w:rPr>
          <w:rFonts w:ascii="Sylfaen" w:eastAsia="Times New Roman" w:hAnsi="Sylfaen" w:cs="Times New Roman"/>
          <w:sz w:val="24"/>
          <w:szCs w:val="24"/>
          <w:lang w:val="lv-LV"/>
        </w:rPr>
        <w:t>prasīb</w:t>
      </w:r>
      <w:r>
        <w:rPr>
          <w:rFonts w:ascii="Sylfaen" w:eastAsia="Times New Roman" w:hAnsi="Sylfaen" w:cs="Times New Roman"/>
          <w:sz w:val="24"/>
          <w:szCs w:val="24"/>
          <w:lang w:val="lv-LV"/>
        </w:rPr>
        <w:t>as</w:t>
      </w:r>
      <w:r>
        <w:rPr>
          <w:rFonts w:ascii="Sylfaen" w:eastAsia="Times New Roman" w:hAnsi="Sylfaen" w:cs="Times New Roman"/>
          <w:sz w:val="24"/>
          <w:szCs w:val="24"/>
          <w:lang w:val="lv-LV"/>
        </w:rPr>
        <w:t>.</w:t>
      </w:r>
    </w:p>
    <w:sectPr w:rsidR="00743BE5" w:rsidRPr="0063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3406F"/>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C2"/>
    <w:rsid w:val="00081895"/>
    <w:rsid w:val="002372C2"/>
    <w:rsid w:val="00631CA0"/>
    <w:rsid w:val="00743BE5"/>
    <w:rsid w:val="00D9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4FB23-3C9B-40A9-9A20-ED39DBBC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C2"/>
    <w:pPr>
      <w:ind w:left="720"/>
      <w:contextualSpacing/>
    </w:pPr>
  </w:style>
  <w:style w:type="paragraph" w:styleId="BalloonText">
    <w:name w:val="Balloon Text"/>
    <w:basedOn w:val="Normal"/>
    <w:link w:val="BalloonTextChar"/>
    <w:uiPriority w:val="99"/>
    <w:semiHidden/>
    <w:unhideWhenUsed/>
    <w:rsid w:val="0008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cp:lastPrinted>2016-11-03T08:26:00Z</cp:lastPrinted>
  <dcterms:created xsi:type="dcterms:W3CDTF">2016-11-03T07:30:00Z</dcterms:created>
  <dcterms:modified xsi:type="dcterms:W3CDTF">2016-11-03T08:46:00Z</dcterms:modified>
</cp:coreProperties>
</file>