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0AD" w:rsidRDefault="00BC401D" w:rsidP="00BC401D">
      <w:pPr>
        <w:tabs>
          <w:tab w:val="left" w:pos="5670"/>
          <w:tab w:val="right" w:pos="8306"/>
        </w:tabs>
        <w:suppressAutoHyphens/>
        <w:spacing w:after="0" w:line="240" w:lineRule="auto"/>
        <w:jc w:val="right"/>
        <w:rPr>
          <w:rFonts w:ascii="Times New Roman" w:eastAsia="Calibri" w:hAnsi="Times New Roman" w:cs="Times New Roman"/>
          <w:b/>
          <w:bCs/>
          <w:sz w:val="24"/>
          <w:szCs w:val="24"/>
          <w:lang w:val="lv-LV"/>
        </w:rPr>
      </w:pPr>
      <w:r w:rsidRPr="00255280">
        <w:rPr>
          <w:rFonts w:ascii="Times New Roman" w:eastAsia="Calibri" w:hAnsi="Times New Roman" w:cs="Times New Roman"/>
          <w:b/>
          <w:bCs/>
          <w:sz w:val="24"/>
          <w:szCs w:val="24"/>
          <w:lang w:val="lv-LV"/>
        </w:rPr>
        <w:t xml:space="preserve">                                                                 </w:t>
      </w:r>
    </w:p>
    <w:p w:rsidR="00AE30AD" w:rsidRDefault="00AE30AD" w:rsidP="00AE30AD">
      <w:pPr>
        <w:tabs>
          <w:tab w:val="left" w:pos="5670"/>
          <w:tab w:val="right" w:pos="8306"/>
        </w:tabs>
        <w:suppressAutoHyphens/>
        <w:spacing w:after="0" w:line="240" w:lineRule="auto"/>
        <w:jc w:val="center"/>
        <w:rPr>
          <w:rFonts w:ascii="Times New Roman" w:eastAsia="Calibri" w:hAnsi="Times New Roman" w:cs="Times New Roman"/>
          <w:b/>
          <w:bCs/>
          <w:sz w:val="24"/>
          <w:szCs w:val="24"/>
          <w:lang w:val="lv-LV"/>
        </w:rPr>
      </w:pPr>
      <w:r>
        <w:rPr>
          <w:rFonts w:ascii="Times New Roman" w:eastAsia="Calibri" w:hAnsi="Times New Roman" w:cs="Times New Roman"/>
          <w:b/>
          <w:bCs/>
          <w:noProof/>
          <w:sz w:val="24"/>
          <w:szCs w:val="24"/>
        </w:rPr>
        <w:drawing>
          <wp:inline distT="0" distB="0" distL="0" distR="0" wp14:anchorId="5CE68993">
            <wp:extent cx="4011295" cy="829310"/>
            <wp:effectExtent l="0" t="0" r="825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1295" cy="829310"/>
                    </a:xfrm>
                    <a:prstGeom prst="rect">
                      <a:avLst/>
                    </a:prstGeom>
                    <a:noFill/>
                  </pic:spPr>
                </pic:pic>
              </a:graphicData>
            </a:graphic>
          </wp:inline>
        </w:drawing>
      </w:r>
    </w:p>
    <w:p w:rsidR="00AE30AD" w:rsidRDefault="00AE30AD" w:rsidP="00BC401D">
      <w:pPr>
        <w:tabs>
          <w:tab w:val="left" w:pos="5670"/>
          <w:tab w:val="right" w:pos="8306"/>
        </w:tabs>
        <w:suppressAutoHyphens/>
        <w:spacing w:after="0" w:line="240" w:lineRule="auto"/>
        <w:jc w:val="right"/>
        <w:rPr>
          <w:rFonts w:ascii="Times New Roman" w:eastAsia="Calibri" w:hAnsi="Times New Roman" w:cs="Times New Roman"/>
          <w:b/>
          <w:bCs/>
          <w:sz w:val="24"/>
          <w:szCs w:val="24"/>
          <w:lang w:val="lv-LV"/>
        </w:rPr>
      </w:pPr>
    </w:p>
    <w:p w:rsidR="00BC401D" w:rsidRPr="00E64E8E" w:rsidRDefault="00BC401D" w:rsidP="00BC401D">
      <w:pPr>
        <w:tabs>
          <w:tab w:val="left" w:pos="5670"/>
          <w:tab w:val="right" w:pos="8306"/>
        </w:tabs>
        <w:suppressAutoHyphens/>
        <w:spacing w:after="0" w:line="240" w:lineRule="auto"/>
        <w:jc w:val="right"/>
        <w:rPr>
          <w:rFonts w:ascii="Times New Roman" w:eastAsia="Calibri" w:hAnsi="Times New Roman" w:cs="Times New Roman"/>
          <w:b/>
          <w:bCs/>
          <w:lang w:val="lv-LV"/>
        </w:rPr>
      </w:pPr>
      <w:r w:rsidRPr="00255280">
        <w:rPr>
          <w:rFonts w:ascii="Times New Roman" w:eastAsia="Calibri" w:hAnsi="Times New Roman" w:cs="Times New Roman"/>
          <w:b/>
          <w:bCs/>
          <w:sz w:val="24"/>
          <w:szCs w:val="24"/>
          <w:lang w:val="lv-LV"/>
        </w:rPr>
        <w:t xml:space="preserve">   </w:t>
      </w:r>
      <w:r w:rsidRPr="00E64E8E">
        <w:rPr>
          <w:rFonts w:ascii="Times New Roman" w:eastAsia="Calibri" w:hAnsi="Times New Roman" w:cs="Times New Roman"/>
          <w:b/>
          <w:bCs/>
          <w:lang w:val="lv-LV"/>
        </w:rPr>
        <w:t>APSTIPRINĀTS</w:t>
      </w:r>
    </w:p>
    <w:p w:rsidR="00BC401D" w:rsidRPr="00E64E8E" w:rsidRDefault="00BC401D" w:rsidP="00BC401D">
      <w:pPr>
        <w:tabs>
          <w:tab w:val="left" w:pos="5670"/>
        </w:tabs>
        <w:suppressAutoHyphens/>
        <w:spacing w:after="0" w:line="240" w:lineRule="auto"/>
        <w:jc w:val="right"/>
        <w:rPr>
          <w:rFonts w:ascii="Times New Roman" w:eastAsia="Times New Roman" w:hAnsi="Times New Roman" w:cs="Times New Roman"/>
          <w:lang w:val="lv-LV"/>
        </w:rPr>
      </w:pPr>
      <w:r w:rsidRPr="00E64E8E">
        <w:rPr>
          <w:rFonts w:ascii="Times New Roman" w:eastAsia="Times New Roman" w:hAnsi="Times New Roman" w:cs="Times New Roman"/>
          <w:lang w:val="lv-LV"/>
        </w:rPr>
        <w:tab/>
        <w:t>Iepirkuma komisijas</w:t>
      </w:r>
    </w:p>
    <w:p w:rsidR="00BC401D" w:rsidRPr="00E64E8E" w:rsidRDefault="00BC401D" w:rsidP="00BC401D">
      <w:pPr>
        <w:tabs>
          <w:tab w:val="left" w:pos="5670"/>
        </w:tabs>
        <w:suppressAutoHyphens/>
        <w:spacing w:after="0" w:line="240" w:lineRule="auto"/>
        <w:jc w:val="right"/>
        <w:rPr>
          <w:rFonts w:ascii="Times New Roman" w:eastAsia="Times New Roman" w:hAnsi="Times New Roman" w:cs="Times New Roman"/>
          <w:lang w:val="lv-LV"/>
        </w:rPr>
      </w:pPr>
      <w:r w:rsidRPr="00E64E8E">
        <w:rPr>
          <w:rFonts w:ascii="Times New Roman" w:eastAsia="Times New Roman" w:hAnsi="Times New Roman" w:cs="Times New Roman"/>
          <w:lang w:val="lv-LV"/>
        </w:rPr>
        <w:tab/>
        <w:t>2017.gada  2</w:t>
      </w:r>
      <w:r w:rsidR="00CC5DFD" w:rsidRPr="00E64E8E">
        <w:rPr>
          <w:rFonts w:ascii="Times New Roman" w:eastAsia="Times New Roman" w:hAnsi="Times New Roman" w:cs="Times New Roman"/>
          <w:lang w:val="lv-LV"/>
        </w:rPr>
        <w:t>2</w:t>
      </w:r>
      <w:r w:rsidRPr="00E64E8E">
        <w:rPr>
          <w:rFonts w:ascii="Times New Roman" w:eastAsia="Times New Roman" w:hAnsi="Times New Roman" w:cs="Times New Roman"/>
          <w:lang w:val="lv-LV"/>
        </w:rPr>
        <w:t>.</w:t>
      </w:r>
      <w:r w:rsidR="00CC5DFD" w:rsidRPr="00E64E8E">
        <w:rPr>
          <w:rFonts w:ascii="Times New Roman" w:eastAsia="Times New Roman" w:hAnsi="Times New Roman" w:cs="Times New Roman"/>
          <w:lang w:val="lv-LV"/>
        </w:rPr>
        <w:t>august</w:t>
      </w:r>
      <w:r w:rsidRPr="00E64E8E">
        <w:rPr>
          <w:rFonts w:ascii="Times New Roman" w:eastAsia="Times New Roman" w:hAnsi="Times New Roman" w:cs="Times New Roman"/>
          <w:lang w:val="lv-LV"/>
        </w:rPr>
        <w:t>a sēdē</w:t>
      </w:r>
    </w:p>
    <w:p w:rsidR="00BC401D" w:rsidRPr="00E64E8E" w:rsidRDefault="00BC401D" w:rsidP="00BC401D">
      <w:pPr>
        <w:tabs>
          <w:tab w:val="left" w:pos="5670"/>
        </w:tabs>
        <w:suppressAutoHyphens/>
        <w:spacing w:after="0" w:line="240" w:lineRule="auto"/>
        <w:jc w:val="right"/>
        <w:rPr>
          <w:rFonts w:ascii="Times New Roman" w:eastAsia="Times New Roman" w:hAnsi="Times New Roman" w:cs="Times New Roman"/>
          <w:b/>
          <w:bCs/>
          <w:lang w:val="lv-LV"/>
        </w:rPr>
      </w:pPr>
      <w:r w:rsidRPr="00E64E8E">
        <w:rPr>
          <w:rFonts w:ascii="Times New Roman" w:eastAsia="Times New Roman" w:hAnsi="Times New Roman" w:cs="Times New Roman"/>
          <w:lang w:val="lv-LV"/>
        </w:rPr>
        <w:tab/>
        <w:t>(protokols Nr.1/</w:t>
      </w:r>
      <w:r w:rsidR="00CC5DFD" w:rsidRPr="00E64E8E">
        <w:rPr>
          <w:rFonts w:ascii="Times New Roman" w:eastAsia="Times New Roman" w:hAnsi="Times New Roman" w:cs="Times New Roman"/>
          <w:lang w:val="lv-LV"/>
        </w:rPr>
        <w:t>49</w:t>
      </w:r>
      <w:r w:rsidRPr="00E64E8E">
        <w:rPr>
          <w:rFonts w:ascii="Times New Roman" w:eastAsia="Times New Roman" w:hAnsi="Times New Roman" w:cs="Times New Roman"/>
          <w:lang w:val="lv-LV"/>
        </w:rPr>
        <w:t>)</w:t>
      </w:r>
    </w:p>
    <w:p w:rsidR="00BC401D" w:rsidRPr="00255280" w:rsidRDefault="00BC401D" w:rsidP="00BC401D">
      <w:pPr>
        <w:tabs>
          <w:tab w:val="left" w:pos="5670"/>
        </w:tabs>
        <w:suppressAutoHyphens/>
        <w:spacing w:after="0" w:line="240" w:lineRule="auto"/>
        <w:jc w:val="both"/>
        <w:rPr>
          <w:rFonts w:ascii="Times New Roman" w:eastAsia="Times New Roman" w:hAnsi="Times New Roman" w:cs="Times New Roman"/>
          <w:b/>
          <w:bCs/>
          <w:sz w:val="24"/>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b/>
          <w:bCs/>
          <w:sz w:val="24"/>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b/>
          <w:bCs/>
          <w:sz w:val="24"/>
          <w:szCs w:val="24"/>
          <w:lang w:val="lv-LV"/>
        </w:rPr>
      </w:pPr>
    </w:p>
    <w:p w:rsidR="00BC401D" w:rsidRPr="00255280" w:rsidRDefault="00BC401D" w:rsidP="00BC401D">
      <w:pPr>
        <w:suppressAutoHyphens/>
        <w:spacing w:after="0" w:line="240" w:lineRule="auto"/>
        <w:jc w:val="center"/>
        <w:rPr>
          <w:rFonts w:ascii="Times New Roman" w:eastAsia="Times New Roman" w:hAnsi="Times New Roman" w:cs="Times New Roman"/>
          <w:bCs/>
          <w:sz w:val="48"/>
          <w:szCs w:val="48"/>
          <w:lang w:val="lv-LV"/>
        </w:rPr>
      </w:pPr>
      <w:r w:rsidRPr="00255280">
        <w:rPr>
          <w:rFonts w:ascii="Times New Roman" w:eastAsia="Times New Roman" w:hAnsi="Times New Roman" w:cs="Times New Roman"/>
          <w:bCs/>
          <w:sz w:val="48"/>
          <w:szCs w:val="48"/>
          <w:lang w:val="lv-LV"/>
        </w:rPr>
        <w:t>Ludzas novada pašvaldība</w:t>
      </w:r>
    </w:p>
    <w:p w:rsidR="00BC401D" w:rsidRPr="00255280" w:rsidRDefault="00BC401D" w:rsidP="00BC401D">
      <w:pPr>
        <w:suppressAutoHyphens/>
        <w:spacing w:after="0" w:line="240" w:lineRule="auto"/>
        <w:jc w:val="center"/>
        <w:rPr>
          <w:rFonts w:ascii="Times New Roman" w:eastAsia="Times New Roman" w:hAnsi="Times New Roman" w:cs="Times New Roman"/>
          <w:b/>
          <w:bCs/>
          <w:sz w:val="24"/>
          <w:szCs w:val="24"/>
          <w:lang w:val="lv-LV"/>
        </w:rPr>
      </w:pPr>
    </w:p>
    <w:p w:rsidR="00BC401D" w:rsidRPr="00255280" w:rsidRDefault="00BC401D" w:rsidP="00BC401D">
      <w:pPr>
        <w:suppressAutoHyphens/>
        <w:spacing w:after="0" w:line="240" w:lineRule="auto"/>
        <w:jc w:val="center"/>
        <w:rPr>
          <w:rFonts w:ascii="Times New Roman" w:eastAsia="Times New Roman" w:hAnsi="Times New Roman" w:cs="Times New Roman"/>
          <w:b/>
          <w:bCs/>
          <w:sz w:val="56"/>
          <w:szCs w:val="56"/>
          <w:lang w:val="lv-LV"/>
        </w:rPr>
      </w:pPr>
      <w:r w:rsidRPr="00255280">
        <w:rPr>
          <w:rFonts w:ascii="Times New Roman" w:eastAsia="Times New Roman" w:hAnsi="Times New Roman" w:cs="Times New Roman"/>
          <w:b/>
          <w:bCs/>
          <w:sz w:val="56"/>
          <w:szCs w:val="56"/>
          <w:lang w:val="lv-LV"/>
        </w:rPr>
        <w:t>ATKLĀTA KONKURSA</w:t>
      </w:r>
    </w:p>
    <w:p w:rsidR="00BC401D" w:rsidRPr="00255280" w:rsidRDefault="00BC401D" w:rsidP="00BC401D">
      <w:pPr>
        <w:suppressAutoHyphens/>
        <w:spacing w:after="0" w:line="240" w:lineRule="auto"/>
        <w:jc w:val="center"/>
        <w:rPr>
          <w:rFonts w:ascii="Times New Roman" w:eastAsia="Times New Roman" w:hAnsi="Times New Roman" w:cs="Times New Roman"/>
          <w:b/>
          <w:bCs/>
          <w:sz w:val="24"/>
          <w:szCs w:val="24"/>
          <w:lang w:val="lv-LV"/>
        </w:rPr>
      </w:pPr>
    </w:p>
    <w:p w:rsidR="00CC5DFD" w:rsidRDefault="00BC401D" w:rsidP="00BC401D">
      <w:pPr>
        <w:suppressAutoHyphens/>
        <w:spacing w:after="0" w:line="240" w:lineRule="auto"/>
        <w:jc w:val="center"/>
        <w:rPr>
          <w:rFonts w:ascii="Times New Roman" w:eastAsia="Times New Roman" w:hAnsi="Times New Roman" w:cs="Times New Roman"/>
          <w:b/>
          <w:sz w:val="36"/>
          <w:szCs w:val="36"/>
          <w:lang w:val="lv-LV"/>
        </w:rPr>
      </w:pPr>
      <w:r w:rsidRPr="00255280">
        <w:rPr>
          <w:rFonts w:ascii="Times New Roman" w:eastAsia="Times New Roman" w:hAnsi="Times New Roman" w:cs="Times New Roman"/>
          <w:b/>
          <w:sz w:val="40"/>
          <w:szCs w:val="40"/>
          <w:lang w:val="lv-LV"/>
        </w:rPr>
        <w:t>„</w:t>
      </w:r>
      <w:r w:rsidR="00CC5DFD" w:rsidRPr="00255280">
        <w:rPr>
          <w:rFonts w:ascii="Times New Roman" w:eastAsia="Times New Roman" w:hAnsi="Times New Roman" w:cs="Times New Roman"/>
          <w:b/>
          <w:sz w:val="36"/>
          <w:szCs w:val="36"/>
          <w:lang w:val="lv-LV"/>
        </w:rPr>
        <w:t>Ludzas</w:t>
      </w:r>
      <w:r w:rsidR="00CC5DFD">
        <w:rPr>
          <w:rFonts w:ascii="Times New Roman" w:eastAsia="Times New Roman" w:hAnsi="Times New Roman" w:cs="Times New Roman"/>
          <w:b/>
          <w:sz w:val="36"/>
          <w:szCs w:val="36"/>
          <w:lang w:val="lv-LV"/>
        </w:rPr>
        <w:t xml:space="preserve"> pilsētas ģimnāzijas un Ludzas dienesta </w:t>
      </w:r>
    </w:p>
    <w:p w:rsidR="00BC401D" w:rsidRPr="00255280" w:rsidRDefault="00CC5DFD" w:rsidP="00BC401D">
      <w:pPr>
        <w:suppressAutoHyphens/>
        <w:spacing w:after="0" w:line="240" w:lineRule="auto"/>
        <w:jc w:val="center"/>
        <w:rPr>
          <w:rFonts w:ascii="Times New Roman" w:eastAsia="Times New Roman" w:hAnsi="Times New Roman" w:cs="Times New Roman"/>
          <w:b/>
          <w:sz w:val="40"/>
          <w:szCs w:val="40"/>
          <w:lang w:val="lv-LV"/>
        </w:rPr>
      </w:pPr>
      <w:r>
        <w:rPr>
          <w:rFonts w:ascii="Times New Roman" w:eastAsia="Times New Roman" w:hAnsi="Times New Roman" w:cs="Times New Roman"/>
          <w:b/>
          <w:sz w:val="36"/>
          <w:szCs w:val="36"/>
          <w:lang w:val="lv-LV"/>
        </w:rPr>
        <w:t>viesnīcas m</w:t>
      </w:r>
      <w:r w:rsidR="00BC401D" w:rsidRPr="00255280">
        <w:rPr>
          <w:rFonts w:ascii="Times New Roman" w:eastAsia="Times New Roman" w:hAnsi="Times New Roman" w:cs="Times New Roman"/>
          <w:b/>
          <w:sz w:val="36"/>
          <w:szCs w:val="36"/>
          <w:lang w:val="lv-LV"/>
        </w:rPr>
        <w:t>ēbeļu</w:t>
      </w:r>
      <w:r>
        <w:rPr>
          <w:rFonts w:ascii="Times New Roman" w:eastAsia="Times New Roman" w:hAnsi="Times New Roman" w:cs="Times New Roman"/>
          <w:b/>
          <w:sz w:val="36"/>
          <w:szCs w:val="36"/>
          <w:lang w:val="lv-LV"/>
        </w:rPr>
        <w:t xml:space="preserve">, iekārtu un aprīkojuma </w:t>
      </w:r>
      <w:r w:rsidR="00BC401D" w:rsidRPr="00255280">
        <w:rPr>
          <w:rFonts w:ascii="Times New Roman" w:eastAsia="Times New Roman" w:hAnsi="Times New Roman" w:cs="Times New Roman"/>
          <w:b/>
          <w:sz w:val="36"/>
          <w:szCs w:val="36"/>
          <w:lang w:val="lv-LV"/>
        </w:rPr>
        <w:t>iegāde</w:t>
      </w:r>
      <w:r w:rsidR="00BC401D" w:rsidRPr="00255280">
        <w:rPr>
          <w:rFonts w:ascii="Times New Roman" w:eastAsia="Times New Roman" w:hAnsi="Times New Roman" w:cs="Times New Roman"/>
          <w:b/>
          <w:sz w:val="40"/>
          <w:szCs w:val="40"/>
          <w:lang w:val="lv-LV"/>
        </w:rPr>
        <w:t>”</w:t>
      </w:r>
    </w:p>
    <w:p w:rsidR="00BC401D" w:rsidRPr="00255280" w:rsidRDefault="00BC401D" w:rsidP="00BC401D">
      <w:pPr>
        <w:suppressAutoHyphens/>
        <w:spacing w:after="0" w:line="240" w:lineRule="auto"/>
        <w:jc w:val="center"/>
        <w:rPr>
          <w:rFonts w:ascii="Times New Roman" w:eastAsia="Times New Roman" w:hAnsi="Times New Roman" w:cs="Times New Roman"/>
          <w:b/>
          <w:sz w:val="52"/>
          <w:szCs w:val="52"/>
          <w:lang w:val="lv-LV"/>
        </w:rPr>
      </w:pPr>
    </w:p>
    <w:p w:rsidR="00BC401D" w:rsidRPr="00255280" w:rsidRDefault="00BC401D" w:rsidP="00BC401D">
      <w:pPr>
        <w:suppressAutoHyphens/>
        <w:spacing w:after="0" w:line="240" w:lineRule="auto"/>
        <w:jc w:val="center"/>
        <w:rPr>
          <w:rFonts w:ascii="Times New Roman" w:eastAsia="Times New Roman" w:hAnsi="Times New Roman" w:cs="Times New Roman"/>
          <w:b/>
          <w:bCs/>
          <w:sz w:val="24"/>
          <w:szCs w:val="24"/>
          <w:lang w:val="lv-LV"/>
        </w:rPr>
      </w:pPr>
    </w:p>
    <w:p w:rsidR="00BC401D" w:rsidRPr="00255280" w:rsidRDefault="00BC401D" w:rsidP="00BC401D">
      <w:pPr>
        <w:suppressAutoHyphens/>
        <w:spacing w:after="0" w:line="240" w:lineRule="auto"/>
        <w:jc w:val="center"/>
        <w:rPr>
          <w:rFonts w:ascii="Times New Roman" w:eastAsia="Times New Roman" w:hAnsi="Times New Roman" w:cs="Times New Roman"/>
          <w:sz w:val="36"/>
          <w:szCs w:val="36"/>
          <w:lang w:val="lv-LV"/>
        </w:rPr>
      </w:pPr>
      <w:r w:rsidRPr="00255280">
        <w:rPr>
          <w:rFonts w:ascii="Times New Roman" w:eastAsia="Times New Roman" w:hAnsi="Times New Roman" w:cs="Times New Roman"/>
          <w:sz w:val="36"/>
          <w:szCs w:val="36"/>
          <w:lang w:val="lv-LV"/>
        </w:rPr>
        <w:t>(iepirkuma identifikācijas numurs –</w:t>
      </w:r>
      <w:r w:rsidRPr="00255280">
        <w:rPr>
          <w:rFonts w:ascii="Times New Roman" w:eastAsia="Times New Roman" w:hAnsi="Times New Roman" w:cs="Times New Roman"/>
          <w:b/>
          <w:sz w:val="36"/>
          <w:szCs w:val="36"/>
          <w:lang w:val="lv-LV"/>
        </w:rPr>
        <w:t xml:space="preserve"> LNP 201</w:t>
      </w:r>
      <w:r>
        <w:rPr>
          <w:rFonts w:ascii="Times New Roman" w:eastAsia="Times New Roman" w:hAnsi="Times New Roman" w:cs="Times New Roman"/>
          <w:b/>
          <w:sz w:val="36"/>
          <w:szCs w:val="36"/>
          <w:lang w:val="lv-LV"/>
        </w:rPr>
        <w:t>7</w:t>
      </w:r>
      <w:r w:rsidRPr="00255280">
        <w:rPr>
          <w:rFonts w:ascii="Times New Roman" w:eastAsia="Times New Roman" w:hAnsi="Times New Roman" w:cs="Times New Roman"/>
          <w:b/>
          <w:sz w:val="36"/>
          <w:szCs w:val="36"/>
          <w:lang w:val="lv-LV"/>
        </w:rPr>
        <w:t>/</w:t>
      </w:r>
      <w:r w:rsidR="00CC5DFD">
        <w:rPr>
          <w:rFonts w:ascii="Times New Roman" w:eastAsia="Times New Roman" w:hAnsi="Times New Roman" w:cs="Times New Roman"/>
          <w:b/>
          <w:sz w:val="36"/>
          <w:szCs w:val="36"/>
          <w:lang w:val="lv-LV"/>
        </w:rPr>
        <w:t>49/ERAF</w:t>
      </w:r>
      <w:r w:rsidRPr="00255280">
        <w:rPr>
          <w:rFonts w:ascii="Times New Roman" w:eastAsia="Times New Roman" w:hAnsi="Times New Roman" w:cs="Times New Roman"/>
          <w:b/>
          <w:sz w:val="36"/>
          <w:szCs w:val="36"/>
          <w:lang w:val="lv-LV"/>
        </w:rPr>
        <w:t>)</w:t>
      </w:r>
    </w:p>
    <w:p w:rsidR="00BC401D" w:rsidRPr="00255280" w:rsidRDefault="00BC401D" w:rsidP="00BC401D">
      <w:pPr>
        <w:suppressAutoHyphens/>
        <w:spacing w:after="0" w:line="240" w:lineRule="auto"/>
        <w:jc w:val="center"/>
        <w:rPr>
          <w:rFonts w:ascii="Times New Roman" w:eastAsia="Times New Roman" w:hAnsi="Times New Roman" w:cs="Times New Roman"/>
          <w:b/>
          <w:bCs/>
          <w:sz w:val="36"/>
          <w:szCs w:val="36"/>
          <w:lang w:val="lv-LV"/>
        </w:rPr>
      </w:pPr>
    </w:p>
    <w:p w:rsidR="00BC401D" w:rsidRPr="00255280" w:rsidRDefault="00BC401D" w:rsidP="00BC401D">
      <w:pPr>
        <w:suppressAutoHyphens/>
        <w:spacing w:after="0" w:line="240" w:lineRule="auto"/>
        <w:jc w:val="center"/>
        <w:rPr>
          <w:rFonts w:ascii="Times New Roman" w:eastAsia="Times New Roman" w:hAnsi="Times New Roman" w:cs="Times New Roman"/>
          <w:b/>
          <w:bCs/>
          <w:sz w:val="24"/>
          <w:szCs w:val="24"/>
          <w:lang w:val="lv-LV"/>
        </w:rPr>
      </w:pPr>
    </w:p>
    <w:p w:rsidR="00BC401D" w:rsidRPr="00255280" w:rsidRDefault="00BC401D" w:rsidP="00BC401D">
      <w:pPr>
        <w:suppressAutoHyphens/>
        <w:spacing w:after="0" w:line="240" w:lineRule="auto"/>
        <w:jc w:val="center"/>
        <w:rPr>
          <w:rFonts w:ascii="Times New Roman" w:eastAsia="Times New Roman" w:hAnsi="Times New Roman" w:cs="Times New Roman"/>
          <w:b/>
          <w:bCs/>
          <w:sz w:val="24"/>
          <w:szCs w:val="24"/>
          <w:lang w:val="lv-LV"/>
        </w:rPr>
      </w:pPr>
    </w:p>
    <w:p w:rsidR="00BC401D" w:rsidRPr="00255280" w:rsidRDefault="00BC401D" w:rsidP="00BC401D">
      <w:pPr>
        <w:suppressAutoHyphens/>
        <w:spacing w:after="0" w:line="240" w:lineRule="auto"/>
        <w:jc w:val="center"/>
        <w:rPr>
          <w:rFonts w:ascii="Times New Roman" w:eastAsia="Times New Roman" w:hAnsi="Times New Roman" w:cs="Times New Roman"/>
          <w:bCs/>
          <w:smallCaps/>
          <w:sz w:val="96"/>
          <w:szCs w:val="96"/>
          <w:lang w:val="lv-LV"/>
        </w:rPr>
      </w:pPr>
      <w:r w:rsidRPr="00255280">
        <w:rPr>
          <w:rFonts w:ascii="Times New Roman" w:eastAsia="Times New Roman" w:hAnsi="Times New Roman" w:cs="Times New Roman"/>
          <w:bCs/>
          <w:smallCaps/>
          <w:sz w:val="96"/>
          <w:szCs w:val="96"/>
          <w:lang w:val="lv-LV"/>
        </w:rPr>
        <w:t>NOLIKUMS</w:t>
      </w:r>
    </w:p>
    <w:p w:rsidR="00BC401D" w:rsidRPr="00255280" w:rsidRDefault="00BC401D" w:rsidP="00BC401D">
      <w:pPr>
        <w:suppressAutoHyphens/>
        <w:spacing w:after="0" w:line="240" w:lineRule="auto"/>
        <w:jc w:val="both"/>
        <w:rPr>
          <w:rFonts w:ascii="Times New Roman" w:eastAsia="Times New Roman" w:hAnsi="Times New Roman" w:cs="Times New Roman"/>
          <w:b/>
          <w:bCs/>
          <w:sz w:val="24"/>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b/>
          <w:bCs/>
          <w:sz w:val="24"/>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b/>
          <w:bCs/>
          <w:sz w:val="24"/>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b/>
          <w:bCs/>
          <w:sz w:val="24"/>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b/>
          <w:bCs/>
          <w:sz w:val="24"/>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suppressAutoHyphens/>
        <w:spacing w:after="0" w:line="240" w:lineRule="auto"/>
        <w:jc w:val="center"/>
        <w:rPr>
          <w:rFonts w:ascii="Times New Roman" w:eastAsia="Times New Roman" w:hAnsi="Times New Roman" w:cs="Times New Roman"/>
          <w:sz w:val="24"/>
          <w:szCs w:val="24"/>
          <w:lang w:val="lv-LV"/>
        </w:rPr>
      </w:pPr>
    </w:p>
    <w:p w:rsidR="00BC401D" w:rsidRPr="00255280" w:rsidRDefault="00BC401D" w:rsidP="00BC401D">
      <w:pPr>
        <w:suppressAutoHyphens/>
        <w:spacing w:after="0" w:line="240" w:lineRule="auto"/>
        <w:jc w:val="center"/>
        <w:rPr>
          <w:rFonts w:ascii="Times New Roman" w:eastAsia="Times New Roman" w:hAnsi="Times New Roman" w:cs="Times New Roman"/>
          <w:sz w:val="28"/>
          <w:szCs w:val="28"/>
          <w:lang w:val="lv-LV"/>
        </w:rPr>
      </w:pPr>
      <w:r w:rsidRPr="00255280">
        <w:rPr>
          <w:rFonts w:ascii="Times New Roman" w:eastAsia="Times New Roman" w:hAnsi="Times New Roman" w:cs="Times New Roman"/>
          <w:sz w:val="28"/>
          <w:szCs w:val="28"/>
          <w:lang w:val="lv-LV"/>
        </w:rPr>
        <w:t>Ludza 201</w:t>
      </w:r>
      <w:r>
        <w:rPr>
          <w:rFonts w:ascii="Times New Roman" w:eastAsia="Times New Roman" w:hAnsi="Times New Roman" w:cs="Times New Roman"/>
          <w:sz w:val="28"/>
          <w:szCs w:val="28"/>
          <w:lang w:val="lv-LV"/>
        </w:rPr>
        <w:t>7</w:t>
      </w:r>
      <w:r w:rsidRPr="00255280">
        <w:rPr>
          <w:rFonts w:ascii="Calibri" w:eastAsia="Calibri" w:hAnsi="Calibri" w:cs="Calibri"/>
        </w:rPr>
        <w:br w:type="page"/>
      </w:r>
    </w:p>
    <w:p w:rsidR="00BF3C02" w:rsidRPr="00BF3C02" w:rsidRDefault="00BF3C02" w:rsidP="00BF3C02">
      <w:pPr>
        <w:spacing w:after="0" w:line="240" w:lineRule="auto"/>
        <w:jc w:val="center"/>
        <w:rPr>
          <w:rFonts w:ascii="Times New Roman" w:eastAsia="Times New Roman" w:hAnsi="Times New Roman" w:cs="Times New Roman"/>
          <w:caps/>
          <w:sz w:val="36"/>
          <w:szCs w:val="36"/>
          <w:lang w:val="lv-LV"/>
        </w:rPr>
      </w:pPr>
      <w:r w:rsidRPr="00BF3C02">
        <w:rPr>
          <w:rFonts w:ascii="Times New Roman" w:eastAsia="Times New Roman" w:hAnsi="Times New Roman" w:cs="Times New Roman"/>
          <w:caps/>
          <w:sz w:val="36"/>
          <w:szCs w:val="36"/>
          <w:lang w:val="lv-LV"/>
        </w:rPr>
        <w:lastRenderedPageBreak/>
        <w:t>Saturs</w:t>
      </w:r>
    </w:p>
    <w:p w:rsidR="00BF3C02" w:rsidRPr="00BF3C02" w:rsidRDefault="00BF3C02" w:rsidP="00BF3C02">
      <w:pPr>
        <w:spacing w:after="0" w:line="240" w:lineRule="auto"/>
        <w:jc w:val="center"/>
        <w:rPr>
          <w:rFonts w:ascii="Times New Roman" w:eastAsia="Times New Roman" w:hAnsi="Times New Roman" w:cs="Times New Roman"/>
          <w:caps/>
          <w:sz w:val="24"/>
          <w:szCs w:val="24"/>
          <w:lang w:val="lv-LV"/>
        </w:rPr>
      </w:pPr>
    </w:p>
    <w:p w:rsidR="00BF3C02" w:rsidRPr="00BF3C02" w:rsidRDefault="00BF3C02" w:rsidP="00BF3C02">
      <w:pPr>
        <w:spacing w:after="0" w:line="240" w:lineRule="auto"/>
        <w:rPr>
          <w:rFonts w:ascii="Times New Roman" w:eastAsia="Times New Roman" w:hAnsi="Times New Roman" w:cs="Times New Roman"/>
          <w:sz w:val="24"/>
          <w:szCs w:val="24"/>
          <w:lang w:val="lv-LV"/>
        </w:rPr>
      </w:pPr>
    </w:p>
    <w:tbl>
      <w:tblPr>
        <w:tblW w:w="9222" w:type="dxa"/>
        <w:tblLayout w:type="fixed"/>
        <w:tblLook w:val="01E0" w:firstRow="1" w:lastRow="1" w:firstColumn="1" w:lastColumn="1" w:noHBand="0" w:noVBand="0"/>
      </w:tblPr>
      <w:tblGrid>
        <w:gridCol w:w="450"/>
        <w:gridCol w:w="7881"/>
        <w:gridCol w:w="891"/>
      </w:tblGrid>
      <w:tr w:rsidR="00BF3C02" w:rsidRPr="00BF3C02" w:rsidTr="00E71B02">
        <w:tc>
          <w:tcPr>
            <w:tcW w:w="450" w:type="dxa"/>
            <w:hideMark/>
          </w:tcPr>
          <w:p w:rsidR="00BF3C02" w:rsidRPr="00BF3C02" w:rsidRDefault="00BF3C02" w:rsidP="00BF3C02">
            <w:pPr>
              <w:spacing w:after="0" w:line="240" w:lineRule="auto"/>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1.</w:t>
            </w:r>
          </w:p>
        </w:tc>
        <w:tc>
          <w:tcPr>
            <w:tcW w:w="7881" w:type="dxa"/>
            <w:hideMark/>
          </w:tcPr>
          <w:p w:rsidR="00BF3C02" w:rsidRPr="00BF3C02" w:rsidRDefault="00BF3C02" w:rsidP="00BF3C02">
            <w:pPr>
              <w:spacing w:after="0" w:line="240" w:lineRule="auto"/>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Vispārīgā informācija</w:t>
            </w:r>
          </w:p>
        </w:tc>
        <w:tc>
          <w:tcPr>
            <w:tcW w:w="891" w:type="dxa"/>
            <w:hideMark/>
          </w:tcPr>
          <w:p w:rsidR="00BF3C02" w:rsidRPr="00BF3C02" w:rsidRDefault="00BF3C02" w:rsidP="00BF3C02">
            <w:pPr>
              <w:spacing w:after="0" w:line="240" w:lineRule="auto"/>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3</w:t>
            </w:r>
          </w:p>
        </w:tc>
      </w:tr>
      <w:tr w:rsidR="00BF3C02" w:rsidRPr="00BF3C02" w:rsidTr="00E71B02">
        <w:tc>
          <w:tcPr>
            <w:tcW w:w="450" w:type="dxa"/>
            <w:hideMark/>
          </w:tcPr>
          <w:p w:rsidR="00BF3C02" w:rsidRPr="00BF3C02" w:rsidRDefault="00BF3C02" w:rsidP="00BF3C02">
            <w:pPr>
              <w:spacing w:after="0" w:line="240" w:lineRule="auto"/>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2.</w:t>
            </w:r>
          </w:p>
        </w:tc>
        <w:tc>
          <w:tcPr>
            <w:tcW w:w="7881" w:type="dxa"/>
            <w:hideMark/>
          </w:tcPr>
          <w:p w:rsidR="00BF3C02" w:rsidRPr="00BF3C02" w:rsidRDefault="00BF3C02" w:rsidP="00BF3C02">
            <w:pPr>
              <w:spacing w:after="0" w:line="240" w:lineRule="auto"/>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Informācija par iepirkuma priekšmetu</w:t>
            </w:r>
          </w:p>
        </w:tc>
        <w:tc>
          <w:tcPr>
            <w:tcW w:w="891" w:type="dxa"/>
            <w:hideMark/>
          </w:tcPr>
          <w:p w:rsidR="00BF3C02" w:rsidRPr="00BF3C02" w:rsidRDefault="00BF3C02" w:rsidP="00BF3C02">
            <w:pPr>
              <w:spacing w:after="0" w:line="240" w:lineRule="auto"/>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5</w:t>
            </w:r>
          </w:p>
        </w:tc>
      </w:tr>
      <w:tr w:rsidR="00BF3C02" w:rsidRPr="00BF3C02" w:rsidTr="00E71B02">
        <w:tc>
          <w:tcPr>
            <w:tcW w:w="450" w:type="dxa"/>
            <w:hideMark/>
          </w:tcPr>
          <w:p w:rsidR="00BF3C02" w:rsidRDefault="00BF3C02" w:rsidP="00BF3C02">
            <w:pPr>
              <w:spacing w:after="0" w:line="240" w:lineRule="auto"/>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3.</w:t>
            </w:r>
          </w:p>
          <w:p w:rsidR="00E71B02" w:rsidRPr="00BF3C02" w:rsidRDefault="00E71B02" w:rsidP="00BF3C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p>
        </w:tc>
        <w:tc>
          <w:tcPr>
            <w:tcW w:w="7881" w:type="dxa"/>
            <w:hideMark/>
          </w:tcPr>
          <w:p w:rsidR="00E71B02" w:rsidRPr="00BF3C02" w:rsidRDefault="00E71B02" w:rsidP="00E71B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w:t>
            </w:r>
            <w:r w:rsidRPr="00BF3C02">
              <w:rPr>
                <w:rFonts w:ascii="Times New Roman" w:eastAsia="Times New Roman" w:hAnsi="Times New Roman" w:cs="Times New Roman"/>
                <w:sz w:val="24"/>
                <w:szCs w:val="24"/>
                <w:lang w:val="lv-LV"/>
              </w:rPr>
              <w:t>rasības pretendentiem</w:t>
            </w:r>
          </w:p>
          <w:p w:rsidR="00BF3C02" w:rsidRPr="00BF3C02" w:rsidRDefault="00E71B02" w:rsidP="00E71B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Iesniedzamie dokumenti</w:t>
            </w:r>
          </w:p>
        </w:tc>
        <w:tc>
          <w:tcPr>
            <w:tcW w:w="891" w:type="dxa"/>
            <w:hideMark/>
          </w:tcPr>
          <w:p w:rsidR="00BF3C02" w:rsidRDefault="006D24E2" w:rsidP="00BF3C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p>
          <w:p w:rsidR="006D24E2" w:rsidRPr="00BF3C02" w:rsidRDefault="006D24E2" w:rsidP="00BF3C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p>
        </w:tc>
      </w:tr>
      <w:tr w:rsidR="00BF3C02" w:rsidRPr="00BF3C02" w:rsidTr="00E71B02">
        <w:tc>
          <w:tcPr>
            <w:tcW w:w="450" w:type="dxa"/>
            <w:hideMark/>
          </w:tcPr>
          <w:p w:rsidR="00BF3C02" w:rsidRPr="00BF3C02" w:rsidRDefault="00E71B02" w:rsidP="00BF3C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r w:rsidR="00BF3C02" w:rsidRPr="00BF3C02">
              <w:rPr>
                <w:rFonts w:ascii="Times New Roman" w:eastAsia="Times New Roman" w:hAnsi="Times New Roman" w:cs="Times New Roman"/>
                <w:sz w:val="24"/>
                <w:szCs w:val="24"/>
                <w:lang w:val="lv-LV"/>
              </w:rPr>
              <w:t>.</w:t>
            </w:r>
          </w:p>
          <w:p w:rsidR="00BF3C02" w:rsidRPr="00BF3C02" w:rsidRDefault="00E71B02" w:rsidP="00BF3C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r w:rsidR="00BF3C02" w:rsidRPr="00BF3C02">
              <w:rPr>
                <w:rFonts w:ascii="Times New Roman" w:eastAsia="Times New Roman" w:hAnsi="Times New Roman" w:cs="Times New Roman"/>
                <w:sz w:val="24"/>
                <w:szCs w:val="24"/>
                <w:lang w:val="lv-LV"/>
              </w:rPr>
              <w:t>.</w:t>
            </w:r>
          </w:p>
          <w:p w:rsidR="00BF3C02" w:rsidRPr="00BF3C02" w:rsidRDefault="00E71B02" w:rsidP="00E71B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r w:rsidR="00BF3C02" w:rsidRPr="00BF3C02">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8.</w:t>
            </w:r>
          </w:p>
        </w:tc>
        <w:tc>
          <w:tcPr>
            <w:tcW w:w="7881" w:type="dxa"/>
            <w:hideMark/>
          </w:tcPr>
          <w:p w:rsidR="00E71B02" w:rsidRDefault="00E71B02" w:rsidP="00BF3C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Pretendenta tehniskais piedāvājums</w:t>
            </w:r>
          </w:p>
          <w:p w:rsidR="00E71B02" w:rsidRDefault="00BF3C02" w:rsidP="00BF3C02">
            <w:pPr>
              <w:spacing w:after="0" w:line="240" w:lineRule="auto"/>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Finanšu piedāvājums</w:t>
            </w:r>
          </w:p>
          <w:p w:rsidR="00E71B02" w:rsidRDefault="00E71B02" w:rsidP="00BF3C02">
            <w:pPr>
              <w:spacing w:after="0" w:line="240" w:lineRule="auto"/>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Iepirkuma komisija, tās darbība</w:t>
            </w:r>
            <w:r>
              <w:rPr>
                <w:rFonts w:ascii="Times New Roman" w:eastAsia="Times New Roman" w:hAnsi="Times New Roman" w:cs="Times New Roman"/>
                <w:sz w:val="24"/>
                <w:szCs w:val="24"/>
                <w:lang w:val="lv-LV"/>
              </w:rPr>
              <w:t xml:space="preserve"> un piedāvājumu vērtēšana</w:t>
            </w:r>
          </w:p>
          <w:p w:rsidR="00BF3C02" w:rsidRPr="00BF3C02" w:rsidRDefault="00E71B02" w:rsidP="00E71B02">
            <w:pPr>
              <w:spacing w:after="0" w:line="240" w:lineRule="auto"/>
              <w:ind w:left="-468" w:firstLine="468"/>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Piedāvājumu vērtēšanas un izvēles kritēriji</w:t>
            </w:r>
          </w:p>
        </w:tc>
        <w:tc>
          <w:tcPr>
            <w:tcW w:w="891" w:type="dxa"/>
            <w:hideMark/>
          </w:tcPr>
          <w:p w:rsidR="00BF3C02" w:rsidRPr="00BF3C02" w:rsidRDefault="006D24E2" w:rsidP="00BF3C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p w:rsidR="00BF3C02" w:rsidRPr="00BF3C02" w:rsidRDefault="006D24E2" w:rsidP="00BF3C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w:t>
            </w:r>
          </w:p>
          <w:p w:rsidR="00BF3C02" w:rsidRDefault="006D24E2" w:rsidP="00BF3C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12</w:t>
            </w:r>
          </w:p>
          <w:p w:rsidR="006D24E2" w:rsidRPr="00BF3C02" w:rsidRDefault="006D24E2" w:rsidP="00BF3C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12</w:t>
            </w:r>
          </w:p>
        </w:tc>
      </w:tr>
      <w:tr w:rsidR="00BF3C02" w:rsidRPr="00BF3C02" w:rsidTr="00E71B02">
        <w:tc>
          <w:tcPr>
            <w:tcW w:w="450" w:type="dxa"/>
            <w:hideMark/>
          </w:tcPr>
          <w:p w:rsidR="00BF3C02" w:rsidRDefault="00E71B02" w:rsidP="00BF3C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r w:rsidR="00BF3C02" w:rsidRPr="00BF3C02">
              <w:rPr>
                <w:rFonts w:ascii="Times New Roman" w:eastAsia="Times New Roman" w:hAnsi="Times New Roman" w:cs="Times New Roman"/>
                <w:sz w:val="24"/>
                <w:szCs w:val="24"/>
                <w:lang w:val="lv-LV"/>
              </w:rPr>
              <w:t>.</w:t>
            </w:r>
          </w:p>
          <w:p w:rsidR="00E71B02" w:rsidRDefault="00E71B02" w:rsidP="00E71B02">
            <w:pPr>
              <w:spacing w:after="0" w:line="240" w:lineRule="auto"/>
              <w:ind w:right="-108"/>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p w:rsidR="00E71B02" w:rsidRPr="00BF3C02" w:rsidRDefault="00E71B02" w:rsidP="00E71B02">
            <w:pPr>
              <w:spacing w:after="0" w:line="240" w:lineRule="auto"/>
              <w:ind w:right="-108"/>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w:t>
            </w:r>
          </w:p>
        </w:tc>
        <w:tc>
          <w:tcPr>
            <w:tcW w:w="7881" w:type="dxa"/>
            <w:hideMark/>
          </w:tcPr>
          <w:p w:rsidR="00E71B02" w:rsidRDefault="00E71B02" w:rsidP="00E71B02">
            <w:pPr>
              <w:spacing w:after="0" w:line="240" w:lineRule="auto"/>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 xml:space="preserve">Iepirkuma līgums </w:t>
            </w:r>
          </w:p>
          <w:p w:rsidR="00E71B02" w:rsidRPr="00BF3C02" w:rsidRDefault="00E71B02" w:rsidP="00E71B02">
            <w:pPr>
              <w:spacing w:after="0" w:line="240" w:lineRule="auto"/>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Iepirkuma komisijas tiesības un pienākumi</w:t>
            </w:r>
          </w:p>
          <w:p w:rsidR="00BF3C02" w:rsidRPr="00BF3C02" w:rsidRDefault="00E71B02" w:rsidP="00BF3C02">
            <w:pPr>
              <w:spacing w:after="0" w:line="240" w:lineRule="auto"/>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Pretendenta tiesības un pienākumi</w:t>
            </w:r>
          </w:p>
        </w:tc>
        <w:tc>
          <w:tcPr>
            <w:tcW w:w="891" w:type="dxa"/>
            <w:hideMark/>
          </w:tcPr>
          <w:p w:rsidR="00BF3C02" w:rsidRDefault="006D24E2" w:rsidP="00BF3C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w:t>
            </w:r>
          </w:p>
          <w:p w:rsidR="006D24E2" w:rsidRDefault="006D24E2" w:rsidP="00BF3C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w:t>
            </w:r>
          </w:p>
          <w:p w:rsidR="006D24E2" w:rsidRPr="00BF3C02" w:rsidRDefault="006D24E2" w:rsidP="00BF3C0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14</w:t>
            </w:r>
          </w:p>
        </w:tc>
      </w:tr>
      <w:tr w:rsidR="00BF3C02" w:rsidRPr="00BF3C02" w:rsidTr="00E71B02">
        <w:tc>
          <w:tcPr>
            <w:tcW w:w="450" w:type="dxa"/>
            <w:hideMark/>
          </w:tcPr>
          <w:p w:rsidR="00BF3C02" w:rsidRPr="00BF3C02" w:rsidRDefault="00E71B02" w:rsidP="00E71B02">
            <w:pPr>
              <w:spacing w:after="0" w:line="240" w:lineRule="auto"/>
              <w:ind w:right="-108"/>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12.</w:t>
            </w:r>
          </w:p>
        </w:tc>
        <w:tc>
          <w:tcPr>
            <w:tcW w:w="7881" w:type="dxa"/>
            <w:hideMark/>
          </w:tcPr>
          <w:p w:rsidR="00BF3C02" w:rsidRPr="00BF3C02" w:rsidRDefault="00BF3C02" w:rsidP="00BF3C02">
            <w:pPr>
              <w:spacing w:after="0" w:line="240" w:lineRule="auto"/>
              <w:rPr>
                <w:rFonts w:ascii="Times New Roman" w:eastAsia="Times New Roman" w:hAnsi="Times New Roman" w:cs="Times New Roman"/>
                <w:b/>
                <w:sz w:val="24"/>
                <w:szCs w:val="24"/>
                <w:lang w:val="lv-LV"/>
              </w:rPr>
            </w:pPr>
            <w:r w:rsidRPr="00BF3C02">
              <w:rPr>
                <w:rFonts w:ascii="Times New Roman" w:eastAsia="Times New Roman" w:hAnsi="Times New Roman" w:cs="Times New Roman"/>
                <w:b/>
                <w:sz w:val="24"/>
                <w:szCs w:val="24"/>
                <w:lang w:val="lv-LV"/>
              </w:rPr>
              <w:t>Nolikuma pielikumi:</w:t>
            </w:r>
          </w:p>
        </w:tc>
        <w:tc>
          <w:tcPr>
            <w:tcW w:w="891" w:type="dxa"/>
            <w:hideMark/>
          </w:tcPr>
          <w:p w:rsidR="00BF3C02" w:rsidRPr="00BF3C02" w:rsidRDefault="00BF3C02" w:rsidP="006D24E2">
            <w:pPr>
              <w:spacing w:after="0" w:line="240" w:lineRule="auto"/>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1</w:t>
            </w:r>
            <w:r w:rsidR="006D24E2">
              <w:rPr>
                <w:rFonts w:ascii="Times New Roman" w:eastAsia="Times New Roman" w:hAnsi="Times New Roman" w:cs="Times New Roman"/>
                <w:sz w:val="24"/>
                <w:szCs w:val="24"/>
                <w:lang w:val="lv-LV"/>
              </w:rPr>
              <w:t>5</w:t>
            </w:r>
          </w:p>
        </w:tc>
      </w:tr>
      <w:tr w:rsidR="00BF3C02" w:rsidRPr="00BF3C02" w:rsidTr="00E71B02">
        <w:trPr>
          <w:trHeight w:val="871"/>
        </w:trPr>
        <w:tc>
          <w:tcPr>
            <w:tcW w:w="450" w:type="dxa"/>
          </w:tcPr>
          <w:p w:rsidR="00BF3C02" w:rsidRPr="00BF3C02" w:rsidRDefault="00BF3C02" w:rsidP="00BF3C02">
            <w:pPr>
              <w:spacing w:after="0" w:line="240" w:lineRule="auto"/>
              <w:rPr>
                <w:rFonts w:ascii="Times New Roman" w:eastAsia="Times New Roman" w:hAnsi="Times New Roman" w:cs="Times New Roman"/>
                <w:sz w:val="24"/>
                <w:szCs w:val="24"/>
                <w:lang w:val="lv-LV"/>
              </w:rPr>
            </w:pPr>
          </w:p>
        </w:tc>
        <w:tc>
          <w:tcPr>
            <w:tcW w:w="7881" w:type="dxa"/>
            <w:hideMark/>
          </w:tcPr>
          <w:tbl>
            <w:tblPr>
              <w:tblW w:w="8082" w:type="dxa"/>
              <w:tblLayout w:type="fixed"/>
              <w:tblLook w:val="01E0" w:firstRow="1" w:lastRow="1" w:firstColumn="1" w:lastColumn="1" w:noHBand="0" w:noVBand="0"/>
            </w:tblPr>
            <w:tblGrid>
              <w:gridCol w:w="8082"/>
            </w:tblGrid>
            <w:tr w:rsidR="00BF3C02" w:rsidRPr="00BF3C02" w:rsidTr="006D24E2">
              <w:trPr>
                <w:trHeight w:val="871"/>
              </w:trPr>
              <w:tc>
                <w:tcPr>
                  <w:tcW w:w="8082" w:type="dxa"/>
                </w:tcPr>
                <w:p w:rsidR="00BF3C02" w:rsidRPr="00BF3C02" w:rsidRDefault="00BF3C02" w:rsidP="00BF3C02">
                  <w:pPr>
                    <w:numPr>
                      <w:ilvl w:val="0"/>
                      <w:numId w:val="29"/>
                    </w:numPr>
                    <w:tabs>
                      <w:tab w:val="left" w:pos="357"/>
                    </w:tabs>
                    <w:spacing w:after="0" w:line="240" w:lineRule="auto"/>
                    <w:ind w:left="215" w:hanging="176"/>
                    <w:contextualSpacing/>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pielikums Pieteikums dalībai iepirkumā</w:t>
                  </w:r>
                </w:p>
                <w:p w:rsidR="00BF3C02" w:rsidRPr="00BF3C02" w:rsidRDefault="00BF3C02" w:rsidP="00BF3C02">
                  <w:pPr>
                    <w:tabs>
                      <w:tab w:val="left" w:pos="210"/>
                    </w:tabs>
                    <w:spacing w:after="0" w:line="240" w:lineRule="auto"/>
                    <w:ind w:left="498" w:hanging="459"/>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2.  pielikums Informācija par pretendentu</w:t>
                  </w:r>
                </w:p>
                <w:p w:rsidR="00BF3C02" w:rsidRPr="00BF3C02" w:rsidRDefault="00BF3C02" w:rsidP="00BF3C02">
                  <w:pPr>
                    <w:tabs>
                      <w:tab w:val="left" w:pos="210"/>
                    </w:tabs>
                    <w:spacing w:after="0" w:line="240" w:lineRule="auto"/>
                    <w:ind w:left="498" w:hanging="459"/>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 xml:space="preserve">3.  pielikums Tehniskā specifikācija </w:t>
                  </w:r>
                </w:p>
                <w:p w:rsidR="00BF3C02" w:rsidRPr="00BF3C02" w:rsidRDefault="00BF3C02" w:rsidP="00BF3C02">
                  <w:pPr>
                    <w:tabs>
                      <w:tab w:val="left" w:pos="210"/>
                    </w:tabs>
                    <w:spacing w:after="0" w:line="240" w:lineRule="auto"/>
                    <w:ind w:left="498" w:hanging="459"/>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4.  pielikums Tehniskais piedāvājums</w:t>
                  </w:r>
                </w:p>
                <w:p w:rsidR="00BF3C02" w:rsidRPr="00BF3C02" w:rsidRDefault="00BF3C02" w:rsidP="00BF3C02">
                  <w:pPr>
                    <w:tabs>
                      <w:tab w:val="left" w:pos="210"/>
                    </w:tabs>
                    <w:spacing w:after="0" w:line="240" w:lineRule="auto"/>
                    <w:ind w:left="498" w:hanging="459"/>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5.  pielikums Pretendenta un tā piesaistīto apakšuzņēmēju pieredze līdzīgu līgumu izpildē</w:t>
                  </w:r>
                  <w:r w:rsidRPr="00BF3C02">
                    <w:rPr>
                      <w:rFonts w:ascii="Times New Roman" w:eastAsia="Times New Roman" w:hAnsi="Times New Roman" w:cs="Times New Roman"/>
                      <w:sz w:val="24"/>
                      <w:szCs w:val="24"/>
                      <w:lang w:val="lv-LV"/>
                    </w:rPr>
                    <w:tab/>
                    <w:t xml:space="preserve"> </w:t>
                  </w:r>
                </w:p>
                <w:p w:rsidR="00BF3C02" w:rsidRPr="00BF3C02" w:rsidRDefault="00BF3C02" w:rsidP="00BF3C02">
                  <w:pPr>
                    <w:tabs>
                      <w:tab w:val="left" w:pos="210"/>
                    </w:tabs>
                    <w:spacing w:after="0" w:line="240" w:lineRule="auto"/>
                    <w:ind w:left="498" w:hanging="459"/>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 xml:space="preserve">6.  pielikums Informācija par pretendenta apakšuzņēmējiem  </w:t>
                  </w:r>
                </w:p>
                <w:p w:rsidR="00BF3C02" w:rsidRPr="00BF3C02" w:rsidRDefault="00BF3C02" w:rsidP="00BF3C02">
                  <w:pPr>
                    <w:tabs>
                      <w:tab w:val="left" w:pos="210"/>
                    </w:tabs>
                    <w:spacing w:after="0" w:line="240" w:lineRule="auto"/>
                    <w:ind w:left="498" w:hanging="459"/>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7.  pielikums Apakšuzņēmēja apliecinājums</w:t>
                  </w:r>
                </w:p>
                <w:p w:rsidR="00BF3C02" w:rsidRDefault="00BF3C02" w:rsidP="00BF3C02">
                  <w:pPr>
                    <w:tabs>
                      <w:tab w:val="left" w:pos="210"/>
                    </w:tabs>
                    <w:spacing w:after="0" w:line="240" w:lineRule="auto"/>
                    <w:ind w:left="498" w:hanging="459"/>
                    <w:rPr>
                      <w:rFonts w:ascii="Times New Roman" w:eastAsia="Times New Roman" w:hAnsi="Times New Roman" w:cs="Times New Roman"/>
                      <w:sz w:val="24"/>
                      <w:szCs w:val="24"/>
                      <w:lang w:val="lv-LV"/>
                    </w:rPr>
                  </w:pPr>
                  <w:r w:rsidRPr="00BF3C02">
                    <w:rPr>
                      <w:rFonts w:ascii="Times New Roman" w:eastAsia="Times New Roman" w:hAnsi="Times New Roman" w:cs="Times New Roman"/>
                      <w:sz w:val="24"/>
                      <w:szCs w:val="24"/>
                      <w:lang w:val="lv-LV"/>
                    </w:rPr>
                    <w:t xml:space="preserve">8.  pielikums Finanšu piedāvājums </w:t>
                  </w:r>
                </w:p>
                <w:p w:rsidR="006D24E2" w:rsidRPr="00BF3C02" w:rsidRDefault="006D24E2" w:rsidP="00BF3C02">
                  <w:pPr>
                    <w:tabs>
                      <w:tab w:val="left" w:pos="210"/>
                    </w:tabs>
                    <w:spacing w:after="0" w:line="240" w:lineRule="auto"/>
                    <w:ind w:left="498" w:hanging="459"/>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 Līguma projekts</w:t>
                  </w:r>
                </w:p>
              </w:tc>
            </w:tr>
          </w:tbl>
          <w:p w:rsidR="00BF3C02" w:rsidRPr="00BF3C02" w:rsidRDefault="00BF3C02" w:rsidP="00BF3C02">
            <w:pPr>
              <w:spacing w:after="0" w:line="256" w:lineRule="auto"/>
              <w:ind w:hanging="459"/>
              <w:rPr>
                <w:rFonts w:ascii="Calibri" w:eastAsia="Calibri" w:hAnsi="Calibri" w:cs="Times New Roman"/>
                <w:lang w:val="lv-LV"/>
              </w:rPr>
            </w:pPr>
          </w:p>
        </w:tc>
        <w:tc>
          <w:tcPr>
            <w:tcW w:w="891" w:type="dxa"/>
          </w:tcPr>
          <w:p w:rsidR="00BF3C02" w:rsidRPr="00BF3C02" w:rsidRDefault="00BF3C02" w:rsidP="00BF3C02">
            <w:pPr>
              <w:spacing w:after="0" w:line="240" w:lineRule="auto"/>
              <w:rPr>
                <w:rFonts w:ascii="Times New Roman" w:eastAsia="Times New Roman" w:hAnsi="Times New Roman" w:cs="Times New Roman"/>
                <w:sz w:val="24"/>
                <w:szCs w:val="24"/>
                <w:highlight w:val="red"/>
                <w:lang w:val="lv-LV"/>
              </w:rPr>
            </w:pPr>
          </w:p>
        </w:tc>
      </w:tr>
    </w:tbl>
    <w:p w:rsidR="00BF3C02" w:rsidRPr="00255280" w:rsidRDefault="00BF3C02" w:rsidP="00E64E8E">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r w:rsidRPr="00BF3C02">
        <w:rPr>
          <w:rFonts w:ascii="Times New Roman" w:eastAsia="Times New Roman" w:hAnsi="Times New Roman" w:cs="Times New Roman"/>
          <w:b/>
          <w:bCs/>
          <w:caps/>
          <w:sz w:val="24"/>
          <w:szCs w:val="24"/>
          <w:lang w:val="lv-LV"/>
        </w:rPr>
        <w:br w:type="page"/>
      </w:r>
      <w:r w:rsidRPr="00255280">
        <w:rPr>
          <w:rFonts w:ascii="Times New Roman" w:eastAsia="Calibri" w:hAnsi="Times New Roman" w:cs="Times New Roman"/>
          <w:b/>
          <w:bCs/>
          <w:caps/>
          <w:sz w:val="24"/>
          <w:szCs w:val="24"/>
          <w:lang w:val="lv-LV"/>
        </w:rPr>
        <w:lastRenderedPageBreak/>
        <w:t>1. Vispārīgā informācija</w:t>
      </w:r>
    </w:p>
    <w:p w:rsidR="00BF3C02" w:rsidRPr="00255280" w:rsidRDefault="00BF3C02" w:rsidP="00BF3C02">
      <w:pPr>
        <w:tabs>
          <w:tab w:val="left" w:pos="567"/>
          <w:tab w:val="center" w:pos="4153"/>
          <w:tab w:val="right" w:pos="8306"/>
        </w:tabs>
        <w:suppressAutoHyphens/>
        <w:spacing w:after="0" w:line="240" w:lineRule="auto"/>
        <w:jc w:val="both"/>
        <w:rPr>
          <w:rFonts w:ascii="Times New Roman" w:eastAsia="Calibri" w:hAnsi="Times New Roman" w:cs="Times New Roman"/>
          <w:b/>
          <w:bCs/>
          <w:caps/>
          <w:sz w:val="24"/>
          <w:szCs w:val="24"/>
          <w:lang w:val="lv-LV"/>
        </w:rPr>
      </w:pPr>
    </w:p>
    <w:p w:rsidR="00BF3C02" w:rsidRPr="006D4AD6" w:rsidRDefault="00BF3C02" w:rsidP="00BF3C02">
      <w:pPr>
        <w:tabs>
          <w:tab w:val="left" w:pos="567"/>
          <w:tab w:val="center" w:pos="4153"/>
          <w:tab w:val="right" w:pos="8306"/>
        </w:tabs>
        <w:suppressAutoHyphens/>
        <w:spacing w:after="0" w:line="240" w:lineRule="auto"/>
        <w:jc w:val="both"/>
        <w:rPr>
          <w:rFonts w:ascii="Times New Roman" w:eastAsia="Calibri" w:hAnsi="Times New Roman" w:cs="Times New Roman"/>
          <w:b/>
          <w:bCs/>
          <w:caps/>
          <w:sz w:val="24"/>
          <w:szCs w:val="24"/>
          <w:lang w:val="lv-LV"/>
        </w:rPr>
      </w:pPr>
    </w:p>
    <w:p w:rsidR="00BF3C02" w:rsidRPr="006D4AD6" w:rsidRDefault="00BF3C02" w:rsidP="00BF3C02">
      <w:pPr>
        <w:keepNext/>
        <w:numPr>
          <w:ilvl w:val="1"/>
          <w:numId w:val="1"/>
        </w:numPr>
        <w:tabs>
          <w:tab w:val="left" w:pos="709"/>
        </w:tabs>
        <w:suppressAutoHyphens/>
        <w:spacing w:after="0" w:line="240" w:lineRule="auto"/>
        <w:jc w:val="both"/>
        <w:rPr>
          <w:rFonts w:ascii="Times New Roman" w:eastAsia="Times New Roman" w:hAnsi="Times New Roman" w:cs="Times New Roman"/>
          <w:b/>
          <w:bCs/>
          <w:iCs/>
          <w:sz w:val="24"/>
          <w:szCs w:val="24"/>
          <w:lang w:val="lv-LV"/>
        </w:rPr>
      </w:pPr>
      <w:bookmarkStart w:id="0" w:name="_Toc59334718"/>
      <w:bookmarkStart w:id="1" w:name="_Toc61422121"/>
      <w:r w:rsidRPr="006D4AD6">
        <w:rPr>
          <w:rFonts w:ascii="Times New Roman" w:eastAsia="Times New Roman" w:hAnsi="Times New Roman" w:cs="Times New Roman"/>
          <w:b/>
          <w:bCs/>
          <w:iCs/>
          <w:sz w:val="24"/>
          <w:szCs w:val="24"/>
          <w:lang w:val="lv-LV"/>
        </w:rPr>
        <w:t>Iepirkuma</w:t>
      </w:r>
      <w:r>
        <w:rPr>
          <w:rFonts w:ascii="Times New Roman" w:eastAsia="Times New Roman" w:hAnsi="Times New Roman" w:cs="Times New Roman"/>
          <w:b/>
          <w:bCs/>
          <w:iCs/>
          <w:sz w:val="24"/>
          <w:szCs w:val="24"/>
          <w:lang w:val="lv-LV"/>
        </w:rPr>
        <w:t xml:space="preserve"> </w:t>
      </w:r>
      <w:r w:rsidRPr="006D4AD6">
        <w:rPr>
          <w:rFonts w:ascii="Times New Roman" w:eastAsia="Times New Roman" w:hAnsi="Times New Roman" w:cs="Times New Roman"/>
          <w:b/>
          <w:bCs/>
          <w:iCs/>
          <w:sz w:val="24"/>
          <w:szCs w:val="24"/>
          <w:lang w:val="lv-LV"/>
        </w:rPr>
        <w:t>identifikācijas</w:t>
      </w:r>
      <w:r>
        <w:rPr>
          <w:rFonts w:ascii="Times New Roman" w:eastAsia="Times New Roman" w:hAnsi="Times New Roman" w:cs="Times New Roman"/>
          <w:b/>
          <w:bCs/>
          <w:iCs/>
          <w:sz w:val="24"/>
          <w:szCs w:val="24"/>
          <w:lang w:val="lv-LV"/>
        </w:rPr>
        <w:t xml:space="preserve"> </w:t>
      </w:r>
      <w:r w:rsidRPr="006D4AD6">
        <w:rPr>
          <w:rFonts w:ascii="Times New Roman" w:eastAsia="Times New Roman" w:hAnsi="Times New Roman" w:cs="Times New Roman"/>
          <w:b/>
          <w:bCs/>
          <w:iCs/>
          <w:sz w:val="24"/>
          <w:szCs w:val="24"/>
          <w:lang w:val="lv-LV"/>
        </w:rPr>
        <w:t>numurs</w:t>
      </w:r>
      <w:bookmarkEnd w:id="0"/>
      <w:bookmarkEnd w:id="1"/>
    </w:p>
    <w:p w:rsidR="00BF3C02" w:rsidRPr="006D4AD6" w:rsidRDefault="00BF3C02" w:rsidP="00BF3C02">
      <w:pPr>
        <w:shd w:val="clear" w:color="auto" w:fill="FFFFFF"/>
        <w:tabs>
          <w:tab w:val="left" w:pos="709"/>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LNP 2017</w:t>
      </w:r>
      <w:r w:rsidRPr="006D4AD6">
        <w:rPr>
          <w:rFonts w:ascii="Times New Roman" w:eastAsia="Times New Roman" w:hAnsi="Times New Roman" w:cs="Times New Roman"/>
          <w:sz w:val="24"/>
          <w:szCs w:val="24"/>
          <w:shd w:val="clear" w:color="auto" w:fill="FFFFFF"/>
          <w:lang w:val="lv-LV"/>
        </w:rPr>
        <w:t>/</w:t>
      </w:r>
      <w:r>
        <w:rPr>
          <w:rFonts w:ascii="Times New Roman" w:eastAsia="Times New Roman" w:hAnsi="Times New Roman" w:cs="Times New Roman"/>
          <w:sz w:val="24"/>
          <w:szCs w:val="24"/>
          <w:shd w:val="clear" w:color="auto" w:fill="FFFFFF"/>
          <w:lang w:val="lv-LV"/>
        </w:rPr>
        <w:t>49/ERAF</w:t>
      </w:r>
    </w:p>
    <w:p w:rsidR="00BF3C02" w:rsidRPr="006D4AD6" w:rsidRDefault="00BF3C02" w:rsidP="00BF3C02">
      <w:pPr>
        <w:keepNext/>
        <w:numPr>
          <w:ilvl w:val="1"/>
          <w:numId w:val="1"/>
        </w:numPr>
        <w:tabs>
          <w:tab w:val="left" w:pos="709"/>
        </w:tabs>
        <w:suppressAutoHyphens/>
        <w:spacing w:after="0" w:line="240" w:lineRule="auto"/>
        <w:jc w:val="both"/>
        <w:rPr>
          <w:rFonts w:ascii="Times New Roman" w:eastAsia="Times New Roman" w:hAnsi="Times New Roman" w:cs="Times New Roman"/>
          <w:b/>
          <w:bCs/>
          <w:iCs/>
          <w:sz w:val="24"/>
          <w:szCs w:val="24"/>
          <w:lang w:val="lv-LV"/>
        </w:rPr>
      </w:pPr>
      <w:bookmarkStart w:id="2" w:name="_Toc59334719"/>
      <w:bookmarkStart w:id="3" w:name="_Toc61422122"/>
      <w:r w:rsidRPr="006D4AD6">
        <w:rPr>
          <w:rFonts w:ascii="Times New Roman" w:eastAsia="Times New Roman" w:hAnsi="Times New Roman" w:cs="Times New Roman"/>
          <w:b/>
          <w:bCs/>
          <w:iCs/>
          <w:sz w:val="24"/>
          <w:szCs w:val="24"/>
          <w:lang w:val="lv-LV"/>
        </w:rPr>
        <w:t>Pasūtītājs</w:t>
      </w:r>
      <w:bookmarkEnd w:id="2"/>
      <w:bookmarkEnd w:id="3"/>
    </w:p>
    <w:p w:rsidR="00BF3C02" w:rsidRPr="006D4AD6" w:rsidRDefault="00BF3C02" w:rsidP="00BF3C02">
      <w:pPr>
        <w:tabs>
          <w:tab w:val="left" w:pos="709"/>
          <w:tab w:val="center" w:pos="4153"/>
          <w:tab w:val="right" w:pos="8306"/>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Calibri" w:hAnsi="Times New Roman" w:cs="Times New Roman"/>
          <w:sz w:val="24"/>
          <w:szCs w:val="24"/>
          <w:lang w:val="lv-LV"/>
        </w:rPr>
        <w:tab/>
      </w:r>
      <w:bookmarkStart w:id="4" w:name="_Toc59334720"/>
      <w:bookmarkStart w:id="5" w:name="_Toc61422123"/>
      <w:r w:rsidRPr="006D4AD6">
        <w:rPr>
          <w:rFonts w:ascii="Times New Roman" w:eastAsia="Times New Roman" w:hAnsi="Times New Roman" w:cs="Times New Roman"/>
          <w:sz w:val="24"/>
          <w:szCs w:val="24"/>
          <w:lang w:val="lv-LV"/>
        </w:rPr>
        <w:t>Ludzas novada pašvaldība</w:t>
      </w:r>
    </w:p>
    <w:p w:rsidR="00BF3C02" w:rsidRPr="006D4AD6" w:rsidRDefault="00BF3C02" w:rsidP="00BF3C02">
      <w:pPr>
        <w:tabs>
          <w:tab w:val="left" w:pos="709"/>
          <w:tab w:val="center" w:pos="4153"/>
          <w:tab w:val="right" w:pos="8306"/>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Adrese: Raiņa iela 16, Ludza, Ludzas novads, Latvija, LV-5701</w:t>
      </w:r>
    </w:p>
    <w:p w:rsidR="00BF3C02" w:rsidRPr="006D4AD6" w:rsidRDefault="00BF3C02" w:rsidP="00BF3C02">
      <w:pPr>
        <w:tabs>
          <w:tab w:val="left" w:pos="709"/>
          <w:tab w:val="center" w:pos="4153"/>
          <w:tab w:val="right" w:pos="8306"/>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Reģistrācijas Nr. 90000017543</w:t>
      </w:r>
    </w:p>
    <w:p w:rsidR="00BF3C02" w:rsidRPr="006D4AD6" w:rsidRDefault="00BF3C02" w:rsidP="00BF3C02">
      <w:pPr>
        <w:tabs>
          <w:tab w:val="left" w:pos="709"/>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Tālruņa Nr. +371-65707400, faksa Nr. +371-65707402</w:t>
      </w:r>
    </w:p>
    <w:p w:rsidR="00BF3C02" w:rsidRPr="006D4AD6" w:rsidRDefault="00BF3C02" w:rsidP="00BF3C02">
      <w:pPr>
        <w:tabs>
          <w:tab w:val="left" w:pos="709"/>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 xml:space="preserve">e-pasta adrese: dome@ludzaspils.lv </w:t>
      </w:r>
    </w:p>
    <w:p w:rsidR="00BF3C02" w:rsidRPr="006D4AD6" w:rsidRDefault="00BF3C02" w:rsidP="00BF3C02">
      <w:pPr>
        <w:tabs>
          <w:tab w:val="left" w:pos="709"/>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A/S “Citadele</w:t>
      </w:r>
      <w:r>
        <w:rPr>
          <w:rFonts w:ascii="Times New Roman" w:eastAsia="Times New Roman" w:hAnsi="Times New Roman" w:cs="Times New Roman"/>
          <w:sz w:val="24"/>
          <w:szCs w:val="24"/>
          <w:lang w:val="lv-LV"/>
        </w:rPr>
        <w:t xml:space="preserve"> </w:t>
      </w:r>
      <w:r w:rsidRPr="006D4AD6">
        <w:rPr>
          <w:rFonts w:ascii="Times New Roman" w:eastAsia="Times New Roman" w:hAnsi="Times New Roman" w:cs="Times New Roman"/>
          <w:sz w:val="24"/>
          <w:szCs w:val="24"/>
          <w:lang w:val="lv-LV"/>
        </w:rPr>
        <w:t>banka”, Konts LV09PARX0002240270024, Kods PARXLV22</w:t>
      </w:r>
    </w:p>
    <w:p w:rsidR="00BF3C02" w:rsidRPr="006D4AD6" w:rsidRDefault="00BF3C02" w:rsidP="00BF3C02">
      <w:pPr>
        <w:tabs>
          <w:tab w:val="left" w:pos="709"/>
        </w:tabs>
        <w:suppressAutoHyphens/>
        <w:spacing w:after="0" w:line="240" w:lineRule="auto"/>
        <w:jc w:val="both"/>
        <w:rPr>
          <w:rFonts w:ascii="Times New Roman" w:eastAsia="Times New Roman" w:hAnsi="Times New Roman" w:cs="Times New Roman"/>
          <w:sz w:val="24"/>
          <w:szCs w:val="24"/>
          <w:lang w:val="lv-LV"/>
        </w:rPr>
      </w:pPr>
    </w:p>
    <w:p w:rsidR="00BF3C02" w:rsidRPr="006D4AD6" w:rsidRDefault="00BF3C02" w:rsidP="00BF3C02">
      <w:pPr>
        <w:tabs>
          <w:tab w:val="left" w:pos="709"/>
          <w:tab w:val="center" w:pos="4153"/>
          <w:tab w:val="right" w:pos="8306"/>
        </w:tabs>
        <w:suppressAutoHyphens/>
        <w:spacing w:after="0" w:line="240" w:lineRule="auto"/>
        <w:jc w:val="both"/>
        <w:rPr>
          <w:rFonts w:ascii="Times New Roman" w:eastAsia="Times New Roman" w:hAnsi="Times New Roman" w:cs="Times New Roman"/>
          <w:b/>
          <w:bCs/>
          <w:iCs/>
          <w:color w:val="000000"/>
          <w:sz w:val="24"/>
          <w:szCs w:val="24"/>
          <w:lang w:val="lv-LV"/>
        </w:rPr>
      </w:pPr>
      <w:r w:rsidRPr="006D4AD6">
        <w:rPr>
          <w:rFonts w:ascii="Times New Roman" w:eastAsia="Times New Roman" w:hAnsi="Times New Roman" w:cs="Times New Roman"/>
          <w:b/>
          <w:bCs/>
          <w:iCs/>
          <w:color w:val="000000"/>
          <w:sz w:val="24"/>
          <w:szCs w:val="24"/>
          <w:lang w:val="lv-LV"/>
        </w:rPr>
        <w:t>1.3. Iepirkuma priekšmets</w:t>
      </w:r>
      <w:bookmarkEnd w:id="4"/>
      <w:bookmarkEnd w:id="5"/>
    </w:p>
    <w:p w:rsidR="00BF3C02" w:rsidRPr="00A1509C" w:rsidRDefault="00BF3C02" w:rsidP="00E64E8E">
      <w:pPr>
        <w:suppressAutoHyphens/>
        <w:autoSpaceDN w:val="0"/>
        <w:spacing w:after="0" w:line="240" w:lineRule="auto"/>
        <w:jc w:val="both"/>
        <w:rPr>
          <w:rFonts w:ascii="Times New Roman" w:hAnsi="Times New Roman" w:cs="Times New Roman"/>
          <w:sz w:val="24"/>
          <w:szCs w:val="24"/>
          <w:lang w:val="lv-LV"/>
        </w:rPr>
      </w:pPr>
      <w:r w:rsidRPr="006D4AD6">
        <w:rPr>
          <w:rFonts w:ascii="Times New Roman" w:eastAsia="Times New Roman" w:hAnsi="Times New Roman" w:cs="Times New Roman"/>
          <w:sz w:val="24"/>
          <w:szCs w:val="24"/>
          <w:lang w:val="lv-LV"/>
        </w:rPr>
        <w:t xml:space="preserve">1.3.1. </w:t>
      </w:r>
      <w:r w:rsidRPr="0071064F">
        <w:rPr>
          <w:rFonts w:ascii="Times New Roman" w:eastAsia="Calibri" w:hAnsi="Times New Roman" w:cs="Times New Roman"/>
          <w:sz w:val="24"/>
          <w:szCs w:val="24"/>
          <w:lang w:val="lv-LV"/>
        </w:rPr>
        <w:t>Ludzas pilsētas ģimnāzijas un Ludzas dienesta viesnīcas mēbeļu, iekārtu un aprīkojuma iegāde</w:t>
      </w:r>
      <w:r>
        <w:rPr>
          <w:rFonts w:ascii="Times New Roman" w:eastAsia="Calibri" w:hAnsi="Times New Roman" w:cs="Times New Roman"/>
          <w:sz w:val="24"/>
          <w:szCs w:val="24"/>
          <w:lang w:val="lv-LV"/>
        </w:rPr>
        <w:t xml:space="preserve">, un uzstādīšana. </w:t>
      </w:r>
      <w:r w:rsidRPr="00A1509C">
        <w:rPr>
          <w:rFonts w:ascii="Times New Roman" w:hAnsi="Times New Roman" w:cs="Times New Roman"/>
          <w:sz w:val="24"/>
          <w:szCs w:val="24"/>
          <w:lang w:val="lv-LV"/>
        </w:rPr>
        <w:t>Aktivitāte tiek īstenota  Darbības programmas "Izaugsme un nodarbinātība" 8.1.2. specifiskā atbalsta mērķa "Uzlabot vispārējās izglītības iestāžu mācību vidi" projekta „Ludzas vispārējās izglītības iestāžu mācību vides modernizācija” ietvaros</w:t>
      </w:r>
      <w:r w:rsidR="008A1080">
        <w:rPr>
          <w:rFonts w:ascii="Times New Roman" w:hAnsi="Times New Roman" w:cs="Times New Roman"/>
          <w:sz w:val="24"/>
          <w:szCs w:val="24"/>
          <w:lang w:val="lv-LV"/>
        </w:rPr>
        <w:t xml:space="preserve">, ievērojot </w:t>
      </w:r>
      <w:r w:rsidRPr="00A1509C">
        <w:rPr>
          <w:rFonts w:ascii="Times New Roman" w:hAnsi="Times New Roman" w:cs="Times New Roman"/>
          <w:sz w:val="24"/>
          <w:szCs w:val="24"/>
          <w:lang w:val="lv-LV"/>
        </w:rPr>
        <w:t>27.12.2002. MK not</w:t>
      </w:r>
      <w:r>
        <w:rPr>
          <w:rFonts w:ascii="Times New Roman" w:hAnsi="Times New Roman" w:cs="Times New Roman"/>
          <w:sz w:val="24"/>
          <w:szCs w:val="24"/>
          <w:lang w:val="lv-LV"/>
        </w:rPr>
        <w:t>eikum</w:t>
      </w:r>
      <w:r w:rsidR="008A1080">
        <w:rPr>
          <w:rFonts w:ascii="Times New Roman" w:hAnsi="Times New Roman" w:cs="Times New Roman"/>
          <w:sz w:val="24"/>
          <w:szCs w:val="24"/>
          <w:lang w:val="lv-LV"/>
        </w:rPr>
        <w:t>us</w:t>
      </w:r>
      <w:r>
        <w:rPr>
          <w:rFonts w:ascii="Times New Roman" w:hAnsi="Times New Roman" w:cs="Times New Roman"/>
          <w:sz w:val="24"/>
          <w:szCs w:val="24"/>
          <w:lang w:val="lv-LV"/>
        </w:rPr>
        <w:t xml:space="preserve"> </w:t>
      </w:r>
      <w:r w:rsidRPr="00A1509C">
        <w:rPr>
          <w:rFonts w:ascii="Times New Roman" w:hAnsi="Times New Roman" w:cs="Times New Roman"/>
          <w:sz w:val="24"/>
          <w:szCs w:val="24"/>
          <w:lang w:val="lv-LV"/>
        </w:rPr>
        <w:t>Nr.610 „Higiēnas prasības izglītības iestādēm, kas īsteno vispārējās pamatizglītības, vispārējās vidējās izglītības, profesionālās pamatizglītības, arodizglītības vai profesionālās vidējās izglītības programmas”.</w:t>
      </w:r>
    </w:p>
    <w:p w:rsidR="00BF3C02" w:rsidRPr="006D4AD6" w:rsidRDefault="00BF3C02" w:rsidP="00BF3C02">
      <w:pPr>
        <w:keepNext/>
        <w:numPr>
          <w:ilvl w:val="2"/>
          <w:numId w:val="19"/>
        </w:numPr>
        <w:tabs>
          <w:tab w:val="left" w:pos="630"/>
        </w:tabs>
        <w:suppressAutoHyphens/>
        <w:autoSpaceDN w:val="0"/>
        <w:spacing w:after="0" w:line="240" w:lineRule="auto"/>
        <w:ind w:hanging="1146"/>
        <w:contextualSpacing/>
        <w:jc w:val="both"/>
        <w:rPr>
          <w:rFonts w:ascii="Times New Roman" w:eastAsia="Times New Roman" w:hAnsi="Times New Roman" w:cs="Arial"/>
          <w:bCs/>
          <w:sz w:val="24"/>
          <w:szCs w:val="26"/>
          <w:lang w:val="lv-LV"/>
        </w:rPr>
      </w:pPr>
      <w:r w:rsidRPr="006D4AD6">
        <w:rPr>
          <w:rFonts w:ascii="Times New Roman" w:eastAsia="Times New Roman" w:hAnsi="Times New Roman" w:cs="Arial"/>
          <w:bCs/>
          <w:sz w:val="24"/>
          <w:szCs w:val="26"/>
          <w:lang w:val="lv-LV"/>
        </w:rPr>
        <w:t xml:space="preserve">Iepirkuma priekšmets ir sadalīts </w:t>
      </w:r>
      <w:r>
        <w:rPr>
          <w:rFonts w:ascii="Times New Roman" w:eastAsia="Times New Roman" w:hAnsi="Times New Roman" w:cs="Arial"/>
          <w:bCs/>
          <w:sz w:val="24"/>
          <w:szCs w:val="26"/>
          <w:lang w:val="lv-LV"/>
        </w:rPr>
        <w:t>4</w:t>
      </w:r>
      <w:r w:rsidRPr="006D4AD6">
        <w:rPr>
          <w:rFonts w:ascii="Times New Roman" w:eastAsia="Times New Roman" w:hAnsi="Times New Roman" w:cs="Arial"/>
          <w:bCs/>
          <w:sz w:val="24"/>
          <w:szCs w:val="26"/>
          <w:lang w:val="lv-LV"/>
        </w:rPr>
        <w:t xml:space="preserve"> (</w:t>
      </w:r>
      <w:r>
        <w:rPr>
          <w:rFonts w:ascii="Times New Roman" w:eastAsia="Times New Roman" w:hAnsi="Times New Roman" w:cs="Arial"/>
          <w:bCs/>
          <w:sz w:val="24"/>
          <w:szCs w:val="26"/>
          <w:lang w:val="lv-LV"/>
        </w:rPr>
        <w:t>četr</w:t>
      </w:r>
      <w:r w:rsidRPr="006D4AD6">
        <w:rPr>
          <w:rFonts w:ascii="Times New Roman" w:eastAsia="Times New Roman" w:hAnsi="Times New Roman" w:cs="Arial"/>
          <w:bCs/>
          <w:sz w:val="24"/>
          <w:szCs w:val="26"/>
          <w:lang w:val="lv-LV"/>
        </w:rPr>
        <w:t>ās) daļās:</w:t>
      </w:r>
    </w:p>
    <w:p w:rsidR="00BF3C02" w:rsidRPr="006D4AD6" w:rsidRDefault="00BF3C02" w:rsidP="00BF3C02">
      <w:pPr>
        <w:numPr>
          <w:ilvl w:val="0"/>
          <w:numId w:val="18"/>
        </w:numPr>
        <w:suppressAutoHyphens/>
        <w:autoSpaceDN w:val="0"/>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 xml:space="preserve">daļa </w:t>
      </w:r>
      <w:r>
        <w:rPr>
          <w:rFonts w:ascii="Times New Roman" w:eastAsia="Times New Roman" w:hAnsi="Times New Roman" w:cs="Times New Roman"/>
          <w:sz w:val="24"/>
          <w:szCs w:val="24"/>
          <w:lang w:val="lv-LV"/>
        </w:rPr>
        <w:t>–</w:t>
      </w:r>
      <w:r w:rsidRPr="006D4AD6">
        <w:rPr>
          <w:rFonts w:ascii="Times New Roman" w:eastAsia="Times New Roman" w:hAnsi="Times New Roman" w:cs="Times New Roman"/>
          <w:sz w:val="24"/>
          <w:szCs w:val="24"/>
          <w:lang w:val="lv-LV"/>
        </w:rPr>
        <w:t xml:space="preserve"> Mēbe</w:t>
      </w:r>
      <w:r>
        <w:rPr>
          <w:rFonts w:ascii="Times New Roman" w:eastAsia="Times New Roman" w:hAnsi="Times New Roman" w:cs="Times New Roman"/>
          <w:sz w:val="24"/>
          <w:szCs w:val="24"/>
          <w:lang w:val="lv-LV"/>
        </w:rPr>
        <w:t>les un iekārtas L</w:t>
      </w:r>
      <w:r w:rsidRPr="006D4AD6">
        <w:rPr>
          <w:rFonts w:ascii="Times New Roman" w:eastAsia="Times New Roman" w:hAnsi="Times New Roman" w:cs="Times New Roman"/>
          <w:sz w:val="24"/>
          <w:szCs w:val="24"/>
          <w:lang w:val="lv-LV"/>
        </w:rPr>
        <w:t>udzas</w:t>
      </w:r>
      <w:r>
        <w:rPr>
          <w:rFonts w:ascii="Times New Roman" w:eastAsia="Times New Roman" w:hAnsi="Times New Roman" w:cs="Times New Roman"/>
          <w:sz w:val="24"/>
          <w:szCs w:val="24"/>
          <w:lang w:val="lv-LV"/>
        </w:rPr>
        <w:t xml:space="preserve"> pilsētas ģimnāzijai</w:t>
      </w:r>
      <w:r w:rsidRPr="006D4AD6">
        <w:rPr>
          <w:rFonts w:ascii="Times New Roman" w:eastAsia="Times New Roman" w:hAnsi="Times New Roman" w:cs="Times New Roman"/>
          <w:sz w:val="24"/>
          <w:szCs w:val="24"/>
          <w:lang w:val="lv-LV"/>
        </w:rPr>
        <w:t xml:space="preserve">; </w:t>
      </w:r>
    </w:p>
    <w:p w:rsidR="00BF3C02" w:rsidRDefault="00BF3C02" w:rsidP="00BF3C02">
      <w:pPr>
        <w:numPr>
          <w:ilvl w:val="0"/>
          <w:numId w:val="18"/>
        </w:numPr>
        <w:suppressAutoHyphens/>
        <w:autoSpaceDN w:val="0"/>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 xml:space="preserve">daļa </w:t>
      </w:r>
      <w:r>
        <w:rPr>
          <w:rFonts w:ascii="Times New Roman" w:eastAsia="Times New Roman" w:hAnsi="Times New Roman" w:cs="Times New Roman"/>
          <w:sz w:val="24"/>
          <w:szCs w:val="24"/>
          <w:lang w:val="lv-LV"/>
        </w:rPr>
        <w:t>–</w:t>
      </w:r>
      <w:r w:rsidRPr="006D4AD6">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Laboratorijas m</w:t>
      </w:r>
      <w:r w:rsidRPr="006D4AD6">
        <w:rPr>
          <w:rFonts w:ascii="Times New Roman" w:eastAsia="Times New Roman" w:hAnsi="Times New Roman" w:cs="Times New Roman"/>
          <w:sz w:val="24"/>
          <w:szCs w:val="24"/>
          <w:lang w:val="lv-LV"/>
        </w:rPr>
        <w:t>ēbe</w:t>
      </w:r>
      <w:r>
        <w:rPr>
          <w:rFonts w:ascii="Times New Roman" w:eastAsia="Times New Roman" w:hAnsi="Times New Roman" w:cs="Times New Roman"/>
          <w:sz w:val="24"/>
          <w:szCs w:val="24"/>
          <w:lang w:val="lv-LV"/>
        </w:rPr>
        <w:t>les un aprīkojums Ludzas pilsētas ģimnāzijai;</w:t>
      </w:r>
    </w:p>
    <w:p w:rsidR="00BF3C02" w:rsidRDefault="00BF3C02" w:rsidP="00BF3C02">
      <w:pPr>
        <w:numPr>
          <w:ilvl w:val="0"/>
          <w:numId w:val="18"/>
        </w:numPr>
        <w:suppressAutoHyphens/>
        <w:autoSpaceDN w:val="0"/>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daļa - </w:t>
      </w:r>
      <w:r w:rsidRPr="006D4AD6">
        <w:rPr>
          <w:rFonts w:ascii="Times New Roman" w:eastAsia="Times New Roman" w:hAnsi="Times New Roman" w:cs="Times New Roman"/>
          <w:sz w:val="24"/>
          <w:szCs w:val="24"/>
          <w:lang w:val="lv-LV"/>
        </w:rPr>
        <w:t>Mēbe</w:t>
      </w:r>
      <w:r>
        <w:rPr>
          <w:rFonts w:ascii="Times New Roman" w:eastAsia="Times New Roman" w:hAnsi="Times New Roman" w:cs="Times New Roman"/>
          <w:sz w:val="24"/>
          <w:szCs w:val="24"/>
          <w:lang w:val="lv-LV"/>
        </w:rPr>
        <w:t>les L</w:t>
      </w:r>
      <w:r w:rsidRPr="006D4AD6">
        <w:rPr>
          <w:rFonts w:ascii="Times New Roman" w:eastAsia="Times New Roman" w:hAnsi="Times New Roman" w:cs="Times New Roman"/>
          <w:sz w:val="24"/>
          <w:szCs w:val="24"/>
          <w:lang w:val="lv-LV"/>
        </w:rPr>
        <w:t>udzas</w:t>
      </w:r>
      <w:r>
        <w:rPr>
          <w:rFonts w:ascii="Times New Roman" w:eastAsia="Times New Roman" w:hAnsi="Times New Roman" w:cs="Times New Roman"/>
          <w:sz w:val="24"/>
          <w:szCs w:val="24"/>
          <w:lang w:val="lv-LV"/>
        </w:rPr>
        <w:t xml:space="preserve"> dienesta viesnīcai;</w:t>
      </w:r>
    </w:p>
    <w:p w:rsidR="00BF3C02" w:rsidRPr="006D4AD6" w:rsidRDefault="00BF3C02" w:rsidP="00BF3C02">
      <w:pPr>
        <w:numPr>
          <w:ilvl w:val="0"/>
          <w:numId w:val="18"/>
        </w:numPr>
        <w:suppressAutoHyphens/>
        <w:autoSpaceDN w:val="0"/>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daļa – Iekārtu iegāde Ludzas dienesta viesnīcai.</w:t>
      </w:r>
    </w:p>
    <w:p w:rsidR="00BF3C02" w:rsidRPr="006D4AD6" w:rsidRDefault="00BF3C02" w:rsidP="00BF3C02">
      <w:pPr>
        <w:suppressAutoHyphens/>
        <w:autoSpaceDN w:val="0"/>
        <w:spacing w:after="0" w:line="240" w:lineRule="auto"/>
        <w:ind w:left="720"/>
        <w:contextualSpacing/>
        <w:jc w:val="both"/>
        <w:rPr>
          <w:rFonts w:ascii="Times New Roman" w:eastAsia="Times New Roman" w:hAnsi="Times New Roman" w:cs="Times New Roman"/>
          <w:sz w:val="24"/>
          <w:szCs w:val="24"/>
          <w:lang w:val="lv-LV"/>
        </w:rPr>
      </w:pPr>
    </w:p>
    <w:p w:rsidR="00BF3C02" w:rsidRPr="005126A7" w:rsidRDefault="00BF3C02" w:rsidP="00BF3C02">
      <w:pPr>
        <w:pStyle w:val="ListParagraph"/>
        <w:numPr>
          <w:ilvl w:val="2"/>
          <w:numId w:val="19"/>
        </w:numPr>
        <w:suppressAutoHyphens/>
        <w:spacing w:after="0" w:line="240" w:lineRule="auto"/>
        <w:ind w:left="630" w:hanging="630"/>
        <w:jc w:val="both"/>
        <w:rPr>
          <w:rFonts w:ascii="Times New Roman" w:eastAsia="Times New Roman" w:hAnsi="Times New Roman" w:cs="Times New Roman"/>
          <w:color w:val="000000"/>
          <w:sz w:val="24"/>
          <w:szCs w:val="24"/>
          <w:shd w:val="clear" w:color="auto" w:fill="FFFFFF"/>
          <w:lang w:val="lv-LV"/>
        </w:rPr>
      </w:pPr>
      <w:r w:rsidRPr="005126A7">
        <w:rPr>
          <w:rFonts w:ascii="Times New Roman" w:eastAsia="Calibri" w:hAnsi="Times New Roman" w:cs="Times New Roman"/>
          <w:color w:val="000000"/>
          <w:sz w:val="24"/>
          <w:szCs w:val="24"/>
          <w:shd w:val="clear" w:color="auto" w:fill="FFFFFF"/>
          <w:lang w:val="lv-LV"/>
        </w:rPr>
        <w:t xml:space="preserve">CPV kods: </w:t>
      </w:r>
      <w:r w:rsidRPr="005126A7">
        <w:rPr>
          <w:rFonts w:ascii="Times New Roman" w:eastAsia="Times New Roman" w:hAnsi="Times New Roman" w:cs="Times New Roman"/>
          <w:color w:val="000000"/>
          <w:sz w:val="24"/>
          <w:szCs w:val="24"/>
          <w:shd w:val="clear" w:color="auto" w:fill="FFFFFF"/>
          <w:lang w:val="lv-LV"/>
        </w:rPr>
        <w:t>39000000-2</w:t>
      </w:r>
    </w:p>
    <w:p w:rsidR="00BF3C02" w:rsidRPr="005126A7" w:rsidRDefault="00BF3C02" w:rsidP="00BF3C02">
      <w:pPr>
        <w:suppressAutoHyphens/>
        <w:spacing w:after="0" w:line="240" w:lineRule="auto"/>
        <w:ind w:left="426"/>
        <w:jc w:val="both"/>
        <w:rPr>
          <w:rFonts w:ascii="Times New Roman" w:eastAsia="Calibri" w:hAnsi="Times New Roman" w:cs="Times New Roman"/>
          <w:color w:val="000000"/>
          <w:sz w:val="24"/>
          <w:szCs w:val="24"/>
          <w:lang w:val="lv-LV"/>
        </w:rPr>
      </w:pPr>
      <w:bookmarkStart w:id="6" w:name="_GoBack"/>
      <w:bookmarkEnd w:id="6"/>
    </w:p>
    <w:p w:rsidR="00BF3C02" w:rsidRPr="006D4AD6" w:rsidRDefault="00BF3C02" w:rsidP="00BF3C02">
      <w:pPr>
        <w:keepNext/>
        <w:tabs>
          <w:tab w:val="left" w:pos="709"/>
        </w:tabs>
        <w:suppressAutoHyphens/>
        <w:spacing w:after="0" w:line="240" w:lineRule="auto"/>
        <w:jc w:val="both"/>
        <w:rPr>
          <w:rFonts w:ascii="Times New Roman" w:eastAsia="Times New Roman" w:hAnsi="Times New Roman" w:cs="Times New Roman"/>
          <w:b/>
          <w:bCs/>
          <w:iCs/>
          <w:color w:val="000000"/>
          <w:sz w:val="24"/>
          <w:szCs w:val="24"/>
          <w:lang w:val="lv-LV"/>
        </w:rPr>
      </w:pPr>
      <w:bookmarkStart w:id="7" w:name="_Toc61422124"/>
      <w:r w:rsidRPr="006D4AD6">
        <w:rPr>
          <w:rFonts w:ascii="Times New Roman" w:eastAsia="Times New Roman" w:hAnsi="Times New Roman" w:cs="Times New Roman"/>
          <w:b/>
          <w:bCs/>
          <w:iCs/>
          <w:color w:val="000000"/>
          <w:sz w:val="24"/>
          <w:szCs w:val="24"/>
          <w:lang w:val="lv-LV"/>
        </w:rPr>
        <w:t>1.4. Iepirkuma metode</w:t>
      </w:r>
      <w:bookmarkEnd w:id="7"/>
    </w:p>
    <w:p w:rsidR="00BC401D" w:rsidRPr="006D4AD6" w:rsidRDefault="00BF3C02" w:rsidP="00BF3C02">
      <w:pPr>
        <w:tabs>
          <w:tab w:val="left" w:pos="709"/>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Atklāts konkurss.</w:t>
      </w:r>
      <w:bookmarkStart w:id="8" w:name="_Ref38341330"/>
      <w:bookmarkStart w:id="9" w:name="_Toc59334717"/>
      <w:bookmarkStart w:id="10" w:name="_Toc61422120"/>
      <w:bookmarkEnd w:id="8"/>
      <w:bookmarkEnd w:id="9"/>
      <w:bookmarkEnd w:id="10"/>
    </w:p>
    <w:p w:rsidR="00BC401D" w:rsidRPr="00255280" w:rsidRDefault="00BC401D" w:rsidP="00BC401D">
      <w:pPr>
        <w:tabs>
          <w:tab w:val="left" w:pos="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Iepirkums tiek organizēts saskaņā Latvijas Republikas (turpmāk tekstā – LR) Publisko iepirkumu likumu. </w:t>
      </w:r>
    </w:p>
    <w:p w:rsidR="00BC401D" w:rsidRPr="00255280" w:rsidRDefault="00BC401D" w:rsidP="00BC401D">
      <w:pPr>
        <w:tabs>
          <w:tab w:val="left" w:pos="709"/>
        </w:tabs>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keepNext/>
        <w:numPr>
          <w:ilvl w:val="1"/>
          <w:numId w:val="3"/>
        </w:numPr>
        <w:tabs>
          <w:tab w:val="left" w:pos="709"/>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
          <w:bCs/>
          <w:sz w:val="24"/>
          <w:szCs w:val="24"/>
          <w:lang w:val="lv-LV"/>
        </w:rPr>
        <w:t>Līguma izpildes vieta</w:t>
      </w:r>
    </w:p>
    <w:p w:rsidR="00BC401D" w:rsidRDefault="00BC401D" w:rsidP="005126A7">
      <w:pPr>
        <w:tabs>
          <w:tab w:val="left" w:pos="360"/>
        </w:tabs>
        <w:suppressAutoHyphens/>
        <w:autoSpaceDN w:val="0"/>
        <w:spacing w:after="0" w:line="240" w:lineRule="auto"/>
        <w:ind w:left="284"/>
        <w:contextualSpacing/>
        <w:jc w:val="both"/>
        <w:textAlignment w:val="baseline"/>
        <w:rPr>
          <w:rFonts w:ascii="Times New Roman" w:eastAsia="Times New Roman" w:hAnsi="Times New Roman" w:cs="Times New Roman"/>
          <w:b/>
          <w:sz w:val="24"/>
          <w:szCs w:val="24"/>
          <w:lang w:val="lv-LV"/>
        </w:rPr>
      </w:pPr>
      <w:r w:rsidRPr="00255280">
        <w:rPr>
          <w:rFonts w:ascii="Times New Roman" w:eastAsia="Times New Roman" w:hAnsi="Times New Roman" w:cs="Times New Roman"/>
          <w:b/>
          <w:bCs/>
          <w:sz w:val="24"/>
          <w:szCs w:val="24"/>
          <w:lang w:val="lv-LV"/>
        </w:rPr>
        <w:t>1.daļai:</w:t>
      </w:r>
      <w:r w:rsidRPr="00A71749">
        <w:rPr>
          <w:rFonts w:ascii="Times New Roman" w:eastAsia="Times New Roman" w:hAnsi="Times New Roman" w:cs="Times New Roman"/>
          <w:sz w:val="24"/>
          <w:szCs w:val="24"/>
          <w:lang w:val="lv-LV"/>
        </w:rPr>
        <w:t xml:space="preserve"> </w:t>
      </w:r>
      <w:r w:rsidR="0071064F">
        <w:rPr>
          <w:rFonts w:ascii="Times New Roman" w:eastAsia="Times New Roman" w:hAnsi="Times New Roman" w:cs="Times New Roman"/>
          <w:sz w:val="24"/>
          <w:szCs w:val="24"/>
          <w:lang w:val="lv-LV"/>
        </w:rPr>
        <w:t xml:space="preserve">Ludzas pilsētas ģimnāzija </w:t>
      </w:r>
      <w:r w:rsidR="005126A7">
        <w:rPr>
          <w:rFonts w:ascii="Times New Roman" w:eastAsia="Times New Roman" w:hAnsi="Times New Roman" w:cs="Times New Roman"/>
          <w:sz w:val="24"/>
          <w:szCs w:val="24"/>
          <w:lang w:val="lv-LV"/>
        </w:rPr>
        <w:t>Blaumaņa iela 4, Ludza, Ludzas novads;</w:t>
      </w:r>
    </w:p>
    <w:p w:rsidR="005126A7" w:rsidRDefault="00BC401D" w:rsidP="005126A7">
      <w:pPr>
        <w:tabs>
          <w:tab w:val="left" w:pos="360"/>
        </w:tabs>
        <w:suppressAutoHyphens/>
        <w:autoSpaceDN w:val="0"/>
        <w:spacing w:after="0" w:line="240" w:lineRule="auto"/>
        <w:ind w:left="284"/>
        <w:contextualSpacing/>
        <w:jc w:val="both"/>
        <w:textAlignment w:val="baseline"/>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2.daļai:</w:t>
      </w:r>
      <w:r w:rsidR="0071064F">
        <w:rPr>
          <w:rFonts w:ascii="Times New Roman" w:eastAsia="Times New Roman" w:hAnsi="Times New Roman" w:cs="Times New Roman"/>
          <w:b/>
          <w:sz w:val="24"/>
          <w:szCs w:val="24"/>
          <w:lang w:val="lv-LV"/>
        </w:rPr>
        <w:t xml:space="preserve"> </w:t>
      </w:r>
      <w:r w:rsidR="0071064F" w:rsidRPr="0071064F">
        <w:rPr>
          <w:rFonts w:ascii="Times New Roman" w:eastAsia="Times New Roman" w:hAnsi="Times New Roman" w:cs="Times New Roman"/>
          <w:sz w:val="24"/>
          <w:szCs w:val="24"/>
          <w:lang w:val="lv-LV"/>
        </w:rPr>
        <w:t>Ludzas pilsētas ģimnāzija</w:t>
      </w:r>
      <w:r w:rsidR="005126A7">
        <w:rPr>
          <w:rFonts w:ascii="Times New Roman" w:eastAsia="Times New Roman" w:hAnsi="Times New Roman" w:cs="Times New Roman"/>
          <w:b/>
          <w:sz w:val="24"/>
          <w:szCs w:val="24"/>
          <w:lang w:val="lv-LV"/>
        </w:rPr>
        <w:t xml:space="preserve"> </w:t>
      </w:r>
      <w:r w:rsidR="005126A7">
        <w:rPr>
          <w:rFonts w:ascii="Times New Roman" w:eastAsia="Times New Roman" w:hAnsi="Times New Roman" w:cs="Times New Roman"/>
          <w:sz w:val="24"/>
          <w:szCs w:val="24"/>
          <w:lang w:val="lv-LV"/>
        </w:rPr>
        <w:t>Blaumaņa iela 4, Ludza, Ludzas novads;</w:t>
      </w:r>
    </w:p>
    <w:p w:rsidR="005126A7" w:rsidRDefault="005126A7" w:rsidP="005126A7">
      <w:pPr>
        <w:tabs>
          <w:tab w:val="left" w:pos="360"/>
        </w:tabs>
        <w:suppressAutoHyphens/>
        <w:autoSpaceDN w:val="0"/>
        <w:spacing w:after="0" w:line="240" w:lineRule="auto"/>
        <w:ind w:left="284"/>
        <w:contextualSpacing/>
        <w:jc w:val="both"/>
        <w:textAlignment w:val="baseline"/>
        <w:rPr>
          <w:rFonts w:ascii="Times New Roman" w:eastAsia="Times New Roman" w:hAnsi="Times New Roman" w:cs="Times New Roman"/>
          <w:b/>
          <w:sz w:val="24"/>
          <w:szCs w:val="24"/>
          <w:lang w:val="lv-LV"/>
        </w:rPr>
      </w:pPr>
      <w:r>
        <w:rPr>
          <w:rFonts w:ascii="Times New Roman" w:eastAsia="Times New Roman" w:hAnsi="Times New Roman" w:cs="Times New Roman"/>
          <w:b/>
          <w:bCs/>
          <w:sz w:val="24"/>
          <w:szCs w:val="24"/>
          <w:lang w:val="lv-LV"/>
        </w:rPr>
        <w:t>3</w:t>
      </w:r>
      <w:r w:rsidRPr="00255280">
        <w:rPr>
          <w:rFonts w:ascii="Times New Roman" w:eastAsia="Times New Roman" w:hAnsi="Times New Roman" w:cs="Times New Roman"/>
          <w:b/>
          <w:bCs/>
          <w:sz w:val="24"/>
          <w:szCs w:val="24"/>
          <w:lang w:val="lv-LV"/>
        </w:rPr>
        <w:t>.daļai:</w:t>
      </w:r>
      <w:r w:rsidRPr="00A71749">
        <w:rPr>
          <w:rFonts w:ascii="Times New Roman" w:eastAsia="Times New Roman" w:hAnsi="Times New Roman" w:cs="Times New Roman"/>
          <w:sz w:val="24"/>
          <w:szCs w:val="24"/>
          <w:lang w:val="lv-LV"/>
        </w:rPr>
        <w:t xml:space="preserve"> </w:t>
      </w:r>
      <w:r w:rsidR="0071064F">
        <w:rPr>
          <w:rFonts w:ascii="Times New Roman" w:eastAsia="Times New Roman" w:hAnsi="Times New Roman" w:cs="Times New Roman"/>
          <w:sz w:val="24"/>
          <w:szCs w:val="24"/>
          <w:lang w:val="lv-LV"/>
        </w:rPr>
        <w:t xml:space="preserve">Ludzas dienesta viesnīca </w:t>
      </w:r>
      <w:r>
        <w:rPr>
          <w:rFonts w:ascii="Times New Roman" w:eastAsia="Times New Roman" w:hAnsi="Times New Roman" w:cs="Times New Roman"/>
          <w:sz w:val="24"/>
          <w:szCs w:val="24"/>
          <w:lang w:val="lv-LV"/>
        </w:rPr>
        <w:t>Blaumaņa iela 4a, Ludza, Ludzas novads;</w:t>
      </w:r>
    </w:p>
    <w:p w:rsidR="005126A7" w:rsidRDefault="005126A7" w:rsidP="005126A7">
      <w:pPr>
        <w:tabs>
          <w:tab w:val="left" w:pos="360"/>
        </w:tabs>
        <w:suppressAutoHyphens/>
        <w:autoSpaceDN w:val="0"/>
        <w:spacing w:after="0" w:line="240" w:lineRule="auto"/>
        <w:ind w:left="284"/>
        <w:contextualSpacing/>
        <w:jc w:val="both"/>
        <w:textAlignment w:val="baseline"/>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4</w:t>
      </w:r>
      <w:r w:rsidRPr="00255280">
        <w:rPr>
          <w:rFonts w:ascii="Times New Roman" w:eastAsia="Times New Roman" w:hAnsi="Times New Roman" w:cs="Times New Roman"/>
          <w:b/>
          <w:sz w:val="24"/>
          <w:szCs w:val="24"/>
          <w:lang w:val="lv-LV"/>
        </w:rPr>
        <w:t>.daļai:</w:t>
      </w:r>
      <w:r>
        <w:rPr>
          <w:rFonts w:ascii="Times New Roman" w:eastAsia="Times New Roman" w:hAnsi="Times New Roman" w:cs="Times New Roman"/>
          <w:b/>
          <w:sz w:val="24"/>
          <w:szCs w:val="24"/>
          <w:lang w:val="lv-LV"/>
        </w:rPr>
        <w:t xml:space="preserve"> </w:t>
      </w:r>
      <w:r w:rsidR="0071064F">
        <w:rPr>
          <w:rFonts w:ascii="Times New Roman" w:eastAsia="Times New Roman" w:hAnsi="Times New Roman" w:cs="Times New Roman"/>
          <w:sz w:val="24"/>
          <w:szCs w:val="24"/>
          <w:lang w:val="lv-LV"/>
        </w:rPr>
        <w:t xml:space="preserve">Ludzas dienesta viesnīca </w:t>
      </w:r>
      <w:r>
        <w:rPr>
          <w:rFonts w:ascii="Times New Roman" w:eastAsia="Times New Roman" w:hAnsi="Times New Roman" w:cs="Times New Roman"/>
          <w:sz w:val="24"/>
          <w:szCs w:val="24"/>
          <w:lang w:val="lv-LV"/>
        </w:rPr>
        <w:t>Blaumaņa iela 4a, Ludza, Ludzas novads</w:t>
      </w:r>
      <w:r w:rsidR="0071064F">
        <w:rPr>
          <w:rFonts w:ascii="Times New Roman" w:eastAsia="Times New Roman" w:hAnsi="Times New Roman" w:cs="Times New Roman"/>
          <w:sz w:val="24"/>
          <w:szCs w:val="24"/>
          <w:lang w:val="lv-LV"/>
        </w:rPr>
        <w:t>.</w:t>
      </w:r>
    </w:p>
    <w:p w:rsidR="00BC401D" w:rsidRPr="00255280" w:rsidRDefault="00BC401D" w:rsidP="00BC401D">
      <w:pPr>
        <w:tabs>
          <w:tab w:val="left" w:pos="360"/>
          <w:tab w:val="left" w:pos="709"/>
        </w:tabs>
        <w:suppressAutoHyphens/>
        <w:autoSpaceDN w:val="0"/>
        <w:spacing w:after="0" w:line="240" w:lineRule="auto"/>
        <w:ind w:left="720"/>
        <w:contextualSpacing/>
        <w:jc w:val="both"/>
        <w:textAlignment w:val="baseline"/>
        <w:rPr>
          <w:rFonts w:ascii="Times New Roman" w:eastAsia="Times New Roman" w:hAnsi="Times New Roman" w:cs="Times New Roman"/>
          <w:b/>
          <w:sz w:val="24"/>
          <w:szCs w:val="24"/>
          <w:lang w:val="lv-LV"/>
        </w:rPr>
      </w:pPr>
    </w:p>
    <w:p w:rsidR="00BC401D" w:rsidRPr="00255280" w:rsidRDefault="00BC401D" w:rsidP="00BC401D">
      <w:pPr>
        <w:keepNext/>
        <w:tabs>
          <w:tab w:val="left" w:pos="709"/>
        </w:tabs>
        <w:spacing w:after="0" w:line="240" w:lineRule="auto"/>
        <w:jc w:val="both"/>
        <w:rPr>
          <w:rFonts w:ascii="Times New Roman" w:eastAsia="Calibri" w:hAnsi="Times New Roman" w:cs="Times New Roman"/>
          <w:bCs/>
          <w:sz w:val="24"/>
          <w:lang w:val="lv-LV"/>
        </w:rPr>
      </w:pPr>
      <w:r w:rsidRPr="00255280">
        <w:rPr>
          <w:rFonts w:ascii="Times New Roman" w:eastAsia="Calibri" w:hAnsi="Times New Roman" w:cs="Times New Roman"/>
          <w:b/>
          <w:bCs/>
          <w:sz w:val="24"/>
          <w:lang w:val="lv-LV"/>
        </w:rPr>
        <w:t>1.6. Līguma izpildes laiks</w:t>
      </w:r>
    </w:p>
    <w:p w:rsidR="00BC401D" w:rsidRPr="00255280" w:rsidRDefault="005126A7" w:rsidP="00BC401D">
      <w:pPr>
        <w:keepNext/>
        <w:tabs>
          <w:tab w:val="left" w:pos="450"/>
        </w:tabs>
        <w:suppressAutoHyphens/>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50</w:t>
      </w:r>
      <w:r w:rsidR="00BC401D">
        <w:rPr>
          <w:rFonts w:ascii="Times New Roman" w:eastAsia="Times New Roman" w:hAnsi="Times New Roman" w:cs="Times New Roman"/>
          <w:bCs/>
          <w:sz w:val="24"/>
          <w:szCs w:val="24"/>
          <w:lang w:val="lv-LV"/>
        </w:rPr>
        <w:t xml:space="preserve"> </w:t>
      </w:r>
      <w:r w:rsidR="00BC401D" w:rsidRPr="00255280">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pi</w:t>
      </w:r>
      <w:r w:rsidR="00BC401D" w:rsidRPr="00255280">
        <w:rPr>
          <w:rFonts w:ascii="Times New Roman" w:eastAsia="Times New Roman" w:hAnsi="Times New Roman" w:cs="Times New Roman"/>
          <w:bCs/>
          <w:sz w:val="24"/>
          <w:szCs w:val="24"/>
          <w:lang w:val="lv-LV"/>
        </w:rPr>
        <w:t>e</w:t>
      </w:r>
      <w:r>
        <w:rPr>
          <w:rFonts w:ascii="Times New Roman" w:eastAsia="Times New Roman" w:hAnsi="Times New Roman" w:cs="Times New Roman"/>
          <w:bCs/>
          <w:sz w:val="24"/>
          <w:szCs w:val="24"/>
          <w:lang w:val="lv-LV"/>
        </w:rPr>
        <w:t>cdesm</w:t>
      </w:r>
      <w:r w:rsidR="00BC401D">
        <w:rPr>
          <w:rFonts w:ascii="Times New Roman" w:eastAsia="Times New Roman" w:hAnsi="Times New Roman" w:cs="Times New Roman"/>
          <w:bCs/>
          <w:sz w:val="24"/>
          <w:szCs w:val="24"/>
          <w:lang w:val="lv-LV"/>
        </w:rPr>
        <w:t>i</w:t>
      </w:r>
      <w:r>
        <w:rPr>
          <w:rFonts w:ascii="Times New Roman" w:eastAsia="Times New Roman" w:hAnsi="Times New Roman" w:cs="Times New Roman"/>
          <w:bCs/>
          <w:sz w:val="24"/>
          <w:szCs w:val="24"/>
          <w:lang w:val="lv-LV"/>
        </w:rPr>
        <w:t>t</w:t>
      </w:r>
      <w:r w:rsidR="00BC401D" w:rsidRPr="00255280">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dienas</w:t>
      </w:r>
      <w:r w:rsidR="00BC401D" w:rsidRPr="00255280">
        <w:rPr>
          <w:rFonts w:ascii="Times New Roman" w:eastAsia="Times New Roman" w:hAnsi="Times New Roman" w:cs="Times New Roman"/>
          <w:bCs/>
          <w:sz w:val="24"/>
          <w:szCs w:val="24"/>
          <w:lang w:val="lv-LV"/>
        </w:rPr>
        <w:t xml:space="preserve"> no līguma noslēgšanas brīža. </w:t>
      </w: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keepNext/>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
          <w:bCs/>
          <w:sz w:val="24"/>
          <w:szCs w:val="24"/>
          <w:lang w:val="lv-LV"/>
        </w:rPr>
        <w:t>1.7. Iepirkuma nolikuma saņemšana un informācijas apmaiņas kārtība</w:t>
      </w:r>
    </w:p>
    <w:p w:rsidR="00BC401D" w:rsidRPr="005126A7" w:rsidRDefault="00BC401D" w:rsidP="005126A7">
      <w:pPr>
        <w:numPr>
          <w:ilvl w:val="2"/>
          <w:numId w:val="22"/>
        </w:numPr>
        <w:suppressAutoHyphens/>
        <w:spacing w:after="0" w:line="240" w:lineRule="auto"/>
        <w:contextualSpacing/>
        <w:jc w:val="both"/>
        <w:rPr>
          <w:rFonts w:ascii="Calibri" w:eastAsia="Calibri" w:hAnsi="Calibri" w:cs="Calibri"/>
          <w:sz w:val="28"/>
          <w:szCs w:val="24"/>
          <w:lang w:val="lv-LV"/>
        </w:rPr>
      </w:pPr>
      <w:r w:rsidRPr="005126A7">
        <w:rPr>
          <w:rFonts w:ascii="Times New Roman" w:eastAsia="Calibri" w:hAnsi="Times New Roman" w:cs="Times New Roman"/>
          <w:sz w:val="24"/>
          <w:szCs w:val="24"/>
          <w:lang w:val="lv-LV"/>
        </w:rPr>
        <w:t>Ar atklāta konkursa nolikumu var iepazīties Ludzas novada mājaslapā</w:t>
      </w:r>
      <w:r w:rsidR="005126A7" w:rsidRPr="005126A7">
        <w:rPr>
          <w:rFonts w:ascii="Times New Roman" w:eastAsia="Calibri" w:hAnsi="Times New Roman" w:cs="Times New Roman"/>
          <w:sz w:val="24"/>
          <w:szCs w:val="24"/>
          <w:lang w:val="lv-LV"/>
        </w:rPr>
        <w:t xml:space="preserve">: </w:t>
      </w:r>
      <w:hyperlink r:id="rId8" w:history="1">
        <w:r w:rsidR="005126A7" w:rsidRPr="005126A7">
          <w:rPr>
            <w:rStyle w:val="Hyperlink"/>
            <w:rFonts w:ascii="Times New Roman" w:eastAsia="Calibri" w:hAnsi="Times New Roman" w:cs="Times New Roman"/>
            <w:sz w:val="24"/>
            <w:szCs w:val="24"/>
            <w:lang w:val="lv-LV"/>
          </w:rPr>
          <w:t>http://www.ludza.lv/pasvaldibas-kalendars/publiskie-iepirkumi/atklati-konkursi/</w:t>
        </w:r>
      </w:hyperlink>
      <w:r w:rsidRPr="005126A7">
        <w:rPr>
          <w:rFonts w:ascii="Times New Roman" w:eastAsia="Calibri" w:hAnsi="Times New Roman" w:cs="Times New Roman"/>
          <w:sz w:val="24"/>
          <w:szCs w:val="24"/>
          <w:lang w:val="lv-LV"/>
        </w:rPr>
        <w:t xml:space="preserve">. </w:t>
      </w:r>
    </w:p>
    <w:p w:rsidR="00BC401D" w:rsidRPr="00255280" w:rsidRDefault="00BC401D" w:rsidP="00BC401D">
      <w:pPr>
        <w:numPr>
          <w:ilvl w:val="2"/>
          <w:numId w:val="22"/>
        </w:numPr>
        <w:suppressAutoHyphens/>
        <w:spacing w:after="0" w:line="240" w:lineRule="auto"/>
        <w:contextualSpacing/>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Pretendents, kurš pieprasa skaidrojumu par atklāta konkursa nolikumu, to dara rakstiski ar pasta vai faksa starpniecību, adresējot komisijai, ar norādi – </w:t>
      </w:r>
      <w:r w:rsidRPr="00255280">
        <w:rPr>
          <w:rFonts w:ascii="Times New Roman" w:eastAsia="Calibri" w:hAnsi="Times New Roman" w:cs="Times New Roman"/>
          <w:i/>
          <w:sz w:val="24"/>
          <w:szCs w:val="24"/>
          <w:lang w:val="lv-LV"/>
        </w:rPr>
        <w:t>atklātam konkursam „</w:t>
      </w:r>
      <w:r w:rsidR="00F448F8">
        <w:rPr>
          <w:rFonts w:ascii="Times New Roman" w:eastAsia="Calibri" w:hAnsi="Times New Roman" w:cs="Times New Roman"/>
          <w:i/>
          <w:sz w:val="24"/>
          <w:szCs w:val="24"/>
          <w:lang w:val="lv-LV"/>
        </w:rPr>
        <w:t xml:space="preserve">Ludzas pilsētas </w:t>
      </w:r>
      <w:r w:rsidR="00F448F8">
        <w:rPr>
          <w:rFonts w:ascii="Times New Roman" w:eastAsia="Calibri" w:hAnsi="Times New Roman" w:cs="Times New Roman"/>
          <w:i/>
          <w:sz w:val="24"/>
          <w:szCs w:val="24"/>
          <w:lang w:val="lv-LV"/>
        </w:rPr>
        <w:lastRenderedPageBreak/>
        <w:t>ģimnāzijas un Ludzas dienesta viesnīcas mēbeļu, iekārtu un aprīkojuma iegāde</w:t>
      </w:r>
      <w:r w:rsidRPr="00255280">
        <w:rPr>
          <w:rFonts w:ascii="Times New Roman" w:eastAsia="Calibri" w:hAnsi="Times New Roman" w:cs="Times New Roman"/>
          <w:i/>
          <w:sz w:val="24"/>
          <w:szCs w:val="24"/>
          <w:lang w:val="lv-LV"/>
        </w:rPr>
        <w:t>”,  ID Nr. LNP 201</w:t>
      </w:r>
      <w:r>
        <w:rPr>
          <w:rFonts w:ascii="Times New Roman" w:eastAsia="Calibri" w:hAnsi="Times New Roman" w:cs="Times New Roman"/>
          <w:i/>
          <w:sz w:val="24"/>
          <w:szCs w:val="24"/>
          <w:lang w:val="lv-LV"/>
        </w:rPr>
        <w:t>7</w:t>
      </w:r>
      <w:r w:rsidRPr="00255280">
        <w:rPr>
          <w:rFonts w:ascii="Times New Roman" w:eastAsia="Calibri" w:hAnsi="Times New Roman" w:cs="Times New Roman"/>
          <w:i/>
          <w:sz w:val="24"/>
          <w:szCs w:val="24"/>
          <w:shd w:val="clear" w:color="auto" w:fill="FFFFFF"/>
          <w:lang w:val="lv-LV"/>
        </w:rPr>
        <w:t>/</w:t>
      </w:r>
      <w:r w:rsidR="00F448F8">
        <w:rPr>
          <w:rFonts w:ascii="Times New Roman" w:eastAsia="Calibri" w:hAnsi="Times New Roman" w:cs="Times New Roman"/>
          <w:i/>
          <w:sz w:val="24"/>
          <w:szCs w:val="24"/>
          <w:shd w:val="clear" w:color="auto" w:fill="FFFFFF"/>
          <w:lang w:val="lv-LV"/>
        </w:rPr>
        <w:t>49/ERAF</w:t>
      </w:r>
      <w:r w:rsidRPr="00255280">
        <w:rPr>
          <w:rFonts w:ascii="Times New Roman" w:eastAsia="Calibri" w:hAnsi="Times New Roman" w:cs="Times New Roman"/>
          <w:i/>
          <w:sz w:val="24"/>
          <w:szCs w:val="24"/>
          <w:shd w:val="clear" w:color="auto" w:fill="FFFFFF"/>
          <w:lang w:val="lv-LV"/>
        </w:rPr>
        <w:t>,</w:t>
      </w:r>
      <w:r w:rsidR="00F448F8">
        <w:rPr>
          <w:rFonts w:ascii="Times New Roman" w:eastAsia="Calibri" w:hAnsi="Times New Roman" w:cs="Times New Roman"/>
          <w:i/>
          <w:sz w:val="24"/>
          <w:szCs w:val="24"/>
          <w:shd w:val="clear" w:color="auto" w:fill="FFFFFF"/>
          <w:lang w:val="lv-LV"/>
        </w:rPr>
        <w:t xml:space="preserve"> </w:t>
      </w:r>
      <w:r w:rsidRPr="00255280">
        <w:rPr>
          <w:rFonts w:ascii="Times New Roman" w:eastAsia="Calibri" w:hAnsi="Times New Roman" w:cs="Times New Roman"/>
          <w:sz w:val="24"/>
          <w:szCs w:val="24"/>
          <w:lang w:val="lv-LV"/>
        </w:rPr>
        <w:t>uz adresi Raiņa ielā 16, Ludzā, Ludzas novads, LV-5701, fakss 65707402</w:t>
      </w:r>
      <w:r w:rsidRPr="00255280">
        <w:rPr>
          <w:rFonts w:ascii="Times New Roman" w:eastAsia="Calibri" w:hAnsi="Times New Roman" w:cs="Times New Roman"/>
          <w:b/>
          <w:sz w:val="24"/>
          <w:szCs w:val="24"/>
          <w:lang w:val="lv-LV"/>
        </w:rPr>
        <w:t>.</w:t>
      </w:r>
    </w:p>
    <w:p w:rsidR="00BC401D" w:rsidRPr="005126A7" w:rsidRDefault="00BC401D" w:rsidP="005126A7">
      <w:pPr>
        <w:pStyle w:val="ListParagraph"/>
        <w:numPr>
          <w:ilvl w:val="2"/>
          <w:numId w:val="22"/>
        </w:numPr>
        <w:suppressAutoHyphens/>
        <w:spacing w:after="0" w:line="240" w:lineRule="auto"/>
        <w:jc w:val="both"/>
        <w:rPr>
          <w:rFonts w:ascii="Calibri" w:eastAsia="Calibri" w:hAnsi="Calibri" w:cs="Calibri"/>
          <w:lang w:val="lv-LV"/>
        </w:rPr>
      </w:pPr>
      <w:r w:rsidRPr="005126A7">
        <w:rPr>
          <w:rFonts w:ascii="Times New Roman" w:eastAsia="Calibri" w:hAnsi="Times New Roman" w:cs="Times New Roman"/>
          <w:sz w:val="24"/>
          <w:lang w:val="lv-LV"/>
        </w:rPr>
        <w:t xml:space="preserve">Visa informācija, tai skaitā atbildes uz pretendentu uzdotiem jautājumiem par atklātu konkursu, tiks publicēta Ludzas novada mājaslapā: </w:t>
      </w:r>
      <w:hyperlink r:id="rId9" w:history="1">
        <w:r w:rsidR="005126A7" w:rsidRPr="005126A7">
          <w:rPr>
            <w:rStyle w:val="Hyperlink"/>
            <w:rFonts w:ascii="Times New Roman" w:hAnsi="Times New Roman" w:cs="Times New Roman"/>
            <w:sz w:val="24"/>
            <w:szCs w:val="24"/>
            <w:lang w:val="lv-LV"/>
          </w:rPr>
          <w:t>http://www.ludza.lv/pasvaldibas-kalendars/publiskie-iepirkumi/atklati-konkursi/</w:t>
        </w:r>
      </w:hyperlink>
      <w:r w:rsidRPr="005126A7">
        <w:rPr>
          <w:rFonts w:ascii="Times New Roman" w:eastAsia="Calibri" w:hAnsi="Times New Roman" w:cs="Times New Roman"/>
          <w:sz w:val="24"/>
          <w:lang w:val="lv-LV"/>
        </w:rPr>
        <w:t>.</w:t>
      </w:r>
    </w:p>
    <w:p w:rsidR="00F448F8" w:rsidRPr="001C2307" w:rsidRDefault="00BC401D" w:rsidP="00F448F8">
      <w:pPr>
        <w:keepNext/>
        <w:keepLines/>
        <w:tabs>
          <w:tab w:val="left" w:pos="709"/>
        </w:tabs>
        <w:spacing w:after="0" w:line="240" w:lineRule="auto"/>
        <w:ind w:left="709" w:hanging="709"/>
        <w:jc w:val="both"/>
        <w:rPr>
          <w:rFonts w:ascii="Times New Roman" w:eastAsia="Times New Roman" w:hAnsi="Times New Roman" w:cs="Times New Roman"/>
          <w:sz w:val="24"/>
          <w:szCs w:val="24"/>
          <w:lang w:val="lv-LV"/>
        </w:rPr>
      </w:pPr>
      <w:r w:rsidRPr="00255280">
        <w:rPr>
          <w:rFonts w:ascii="Times New Roman" w:eastAsia="Calibri" w:hAnsi="Times New Roman" w:cs="Times New Roman"/>
          <w:sz w:val="24"/>
          <w:lang w:val="lv-LV"/>
        </w:rPr>
        <w:t xml:space="preserve">1.7.4. </w:t>
      </w:r>
      <w:r w:rsidR="00F448F8" w:rsidRPr="001C2307">
        <w:rPr>
          <w:rFonts w:ascii="Times New Roman" w:eastAsia="Times New Roman" w:hAnsi="Times New Roman" w:cs="Times New Roman"/>
          <w:sz w:val="24"/>
          <w:szCs w:val="24"/>
          <w:lang w:val="lv-LV"/>
        </w:rPr>
        <w:tab/>
        <w:t xml:space="preserve">Kontaktpersonas: </w:t>
      </w:r>
    </w:p>
    <w:p w:rsidR="00F448F8" w:rsidRPr="001C2307" w:rsidRDefault="00F448F8" w:rsidP="00F448F8">
      <w:pPr>
        <w:spacing w:after="0" w:line="240" w:lineRule="auto"/>
        <w:ind w:left="270"/>
        <w:jc w:val="both"/>
        <w:rPr>
          <w:rFonts w:ascii="Times New Roman" w:eastAsia="Times New Roman" w:hAnsi="Times New Roman" w:cs="Times New Roman"/>
          <w:color w:val="000000" w:themeColor="text1"/>
          <w:sz w:val="24"/>
          <w:szCs w:val="24"/>
          <w:lang w:val="lv-LV"/>
        </w:rPr>
      </w:pPr>
      <w:r w:rsidRPr="001C2307">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7</w:t>
      </w:r>
      <w:r w:rsidRPr="001C2307">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4</w:t>
      </w:r>
      <w:r w:rsidRPr="001C2307">
        <w:rPr>
          <w:rFonts w:ascii="Times New Roman" w:eastAsia="Times New Roman" w:hAnsi="Times New Roman" w:cs="Times New Roman"/>
          <w:sz w:val="24"/>
          <w:szCs w:val="24"/>
          <w:lang w:val="lv-LV"/>
        </w:rPr>
        <w:t xml:space="preserve">.1. Jautājumos par iepirkuma priekšmetu – Ludzas novada pašvaldības projektu vadītāja </w:t>
      </w:r>
      <w:r w:rsidRPr="001C2307">
        <w:rPr>
          <w:rFonts w:ascii="Times New Roman" w:eastAsia="Times New Roman" w:hAnsi="Times New Roman" w:cs="Times New Roman"/>
          <w:color w:val="000000" w:themeColor="text1"/>
          <w:sz w:val="24"/>
          <w:szCs w:val="24"/>
          <w:lang w:val="lv-LV"/>
        </w:rPr>
        <w:t xml:space="preserve">Ilona </w:t>
      </w:r>
      <w:proofErr w:type="spellStart"/>
      <w:r w:rsidRPr="001C2307">
        <w:rPr>
          <w:rFonts w:ascii="Times New Roman" w:eastAsia="Times New Roman" w:hAnsi="Times New Roman" w:cs="Times New Roman"/>
          <w:color w:val="000000" w:themeColor="text1"/>
          <w:sz w:val="24"/>
          <w:szCs w:val="24"/>
          <w:lang w:val="lv-LV"/>
        </w:rPr>
        <w:t>Mekša</w:t>
      </w:r>
      <w:proofErr w:type="spellEnd"/>
      <w:r w:rsidRPr="001C2307">
        <w:rPr>
          <w:rFonts w:ascii="Times New Roman" w:eastAsia="Times New Roman" w:hAnsi="Times New Roman" w:cs="Times New Roman"/>
          <w:color w:val="000000" w:themeColor="text1"/>
          <w:sz w:val="24"/>
          <w:szCs w:val="24"/>
          <w:lang w:val="lv-LV"/>
        </w:rPr>
        <w:t xml:space="preserve">, </w:t>
      </w:r>
      <w:r w:rsidRPr="001C2307">
        <w:rPr>
          <w:rFonts w:ascii="Times New Roman" w:eastAsia="Book Antiqua" w:hAnsi="Times New Roman" w:cs="Times New Roman"/>
          <w:color w:val="000000" w:themeColor="text1"/>
          <w:sz w:val="24"/>
          <w:szCs w:val="24"/>
          <w:lang w:val="lv-LV"/>
        </w:rPr>
        <w:t xml:space="preserve">tālrunis 65707131, e-pasts: </w:t>
      </w:r>
      <w:hyperlink r:id="rId10" w:history="1">
        <w:r w:rsidRPr="001C2307">
          <w:rPr>
            <w:rFonts w:ascii="Times New Roman" w:eastAsia="Book Antiqua" w:hAnsi="Times New Roman" w:cs="Times New Roman"/>
            <w:color w:val="0000FF"/>
            <w:sz w:val="24"/>
            <w:szCs w:val="24"/>
            <w:u w:val="single"/>
            <w:lang w:val="lv-LV"/>
          </w:rPr>
          <w:t>ilona.meksa@ludza.lv</w:t>
        </w:r>
      </w:hyperlink>
      <w:r w:rsidRPr="001C2307">
        <w:rPr>
          <w:rFonts w:ascii="Times New Roman" w:eastAsia="Book Antiqua" w:hAnsi="Times New Roman" w:cs="Times New Roman"/>
          <w:color w:val="000000" w:themeColor="text1"/>
          <w:sz w:val="24"/>
          <w:szCs w:val="24"/>
          <w:lang w:val="lv-LV"/>
        </w:rPr>
        <w:t>, fakss: 65707402;</w:t>
      </w:r>
    </w:p>
    <w:p w:rsidR="00F448F8" w:rsidRPr="001C2307" w:rsidRDefault="00F448F8" w:rsidP="00F448F8">
      <w:pPr>
        <w:widowControl w:val="0"/>
        <w:spacing w:before="120" w:after="120" w:line="240" w:lineRule="auto"/>
        <w:ind w:left="270"/>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1.</w:t>
      </w:r>
      <w:r>
        <w:rPr>
          <w:rFonts w:ascii="Times New Roman" w:eastAsia="Times New Roman" w:hAnsi="Times New Roman" w:cs="Times New Roman"/>
          <w:color w:val="000000"/>
          <w:sz w:val="24"/>
          <w:szCs w:val="24"/>
          <w:lang w:val="lv-LV" w:eastAsia="lv-LV" w:bidi="lv-LV"/>
        </w:rPr>
        <w:t>7</w:t>
      </w:r>
      <w:r w:rsidRPr="001C2307">
        <w:rPr>
          <w:rFonts w:ascii="Times New Roman" w:eastAsia="Times New Roman" w:hAnsi="Times New Roman" w:cs="Times New Roman"/>
          <w:color w:val="000000"/>
          <w:sz w:val="24"/>
          <w:szCs w:val="24"/>
          <w:lang w:val="lv-LV" w:eastAsia="lv-LV" w:bidi="lv-LV"/>
        </w:rPr>
        <w:t>.</w:t>
      </w:r>
      <w:r>
        <w:rPr>
          <w:rFonts w:ascii="Times New Roman" w:eastAsia="Times New Roman" w:hAnsi="Times New Roman" w:cs="Times New Roman"/>
          <w:color w:val="000000"/>
          <w:sz w:val="24"/>
          <w:szCs w:val="24"/>
          <w:lang w:val="lv-LV" w:eastAsia="lv-LV" w:bidi="lv-LV"/>
        </w:rPr>
        <w:t>4</w:t>
      </w:r>
      <w:r w:rsidRPr="001C2307">
        <w:rPr>
          <w:rFonts w:ascii="Times New Roman" w:eastAsia="Times New Roman" w:hAnsi="Times New Roman" w:cs="Times New Roman"/>
          <w:color w:val="000000"/>
          <w:sz w:val="24"/>
          <w:szCs w:val="24"/>
          <w:lang w:val="lv-LV" w:eastAsia="lv-LV" w:bidi="lv-LV"/>
        </w:rPr>
        <w:t xml:space="preserve">.2. Jautājumos par iepirkuma nolikumu – Ludzas novada pašvaldības Iepirkumu komisijas locekle-sekretāre Inese </w:t>
      </w:r>
      <w:proofErr w:type="spellStart"/>
      <w:r w:rsidRPr="001C2307">
        <w:rPr>
          <w:rFonts w:ascii="Times New Roman" w:eastAsia="Times New Roman" w:hAnsi="Times New Roman" w:cs="Times New Roman"/>
          <w:color w:val="000000"/>
          <w:sz w:val="24"/>
          <w:szCs w:val="24"/>
          <w:lang w:val="lv-LV" w:eastAsia="lv-LV" w:bidi="lv-LV"/>
        </w:rPr>
        <w:t>Žuka</w:t>
      </w:r>
      <w:proofErr w:type="spellEnd"/>
      <w:r w:rsidRPr="001C2307">
        <w:rPr>
          <w:rFonts w:ascii="Times New Roman" w:eastAsia="Times New Roman" w:hAnsi="Times New Roman" w:cs="Times New Roman"/>
          <w:color w:val="000000"/>
          <w:sz w:val="24"/>
          <w:szCs w:val="24"/>
          <w:lang w:val="lv-LV" w:eastAsia="lv-LV" w:bidi="lv-LV"/>
        </w:rPr>
        <w:t xml:space="preserve">, tel. 65707133, fakss 65707402, e-pasts: </w:t>
      </w:r>
      <w:hyperlink r:id="rId11" w:history="1">
        <w:r w:rsidRPr="001C2307">
          <w:rPr>
            <w:rFonts w:ascii="Times New Roman" w:eastAsia="Times New Roman" w:hAnsi="Times New Roman" w:cs="Times New Roman"/>
            <w:color w:val="0066CC"/>
            <w:sz w:val="24"/>
            <w:szCs w:val="24"/>
            <w:u w:val="single"/>
            <w:lang w:val="lv-LV" w:eastAsia="lv-LV" w:bidi="lv-LV"/>
          </w:rPr>
          <w:t>inese.zuka@ludza.lv</w:t>
        </w:r>
      </w:hyperlink>
      <w:r w:rsidRPr="001C2307">
        <w:rPr>
          <w:rFonts w:ascii="Times New Roman" w:eastAsia="Times New Roman" w:hAnsi="Times New Roman" w:cs="Times New Roman"/>
          <w:color w:val="0066CC"/>
          <w:sz w:val="24"/>
          <w:szCs w:val="24"/>
          <w:u w:val="single"/>
          <w:lang w:val="lv-LV" w:bidi="en-US"/>
        </w:rPr>
        <w:t>.</w:t>
      </w:r>
    </w:p>
    <w:p w:rsidR="00BC401D" w:rsidRPr="00255280" w:rsidRDefault="00BC401D" w:rsidP="00BC401D">
      <w:pPr>
        <w:keepNext/>
        <w:numPr>
          <w:ilvl w:val="1"/>
          <w:numId w:val="4"/>
        </w:numPr>
        <w:suppressAutoHyphens/>
        <w:spacing w:after="0" w:line="240" w:lineRule="auto"/>
        <w:jc w:val="both"/>
        <w:rPr>
          <w:rFonts w:ascii="Times New Roman" w:eastAsia="Times New Roman" w:hAnsi="Times New Roman" w:cs="Times New Roman"/>
          <w:b/>
          <w:bCs/>
          <w:sz w:val="24"/>
          <w:szCs w:val="24"/>
          <w:lang w:val="lv-LV"/>
        </w:rPr>
      </w:pPr>
      <w:r w:rsidRPr="00255280">
        <w:rPr>
          <w:rFonts w:ascii="Times New Roman" w:eastAsia="Times New Roman" w:hAnsi="Times New Roman" w:cs="Times New Roman"/>
          <w:b/>
          <w:bCs/>
          <w:sz w:val="24"/>
          <w:szCs w:val="24"/>
          <w:lang w:val="lv-LV"/>
        </w:rPr>
        <w:t>Piedāvājumu iesniegšanas un atvēršanas vieta, datums, laiks un kārtība</w:t>
      </w:r>
    </w:p>
    <w:p w:rsidR="00BC401D" w:rsidRPr="00255280" w:rsidRDefault="00BC401D" w:rsidP="00BC401D">
      <w:pPr>
        <w:keepNext/>
        <w:numPr>
          <w:ilvl w:val="2"/>
          <w:numId w:val="4"/>
        </w:numPr>
        <w:suppressAutoHyphens/>
        <w:spacing w:after="0" w:line="240" w:lineRule="auto"/>
        <w:jc w:val="both"/>
        <w:rPr>
          <w:rFonts w:ascii="Times New Roman" w:eastAsia="Times New Roman" w:hAnsi="Times New Roman" w:cs="Arial"/>
          <w:bCs/>
          <w:sz w:val="24"/>
          <w:szCs w:val="24"/>
          <w:lang w:val="lv-LV"/>
        </w:rPr>
      </w:pPr>
      <w:r w:rsidRPr="00255280">
        <w:rPr>
          <w:rFonts w:ascii="Times New Roman" w:eastAsia="Times New Roman" w:hAnsi="Times New Roman" w:cs="Arial"/>
          <w:bCs/>
          <w:sz w:val="24"/>
          <w:szCs w:val="24"/>
          <w:lang w:val="lv-LV"/>
        </w:rPr>
        <w:t xml:space="preserve">Pretendenti piedāvājumus var iesniegt līdz </w:t>
      </w:r>
      <w:r w:rsidRPr="00255280">
        <w:rPr>
          <w:rFonts w:ascii="Times New Roman" w:eastAsia="Times New Roman" w:hAnsi="Times New Roman" w:cs="Arial"/>
          <w:b/>
          <w:bCs/>
          <w:color w:val="000000"/>
          <w:sz w:val="24"/>
          <w:szCs w:val="24"/>
          <w:lang w:val="lv-LV"/>
        </w:rPr>
        <w:t>201</w:t>
      </w:r>
      <w:r>
        <w:rPr>
          <w:rFonts w:ascii="Times New Roman" w:eastAsia="Times New Roman" w:hAnsi="Times New Roman" w:cs="Arial"/>
          <w:b/>
          <w:bCs/>
          <w:color w:val="000000"/>
          <w:sz w:val="24"/>
          <w:szCs w:val="24"/>
          <w:lang w:val="lv-LV"/>
        </w:rPr>
        <w:t>7</w:t>
      </w:r>
      <w:r w:rsidRPr="00255280">
        <w:rPr>
          <w:rFonts w:ascii="Times New Roman" w:eastAsia="Times New Roman" w:hAnsi="Times New Roman" w:cs="Arial"/>
          <w:b/>
          <w:bCs/>
          <w:color w:val="000000"/>
          <w:sz w:val="24"/>
          <w:szCs w:val="24"/>
          <w:lang w:val="lv-LV"/>
        </w:rPr>
        <w:t>.</w:t>
      </w:r>
      <w:r w:rsidRPr="00255280">
        <w:rPr>
          <w:rFonts w:ascii="Times New Roman" w:eastAsia="Times New Roman" w:hAnsi="Times New Roman" w:cs="Arial"/>
          <w:b/>
          <w:bCs/>
          <w:color w:val="000000"/>
          <w:sz w:val="24"/>
          <w:szCs w:val="24"/>
          <w:shd w:val="clear" w:color="auto" w:fill="FFFFFF"/>
          <w:lang w:val="lv-LV"/>
        </w:rPr>
        <w:t>gada</w:t>
      </w:r>
      <w:r>
        <w:rPr>
          <w:rFonts w:ascii="Times New Roman" w:eastAsia="Times New Roman" w:hAnsi="Times New Roman" w:cs="Arial"/>
          <w:b/>
          <w:bCs/>
          <w:color w:val="000000"/>
          <w:sz w:val="24"/>
          <w:szCs w:val="24"/>
          <w:shd w:val="clear" w:color="auto" w:fill="FFFFFF"/>
          <w:lang w:val="lv-LV"/>
        </w:rPr>
        <w:t xml:space="preserve"> </w:t>
      </w:r>
      <w:r w:rsidR="00F448F8">
        <w:rPr>
          <w:rFonts w:ascii="Times New Roman" w:eastAsia="Times New Roman" w:hAnsi="Times New Roman" w:cs="Arial"/>
          <w:b/>
          <w:bCs/>
          <w:color w:val="000000"/>
          <w:sz w:val="24"/>
          <w:szCs w:val="24"/>
          <w:shd w:val="clear" w:color="auto" w:fill="FFFFFF"/>
          <w:lang w:val="lv-LV"/>
        </w:rPr>
        <w:t>6</w:t>
      </w:r>
      <w:r w:rsidRPr="00255280">
        <w:rPr>
          <w:rFonts w:ascii="Times New Roman" w:eastAsia="Times New Roman" w:hAnsi="Times New Roman" w:cs="Arial"/>
          <w:b/>
          <w:bCs/>
          <w:color w:val="000000"/>
          <w:sz w:val="24"/>
          <w:szCs w:val="24"/>
          <w:shd w:val="clear" w:color="auto" w:fill="FFFFFF"/>
          <w:lang w:val="lv-LV"/>
        </w:rPr>
        <w:t>.</w:t>
      </w:r>
      <w:r w:rsidR="00F448F8">
        <w:rPr>
          <w:rFonts w:ascii="Times New Roman" w:eastAsia="Times New Roman" w:hAnsi="Times New Roman" w:cs="Arial"/>
          <w:b/>
          <w:bCs/>
          <w:color w:val="000000"/>
          <w:sz w:val="24"/>
          <w:szCs w:val="24"/>
          <w:shd w:val="clear" w:color="auto" w:fill="FFFFFF"/>
          <w:lang w:val="lv-LV"/>
        </w:rPr>
        <w:t>oktobr</w:t>
      </w:r>
      <w:r w:rsidRPr="00255280">
        <w:rPr>
          <w:rFonts w:ascii="Times New Roman" w:eastAsia="Times New Roman" w:hAnsi="Times New Roman" w:cs="Arial"/>
          <w:b/>
          <w:bCs/>
          <w:color w:val="000000"/>
          <w:sz w:val="24"/>
          <w:szCs w:val="24"/>
          <w:shd w:val="clear" w:color="auto" w:fill="FFFFFF"/>
          <w:lang w:val="lv-LV"/>
        </w:rPr>
        <w:t>im plkst. 1</w:t>
      </w:r>
      <w:r w:rsidR="00F448F8">
        <w:rPr>
          <w:rFonts w:ascii="Times New Roman" w:eastAsia="Times New Roman" w:hAnsi="Times New Roman" w:cs="Arial"/>
          <w:b/>
          <w:bCs/>
          <w:color w:val="000000"/>
          <w:sz w:val="24"/>
          <w:szCs w:val="24"/>
          <w:shd w:val="clear" w:color="auto" w:fill="FFFFFF"/>
          <w:lang w:val="lv-LV"/>
        </w:rPr>
        <w:t>1</w:t>
      </w:r>
      <w:r w:rsidRPr="00255280">
        <w:rPr>
          <w:rFonts w:ascii="Times New Roman" w:eastAsia="Times New Roman" w:hAnsi="Times New Roman" w:cs="Arial"/>
          <w:b/>
          <w:bCs/>
          <w:color w:val="000000"/>
          <w:sz w:val="24"/>
          <w:szCs w:val="24"/>
          <w:shd w:val="clear" w:color="auto" w:fill="FFFFFF"/>
          <w:lang w:val="lv-LV"/>
        </w:rPr>
        <w:t>:00</w:t>
      </w:r>
      <w:r>
        <w:rPr>
          <w:rFonts w:ascii="Times New Roman" w:eastAsia="Times New Roman" w:hAnsi="Times New Roman" w:cs="Arial"/>
          <w:b/>
          <w:bCs/>
          <w:color w:val="000000"/>
          <w:sz w:val="24"/>
          <w:szCs w:val="24"/>
          <w:shd w:val="clear" w:color="auto" w:fill="FFFFFF"/>
          <w:lang w:val="lv-LV"/>
        </w:rPr>
        <w:t xml:space="preserve"> </w:t>
      </w:r>
      <w:r w:rsidRPr="00255280">
        <w:rPr>
          <w:rFonts w:ascii="Times New Roman" w:eastAsia="Times New Roman" w:hAnsi="Times New Roman" w:cs="Arial"/>
          <w:bCs/>
          <w:sz w:val="24"/>
          <w:szCs w:val="24"/>
          <w:lang w:val="lv-LV"/>
        </w:rPr>
        <w:t>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BC401D" w:rsidRPr="00255280" w:rsidRDefault="00BC401D" w:rsidP="00BC401D">
      <w:pPr>
        <w:keepNext/>
        <w:numPr>
          <w:ilvl w:val="2"/>
          <w:numId w:val="4"/>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BC401D" w:rsidRPr="00255280" w:rsidRDefault="00BC401D" w:rsidP="00BC401D">
      <w:pPr>
        <w:keepNext/>
        <w:numPr>
          <w:ilvl w:val="2"/>
          <w:numId w:val="4"/>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BC401D" w:rsidRPr="00255280" w:rsidRDefault="00BC401D" w:rsidP="00BC401D">
      <w:pPr>
        <w:keepNext/>
        <w:numPr>
          <w:ilvl w:val="2"/>
          <w:numId w:val="4"/>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BC401D" w:rsidRPr="00255280" w:rsidRDefault="00BC401D" w:rsidP="00BC401D">
      <w:pPr>
        <w:keepNext/>
        <w:numPr>
          <w:ilvl w:val="2"/>
          <w:numId w:val="4"/>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BC401D" w:rsidRPr="00255280" w:rsidRDefault="00BC401D" w:rsidP="00BC401D">
      <w:pPr>
        <w:keepNext/>
        <w:numPr>
          <w:ilvl w:val="2"/>
          <w:numId w:val="4"/>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 xml:space="preserve">Piedāvājumi tiks atvērti Ludzas novada pašvaldībā, </w:t>
      </w:r>
      <w:r w:rsidRPr="00255280">
        <w:rPr>
          <w:rFonts w:ascii="Times New Roman" w:eastAsia="Times New Roman" w:hAnsi="Times New Roman" w:cs="Times New Roman"/>
          <w:bCs/>
          <w:iCs/>
          <w:color w:val="000000"/>
          <w:sz w:val="24"/>
          <w:szCs w:val="24"/>
          <w:lang w:val="lv-LV"/>
        </w:rPr>
        <w:t>Raiņa ielā 16, Ludzā,</w:t>
      </w:r>
      <w:r w:rsidRPr="00255280">
        <w:rPr>
          <w:rFonts w:ascii="Times New Roman" w:eastAsia="Times New Roman" w:hAnsi="Times New Roman" w:cs="Times New Roman"/>
          <w:bCs/>
          <w:color w:val="000000"/>
          <w:sz w:val="24"/>
          <w:szCs w:val="24"/>
          <w:lang w:val="lv-LV"/>
        </w:rPr>
        <w:t xml:space="preserve"> 302. kabinetā (mazā zāle) </w:t>
      </w:r>
      <w:r w:rsidRPr="00255280">
        <w:rPr>
          <w:rFonts w:ascii="Times New Roman" w:eastAsia="Times New Roman" w:hAnsi="Times New Roman" w:cs="Times New Roman"/>
          <w:b/>
          <w:bCs/>
          <w:color w:val="000000"/>
          <w:sz w:val="24"/>
          <w:szCs w:val="24"/>
          <w:shd w:val="clear" w:color="auto" w:fill="FFFFFF"/>
          <w:lang w:val="lv-LV"/>
        </w:rPr>
        <w:t>201</w:t>
      </w:r>
      <w:r>
        <w:rPr>
          <w:rFonts w:ascii="Times New Roman" w:eastAsia="Times New Roman" w:hAnsi="Times New Roman" w:cs="Times New Roman"/>
          <w:b/>
          <w:bCs/>
          <w:color w:val="000000"/>
          <w:sz w:val="24"/>
          <w:szCs w:val="24"/>
          <w:shd w:val="clear" w:color="auto" w:fill="FFFFFF"/>
          <w:lang w:val="lv-LV"/>
        </w:rPr>
        <w:t>7</w:t>
      </w:r>
      <w:r w:rsidRPr="00255280">
        <w:rPr>
          <w:rFonts w:ascii="Times New Roman" w:eastAsia="Times New Roman" w:hAnsi="Times New Roman" w:cs="Times New Roman"/>
          <w:b/>
          <w:bCs/>
          <w:color w:val="000000"/>
          <w:sz w:val="24"/>
          <w:szCs w:val="24"/>
          <w:shd w:val="clear" w:color="auto" w:fill="FFFFFF"/>
          <w:lang w:val="lv-LV"/>
        </w:rPr>
        <w:t xml:space="preserve">.gada </w:t>
      </w:r>
      <w:r w:rsidR="00F448F8">
        <w:rPr>
          <w:rFonts w:ascii="Times New Roman" w:eastAsia="Times New Roman" w:hAnsi="Times New Roman" w:cs="Times New Roman"/>
          <w:b/>
          <w:bCs/>
          <w:color w:val="000000"/>
          <w:sz w:val="24"/>
          <w:szCs w:val="24"/>
          <w:shd w:val="clear" w:color="auto" w:fill="FFFFFF"/>
          <w:lang w:val="lv-LV"/>
        </w:rPr>
        <w:t>6</w:t>
      </w:r>
      <w:r w:rsidRPr="00255280">
        <w:rPr>
          <w:rFonts w:ascii="Times New Roman" w:eastAsia="Times New Roman" w:hAnsi="Times New Roman" w:cs="Times New Roman"/>
          <w:b/>
          <w:bCs/>
          <w:color w:val="000000"/>
          <w:sz w:val="24"/>
          <w:szCs w:val="24"/>
          <w:shd w:val="clear" w:color="auto" w:fill="FFFFFF"/>
          <w:lang w:val="lv-LV"/>
        </w:rPr>
        <w:t>.</w:t>
      </w:r>
      <w:r w:rsidR="00F448F8">
        <w:rPr>
          <w:rFonts w:ascii="Times New Roman" w:eastAsia="Times New Roman" w:hAnsi="Times New Roman" w:cs="Times New Roman"/>
          <w:b/>
          <w:bCs/>
          <w:color w:val="000000"/>
          <w:sz w:val="24"/>
          <w:szCs w:val="24"/>
          <w:shd w:val="clear" w:color="auto" w:fill="FFFFFF"/>
          <w:lang w:val="lv-LV"/>
        </w:rPr>
        <w:t>oktobr</w:t>
      </w:r>
      <w:r>
        <w:rPr>
          <w:rFonts w:ascii="Times New Roman" w:eastAsia="Times New Roman" w:hAnsi="Times New Roman" w:cs="Times New Roman"/>
          <w:b/>
          <w:bCs/>
          <w:color w:val="000000"/>
          <w:sz w:val="24"/>
          <w:szCs w:val="24"/>
          <w:shd w:val="clear" w:color="auto" w:fill="FFFFFF"/>
          <w:lang w:val="lv-LV"/>
        </w:rPr>
        <w:t>ī</w:t>
      </w:r>
      <w:r w:rsidRPr="00255280">
        <w:rPr>
          <w:rFonts w:ascii="Times New Roman" w:eastAsia="Times New Roman" w:hAnsi="Times New Roman" w:cs="Times New Roman"/>
          <w:b/>
          <w:bCs/>
          <w:color w:val="000000"/>
          <w:sz w:val="24"/>
          <w:szCs w:val="24"/>
          <w:shd w:val="clear" w:color="auto" w:fill="FFFFFF"/>
          <w:lang w:val="lv-LV"/>
        </w:rPr>
        <w:t>, plkst. 1</w:t>
      </w:r>
      <w:r w:rsidR="00F448F8">
        <w:rPr>
          <w:rFonts w:ascii="Times New Roman" w:eastAsia="Times New Roman" w:hAnsi="Times New Roman" w:cs="Times New Roman"/>
          <w:b/>
          <w:bCs/>
          <w:color w:val="000000"/>
          <w:sz w:val="24"/>
          <w:szCs w:val="24"/>
          <w:shd w:val="clear" w:color="auto" w:fill="FFFFFF"/>
          <w:lang w:val="lv-LV"/>
        </w:rPr>
        <w:t>1</w:t>
      </w:r>
      <w:r w:rsidRPr="00255280">
        <w:rPr>
          <w:rFonts w:ascii="Times New Roman" w:eastAsia="Times New Roman" w:hAnsi="Times New Roman" w:cs="Times New Roman"/>
          <w:b/>
          <w:bCs/>
          <w:color w:val="000000"/>
          <w:sz w:val="24"/>
          <w:szCs w:val="24"/>
          <w:shd w:val="clear" w:color="auto" w:fill="FFFFFF"/>
          <w:lang w:val="lv-LV"/>
        </w:rPr>
        <w:t>:00.</w:t>
      </w:r>
    </w:p>
    <w:p w:rsidR="00BC401D" w:rsidRPr="00255280" w:rsidRDefault="00BC401D" w:rsidP="00BC401D">
      <w:pPr>
        <w:keepNext/>
        <w:numPr>
          <w:ilvl w:val="2"/>
          <w:numId w:val="4"/>
        </w:numPr>
        <w:suppressAutoHyphens/>
        <w:spacing w:after="0" w:line="240" w:lineRule="auto"/>
        <w:jc w:val="both"/>
        <w:rPr>
          <w:rFonts w:ascii="Times New Roman" w:eastAsia="Times New Roman" w:hAnsi="Times New Roman" w:cs="Times New Roman"/>
          <w:b/>
          <w:bCs/>
          <w:sz w:val="24"/>
          <w:szCs w:val="24"/>
          <w:lang w:val="lv-LV"/>
        </w:rPr>
      </w:pPr>
      <w:r w:rsidRPr="00255280">
        <w:rPr>
          <w:rFonts w:ascii="Times New Roman" w:eastAsia="Times New Roman" w:hAnsi="Times New Roman" w:cs="Times New Roman"/>
          <w:bCs/>
          <w:sz w:val="24"/>
          <w:szCs w:val="24"/>
          <w:lang w:val="lv-LV"/>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keepNext/>
        <w:numPr>
          <w:ilvl w:val="1"/>
          <w:numId w:val="5"/>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
          <w:bCs/>
          <w:sz w:val="24"/>
          <w:szCs w:val="24"/>
          <w:lang w:val="lv-LV"/>
        </w:rPr>
        <w:t>Piedāvājuma derīguma termiņš</w:t>
      </w:r>
    </w:p>
    <w:p w:rsidR="00BC401D" w:rsidRPr="00255280" w:rsidRDefault="00BC401D" w:rsidP="00BC401D">
      <w:pPr>
        <w:keepNext/>
        <w:numPr>
          <w:ilvl w:val="2"/>
          <w:numId w:val="5"/>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Pretendenta iesniegtais piedāvājums ir derīgs 90 (deviņdesmit) kalendārās dienas no piedāvājuma atvēršanas dienas.</w:t>
      </w:r>
    </w:p>
    <w:p w:rsidR="00BC401D" w:rsidRPr="00255280" w:rsidRDefault="00BC401D" w:rsidP="00BC401D">
      <w:pPr>
        <w:keepNext/>
        <w:numPr>
          <w:ilvl w:val="2"/>
          <w:numId w:val="5"/>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keepNext/>
        <w:numPr>
          <w:ilvl w:val="1"/>
          <w:numId w:val="5"/>
        </w:numPr>
        <w:tabs>
          <w:tab w:val="left" w:pos="851"/>
        </w:tabs>
        <w:suppressAutoHyphens/>
        <w:spacing w:after="0" w:line="240" w:lineRule="auto"/>
        <w:jc w:val="both"/>
        <w:rPr>
          <w:rFonts w:ascii="Times New Roman" w:eastAsia="Times New Roman" w:hAnsi="Times New Roman" w:cs="Times New Roman"/>
          <w:b/>
          <w:bCs/>
          <w:sz w:val="24"/>
          <w:szCs w:val="24"/>
          <w:lang w:val="lv-LV"/>
        </w:rPr>
      </w:pPr>
      <w:r w:rsidRPr="00255280">
        <w:rPr>
          <w:rFonts w:ascii="Times New Roman" w:eastAsia="Times New Roman" w:hAnsi="Times New Roman" w:cs="Times New Roman"/>
          <w:b/>
          <w:bCs/>
          <w:sz w:val="24"/>
          <w:szCs w:val="24"/>
          <w:lang w:val="lv-LV"/>
        </w:rPr>
        <w:t>Piedāvājuma noformēšana:</w:t>
      </w:r>
    </w:p>
    <w:p w:rsidR="00BC401D" w:rsidRPr="00255280" w:rsidRDefault="00BC401D" w:rsidP="00BC401D">
      <w:pPr>
        <w:widowControl w:val="0"/>
        <w:numPr>
          <w:ilvl w:val="2"/>
          <w:numId w:val="5"/>
        </w:numPr>
        <w:tabs>
          <w:tab w:val="left" w:pos="851"/>
        </w:tabs>
        <w:suppressAutoHyphens/>
        <w:spacing w:after="0" w:line="240" w:lineRule="auto"/>
        <w:jc w:val="both"/>
        <w:rPr>
          <w:rFonts w:ascii="Times New Roman" w:eastAsia="Times New Roman" w:hAnsi="Times New Roman" w:cs="Times New Roman"/>
          <w:bCs/>
          <w:i/>
          <w:sz w:val="24"/>
          <w:szCs w:val="24"/>
          <w:lang w:val="lv-LV"/>
        </w:rPr>
      </w:pPr>
      <w:r w:rsidRPr="00255280">
        <w:rPr>
          <w:rFonts w:ascii="Times New Roman" w:eastAsia="Times New Roman" w:hAnsi="Times New Roman" w:cs="Times New Roman"/>
          <w:bCs/>
          <w:sz w:val="24"/>
          <w:szCs w:val="24"/>
          <w:lang w:val="lv-LV"/>
        </w:rPr>
        <w:t xml:space="preserve">Piedāvājums iesniedzams </w:t>
      </w:r>
      <w:r w:rsidRPr="00255280">
        <w:rPr>
          <w:rFonts w:ascii="Times New Roman" w:eastAsia="Times New Roman" w:hAnsi="Times New Roman" w:cs="Times New Roman"/>
          <w:bCs/>
          <w:iCs/>
          <w:sz w:val="24"/>
          <w:szCs w:val="24"/>
          <w:lang w:val="lv-LV"/>
        </w:rPr>
        <w:t>Ludzas novada pašvaldībā (</w:t>
      </w:r>
      <w:r w:rsidRPr="00255280">
        <w:rPr>
          <w:rFonts w:ascii="Times New Roman" w:eastAsia="Times New Roman" w:hAnsi="Times New Roman" w:cs="Times New Roman"/>
          <w:bCs/>
          <w:sz w:val="24"/>
          <w:szCs w:val="24"/>
          <w:lang w:val="lv-LV"/>
        </w:rPr>
        <w:t xml:space="preserve">Ludzā, Raiņa ielā 16, 3.stāvā, 312.kab.) </w:t>
      </w:r>
      <w:r w:rsidRPr="00255280">
        <w:rPr>
          <w:rFonts w:ascii="Times New Roman" w:eastAsia="Times New Roman" w:hAnsi="Times New Roman" w:cs="Times New Roman"/>
          <w:bCs/>
          <w:iCs/>
          <w:sz w:val="24"/>
          <w:szCs w:val="24"/>
          <w:lang w:val="lv-LV"/>
        </w:rPr>
        <w:t xml:space="preserve">līdz </w:t>
      </w:r>
      <w:r w:rsidRPr="00255280">
        <w:rPr>
          <w:rFonts w:ascii="Times New Roman" w:eastAsia="Times New Roman" w:hAnsi="Times New Roman" w:cs="Times New Roman"/>
          <w:b/>
          <w:bCs/>
          <w:color w:val="000000"/>
          <w:sz w:val="24"/>
          <w:szCs w:val="24"/>
          <w:shd w:val="clear" w:color="auto" w:fill="FFFFFF"/>
          <w:lang w:val="lv-LV"/>
        </w:rPr>
        <w:t>201</w:t>
      </w:r>
      <w:r>
        <w:rPr>
          <w:rFonts w:ascii="Times New Roman" w:eastAsia="Times New Roman" w:hAnsi="Times New Roman" w:cs="Times New Roman"/>
          <w:b/>
          <w:bCs/>
          <w:color w:val="000000"/>
          <w:sz w:val="24"/>
          <w:szCs w:val="24"/>
          <w:shd w:val="clear" w:color="auto" w:fill="FFFFFF"/>
          <w:lang w:val="lv-LV"/>
        </w:rPr>
        <w:t>7</w:t>
      </w:r>
      <w:r w:rsidRPr="00255280">
        <w:rPr>
          <w:rFonts w:ascii="Times New Roman" w:eastAsia="Times New Roman" w:hAnsi="Times New Roman" w:cs="Times New Roman"/>
          <w:b/>
          <w:bCs/>
          <w:color w:val="000000"/>
          <w:sz w:val="24"/>
          <w:szCs w:val="24"/>
          <w:shd w:val="clear" w:color="auto" w:fill="FFFFFF"/>
          <w:lang w:val="lv-LV"/>
        </w:rPr>
        <w:t xml:space="preserve">.gada </w:t>
      </w:r>
      <w:r w:rsidR="00F448F8">
        <w:rPr>
          <w:rFonts w:ascii="Times New Roman" w:eastAsia="Times New Roman" w:hAnsi="Times New Roman" w:cs="Times New Roman"/>
          <w:b/>
          <w:bCs/>
          <w:color w:val="000000"/>
          <w:sz w:val="24"/>
          <w:szCs w:val="24"/>
          <w:shd w:val="clear" w:color="auto" w:fill="FFFFFF"/>
          <w:lang w:val="lv-LV"/>
        </w:rPr>
        <w:t>6</w:t>
      </w:r>
      <w:r w:rsidRPr="00255280">
        <w:rPr>
          <w:rFonts w:ascii="Times New Roman" w:eastAsia="Times New Roman" w:hAnsi="Times New Roman" w:cs="Times New Roman"/>
          <w:b/>
          <w:bCs/>
          <w:color w:val="000000"/>
          <w:sz w:val="24"/>
          <w:szCs w:val="24"/>
          <w:shd w:val="clear" w:color="auto" w:fill="FFFFFF"/>
          <w:lang w:val="lv-LV"/>
        </w:rPr>
        <w:t>.</w:t>
      </w:r>
      <w:r w:rsidR="00F448F8">
        <w:rPr>
          <w:rFonts w:ascii="Times New Roman" w:eastAsia="Times New Roman" w:hAnsi="Times New Roman" w:cs="Times New Roman"/>
          <w:b/>
          <w:bCs/>
          <w:color w:val="000000"/>
          <w:sz w:val="24"/>
          <w:szCs w:val="24"/>
          <w:shd w:val="clear" w:color="auto" w:fill="FFFFFF"/>
          <w:lang w:val="lv-LV"/>
        </w:rPr>
        <w:t>oktobr</w:t>
      </w:r>
      <w:r w:rsidRPr="00255280">
        <w:rPr>
          <w:rFonts w:ascii="Times New Roman" w:eastAsia="Times New Roman" w:hAnsi="Times New Roman" w:cs="Times New Roman"/>
          <w:b/>
          <w:bCs/>
          <w:color w:val="000000"/>
          <w:sz w:val="24"/>
          <w:szCs w:val="24"/>
          <w:shd w:val="clear" w:color="auto" w:fill="FFFFFF"/>
          <w:lang w:val="lv-LV"/>
        </w:rPr>
        <w:t>im, plkst. 1</w:t>
      </w:r>
      <w:r w:rsidR="00F448F8">
        <w:rPr>
          <w:rFonts w:ascii="Times New Roman" w:eastAsia="Times New Roman" w:hAnsi="Times New Roman" w:cs="Times New Roman"/>
          <w:b/>
          <w:bCs/>
          <w:color w:val="000000"/>
          <w:sz w:val="24"/>
          <w:szCs w:val="24"/>
          <w:shd w:val="clear" w:color="auto" w:fill="FFFFFF"/>
          <w:lang w:val="lv-LV"/>
        </w:rPr>
        <w:t>1</w:t>
      </w:r>
      <w:r w:rsidRPr="00255280">
        <w:rPr>
          <w:rFonts w:ascii="Times New Roman" w:eastAsia="Times New Roman" w:hAnsi="Times New Roman" w:cs="Times New Roman"/>
          <w:b/>
          <w:bCs/>
          <w:color w:val="000000"/>
          <w:sz w:val="24"/>
          <w:szCs w:val="24"/>
          <w:shd w:val="clear" w:color="auto" w:fill="FFFFFF"/>
          <w:lang w:val="lv-LV"/>
        </w:rPr>
        <w:t xml:space="preserve">:00 </w:t>
      </w:r>
      <w:r w:rsidRPr="00255280">
        <w:rPr>
          <w:rFonts w:ascii="Times New Roman" w:eastAsia="Times New Roman" w:hAnsi="Times New Roman" w:cs="Times New Roman"/>
          <w:bCs/>
          <w:iCs/>
          <w:sz w:val="24"/>
          <w:szCs w:val="24"/>
          <w:lang w:val="lv-LV"/>
        </w:rPr>
        <w:t xml:space="preserve">aizlīmētā un aizzīmogotā aploksnē, uz kuras ir jānorāda </w:t>
      </w:r>
      <w:r w:rsidRPr="00255280">
        <w:rPr>
          <w:rFonts w:ascii="Times New Roman" w:eastAsia="Times New Roman" w:hAnsi="Times New Roman" w:cs="Times New Roman"/>
          <w:b/>
          <w:bCs/>
          <w:iCs/>
          <w:sz w:val="24"/>
          <w:szCs w:val="24"/>
          <w:lang w:val="lv-LV"/>
        </w:rPr>
        <w:t xml:space="preserve">– </w:t>
      </w:r>
      <w:r w:rsidRPr="00255280">
        <w:rPr>
          <w:rFonts w:ascii="Times New Roman" w:eastAsia="Times New Roman" w:hAnsi="Times New Roman" w:cs="Times New Roman"/>
          <w:bCs/>
          <w:i/>
          <w:iCs/>
          <w:sz w:val="24"/>
          <w:szCs w:val="24"/>
          <w:lang w:val="lv-LV"/>
        </w:rPr>
        <w:t>Atklāts konkurss</w:t>
      </w:r>
      <w:r w:rsidR="005126A7">
        <w:rPr>
          <w:rFonts w:ascii="Times New Roman" w:eastAsia="Times New Roman" w:hAnsi="Times New Roman" w:cs="Times New Roman"/>
          <w:bCs/>
          <w:i/>
          <w:iCs/>
          <w:sz w:val="24"/>
          <w:szCs w:val="24"/>
          <w:lang w:val="lv-LV"/>
        </w:rPr>
        <w:t xml:space="preserve"> </w:t>
      </w:r>
      <w:r w:rsidRPr="00255280">
        <w:rPr>
          <w:rFonts w:ascii="Times New Roman" w:eastAsia="Times New Roman" w:hAnsi="Times New Roman" w:cs="Times New Roman"/>
          <w:bCs/>
          <w:i/>
          <w:sz w:val="24"/>
          <w:szCs w:val="26"/>
          <w:lang w:val="lv-LV"/>
        </w:rPr>
        <w:t>„</w:t>
      </w:r>
      <w:r w:rsidR="004127E7">
        <w:rPr>
          <w:rFonts w:ascii="Times New Roman" w:eastAsia="Calibri" w:hAnsi="Times New Roman" w:cs="Times New Roman"/>
          <w:i/>
          <w:sz w:val="24"/>
          <w:szCs w:val="24"/>
          <w:lang w:val="lv-LV"/>
        </w:rPr>
        <w:t xml:space="preserve">Ludzas pilsētas ģimnāzijas un Ludzas dienesta viesnīcas mēbeļu, </w:t>
      </w:r>
      <w:r w:rsidR="004127E7">
        <w:rPr>
          <w:rFonts w:ascii="Times New Roman" w:eastAsia="Calibri" w:hAnsi="Times New Roman" w:cs="Times New Roman"/>
          <w:i/>
          <w:sz w:val="24"/>
          <w:szCs w:val="24"/>
          <w:lang w:val="lv-LV"/>
        </w:rPr>
        <w:lastRenderedPageBreak/>
        <w:t>iekārtu un aprīkojuma iegāde</w:t>
      </w:r>
      <w:r w:rsidR="004127E7" w:rsidRPr="00255280">
        <w:rPr>
          <w:rFonts w:ascii="Times New Roman" w:eastAsia="Calibri" w:hAnsi="Times New Roman" w:cs="Times New Roman"/>
          <w:i/>
          <w:sz w:val="24"/>
          <w:szCs w:val="24"/>
          <w:lang w:val="lv-LV"/>
        </w:rPr>
        <w:t>”,  ID Nr. LNP 201</w:t>
      </w:r>
      <w:r w:rsidR="004127E7">
        <w:rPr>
          <w:rFonts w:ascii="Times New Roman" w:eastAsia="Calibri" w:hAnsi="Times New Roman" w:cs="Times New Roman"/>
          <w:i/>
          <w:sz w:val="24"/>
          <w:szCs w:val="24"/>
          <w:lang w:val="lv-LV"/>
        </w:rPr>
        <w:t>7</w:t>
      </w:r>
      <w:r w:rsidR="004127E7" w:rsidRPr="00255280">
        <w:rPr>
          <w:rFonts w:ascii="Times New Roman" w:eastAsia="Calibri" w:hAnsi="Times New Roman" w:cs="Times New Roman"/>
          <w:i/>
          <w:sz w:val="24"/>
          <w:szCs w:val="24"/>
          <w:shd w:val="clear" w:color="auto" w:fill="FFFFFF"/>
          <w:lang w:val="lv-LV"/>
        </w:rPr>
        <w:t>/</w:t>
      </w:r>
      <w:r w:rsidR="004127E7">
        <w:rPr>
          <w:rFonts w:ascii="Times New Roman" w:eastAsia="Calibri" w:hAnsi="Times New Roman" w:cs="Times New Roman"/>
          <w:i/>
          <w:sz w:val="24"/>
          <w:szCs w:val="24"/>
          <w:shd w:val="clear" w:color="auto" w:fill="FFFFFF"/>
          <w:lang w:val="lv-LV"/>
        </w:rPr>
        <w:t>49/ERAF.</w:t>
      </w:r>
      <w:r w:rsidR="004127E7" w:rsidRPr="00255280">
        <w:rPr>
          <w:rFonts w:ascii="Times New Roman" w:eastAsia="Times New Roman" w:hAnsi="Times New Roman" w:cs="Times New Roman"/>
          <w:bCs/>
          <w:i/>
          <w:sz w:val="24"/>
          <w:szCs w:val="24"/>
          <w:lang w:val="lv-LV"/>
        </w:rPr>
        <w:t xml:space="preserve"> </w:t>
      </w:r>
      <w:r w:rsidRPr="00255280">
        <w:rPr>
          <w:rFonts w:ascii="Times New Roman" w:eastAsia="Times New Roman" w:hAnsi="Times New Roman" w:cs="Times New Roman"/>
          <w:bCs/>
          <w:i/>
          <w:sz w:val="24"/>
          <w:szCs w:val="24"/>
          <w:lang w:val="lv-LV"/>
        </w:rPr>
        <w:t xml:space="preserve">Neatvērt līdz </w:t>
      </w:r>
      <w:r w:rsidRPr="00A71749">
        <w:rPr>
          <w:rFonts w:ascii="Times New Roman" w:eastAsia="Times New Roman" w:hAnsi="Times New Roman" w:cs="Times New Roman"/>
          <w:bCs/>
          <w:i/>
          <w:color w:val="000000"/>
          <w:sz w:val="24"/>
          <w:szCs w:val="24"/>
          <w:shd w:val="clear" w:color="auto" w:fill="FFFFFF"/>
          <w:lang w:val="lv-LV"/>
        </w:rPr>
        <w:t xml:space="preserve">2017.gada </w:t>
      </w:r>
      <w:r w:rsidR="004127E7">
        <w:rPr>
          <w:rFonts w:ascii="Times New Roman" w:eastAsia="Times New Roman" w:hAnsi="Times New Roman" w:cs="Times New Roman"/>
          <w:bCs/>
          <w:i/>
          <w:color w:val="000000"/>
          <w:sz w:val="24"/>
          <w:szCs w:val="24"/>
          <w:shd w:val="clear" w:color="auto" w:fill="FFFFFF"/>
          <w:lang w:val="lv-LV"/>
        </w:rPr>
        <w:t>6</w:t>
      </w:r>
      <w:r w:rsidRPr="00A71749">
        <w:rPr>
          <w:rFonts w:ascii="Times New Roman" w:eastAsia="Times New Roman" w:hAnsi="Times New Roman" w:cs="Times New Roman"/>
          <w:bCs/>
          <w:i/>
          <w:color w:val="000000"/>
          <w:sz w:val="24"/>
          <w:szCs w:val="24"/>
          <w:shd w:val="clear" w:color="auto" w:fill="FFFFFF"/>
          <w:lang w:val="lv-LV"/>
        </w:rPr>
        <w:t>.</w:t>
      </w:r>
      <w:r w:rsidR="004127E7">
        <w:rPr>
          <w:rFonts w:ascii="Times New Roman" w:eastAsia="Times New Roman" w:hAnsi="Times New Roman" w:cs="Times New Roman"/>
          <w:bCs/>
          <w:i/>
          <w:color w:val="000000"/>
          <w:sz w:val="24"/>
          <w:szCs w:val="24"/>
          <w:shd w:val="clear" w:color="auto" w:fill="FFFFFF"/>
          <w:lang w:val="lv-LV"/>
        </w:rPr>
        <w:t>oktobr</w:t>
      </w:r>
      <w:r w:rsidRPr="00A71749">
        <w:rPr>
          <w:rFonts w:ascii="Times New Roman" w:eastAsia="Times New Roman" w:hAnsi="Times New Roman" w:cs="Times New Roman"/>
          <w:bCs/>
          <w:i/>
          <w:color w:val="000000"/>
          <w:sz w:val="24"/>
          <w:szCs w:val="24"/>
          <w:shd w:val="clear" w:color="auto" w:fill="FFFFFF"/>
          <w:lang w:val="lv-LV"/>
        </w:rPr>
        <w:t>im, plkst. 1</w:t>
      </w:r>
      <w:r w:rsidR="004127E7">
        <w:rPr>
          <w:rFonts w:ascii="Times New Roman" w:eastAsia="Times New Roman" w:hAnsi="Times New Roman" w:cs="Times New Roman"/>
          <w:bCs/>
          <w:i/>
          <w:color w:val="000000"/>
          <w:sz w:val="24"/>
          <w:szCs w:val="24"/>
          <w:shd w:val="clear" w:color="auto" w:fill="FFFFFF"/>
          <w:lang w:val="lv-LV"/>
        </w:rPr>
        <w:t>1</w:t>
      </w:r>
      <w:r w:rsidRPr="00A71749">
        <w:rPr>
          <w:rFonts w:ascii="Times New Roman" w:eastAsia="Times New Roman" w:hAnsi="Times New Roman" w:cs="Times New Roman"/>
          <w:bCs/>
          <w:i/>
          <w:color w:val="000000"/>
          <w:sz w:val="24"/>
          <w:szCs w:val="24"/>
          <w:shd w:val="clear" w:color="auto" w:fill="FFFFFF"/>
          <w:lang w:val="lv-LV"/>
        </w:rPr>
        <w:t>:00</w:t>
      </w:r>
      <w:r w:rsidRPr="00A71749">
        <w:rPr>
          <w:rFonts w:ascii="Times New Roman" w:eastAsia="Times New Roman" w:hAnsi="Times New Roman" w:cs="Times New Roman"/>
          <w:bCs/>
          <w:i/>
          <w:sz w:val="24"/>
          <w:szCs w:val="24"/>
          <w:shd w:val="clear" w:color="auto" w:fill="FFFFFF"/>
          <w:lang w:val="lv-LV"/>
        </w:rPr>
        <w:t>”</w:t>
      </w:r>
      <w:r w:rsidRPr="00255280">
        <w:rPr>
          <w:rFonts w:ascii="Times New Roman" w:eastAsia="Times New Roman" w:hAnsi="Times New Roman" w:cs="Times New Roman"/>
          <w:bCs/>
          <w:i/>
          <w:iCs/>
          <w:sz w:val="24"/>
          <w:szCs w:val="24"/>
          <w:lang w:val="lv-LV"/>
        </w:rPr>
        <w:t>un pretendenta nosaukums, reģistrācijas numurs un adrese</w:t>
      </w:r>
      <w:r w:rsidRPr="00255280">
        <w:rPr>
          <w:rFonts w:ascii="Times New Roman" w:eastAsia="Times New Roman" w:hAnsi="Times New Roman" w:cs="Times New Roman"/>
          <w:bCs/>
          <w:i/>
          <w:sz w:val="24"/>
          <w:szCs w:val="24"/>
          <w:lang w:val="lv-LV"/>
        </w:rPr>
        <w:t>:</w:t>
      </w:r>
    </w:p>
    <w:p w:rsidR="004127E7" w:rsidRPr="0001737F" w:rsidRDefault="00BC401D" w:rsidP="0001737F">
      <w:pPr>
        <w:pStyle w:val="ListParagraph"/>
        <w:keepNext/>
        <w:keepLines/>
        <w:numPr>
          <w:ilvl w:val="2"/>
          <w:numId w:val="5"/>
        </w:numPr>
        <w:spacing w:after="0" w:line="240" w:lineRule="auto"/>
        <w:jc w:val="both"/>
        <w:outlineLvl w:val="2"/>
        <w:rPr>
          <w:rFonts w:ascii="Times New Roman" w:eastAsia="Calibri" w:hAnsi="Times New Roman" w:cs="Times New Roman"/>
          <w:sz w:val="24"/>
          <w:szCs w:val="24"/>
          <w:lang w:val="lv-LV"/>
        </w:rPr>
      </w:pPr>
      <w:r w:rsidRPr="0001737F">
        <w:rPr>
          <w:rFonts w:ascii="Times New Roman" w:eastAsia="Times New Roman" w:hAnsi="Times New Roman" w:cs="Times New Roman"/>
          <w:bCs/>
          <w:sz w:val="24"/>
          <w:szCs w:val="24"/>
          <w:lang w:val="lv-LV"/>
        </w:rPr>
        <w:t xml:space="preserve">Pretendentam jāiesniedz </w:t>
      </w:r>
      <w:r w:rsidR="004127E7" w:rsidRPr="0001737F">
        <w:rPr>
          <w:rFonts w:ascii="Times New Roman" w:eastAsia="Times New Roman" w:hAnsi="Times New Roman" w:cs="Times New Roman"/>
          <w:b/>
          <w:bCs/>
          <w:sz w:val="24"/>
          <w:szCs w:val="24"/>
          <w:lang w:val="lv-LV"/>
        </w:rPr>
        <w:t xml:space="preserve">1 (viens) piedāvājuma oriģināls </w:t>
      </w:r>
      <w:r w:rsidR="004127E7" w:rsidRPr="0001737F">
        <w:rPr>
          <w:rFonts w:ascii="Times New Roman" w:eastAsia="Times New Roman" w:hAnsi="Times New Roman" w:cs="Times New Roman"/>
          <w:bCs/>
          <w:sz w:val="24"/>
          <w:szCs w:val="24"/>
          <w:lang w:val="lv-LV"/>
        </w:rPr>
        <w:t xml:space="preserve">(ar atzīmi „Oriģināls)” un </w:t>
      </w:r>
      <w:r w:rsidR="004127E7" w:rsidRPr="0001737F">
        <w:rPr>
          <w:rFonts w:ascii="Times New Roman" w:eastAsia="Times New Roman" w:hAnsi="Times New Roman" w:cs="Times New Roman"/>
          <w:b/>
          <w:bCs/>
          <w:sz w:val="24"/>
          <w:szCs w:val="24"/>
          <w:lang w:val="lv-LV"/>
        </w:rPr>
        <w:t>1 (viena)</w:t>
      </w:r>
      <w:r w:rsidR="004127E7" w:rsidRPr="0001737F">
        <w:rPr>
          <w:rFonts w:ascii="Times New Roman" w:eastAsia="Times New Roman" w:hAnsi="Times New Roman" w:cs="Times New Roman"/>
          <w:bCs/>
          <w:sz w:val="24"/>
          <w:szCs w:val="24"/>
          <w:lang w:val="lv-LV"/>
        </w:rPr>
        <w:t xml:space="preserve"> Pretendenta apliecināta piedāvājuma </w:t>
      </w:r>
      <w:r w:rsidR="004127E7" w:rsidRPr="0001737F">
        <w:rPr>
          <w:rFonts w:ascii="Times New Roman" w:eastAsia="Times New Roman" w:hAnsi="Times New Roman" w:cs="Times New Roman"/>
          <w:b/>
          <w:bCs/>
          <w:sz w:val="24"/>
          <w:szCs w:val="24"/>
          <w:lang w:val="lv-LV"/>
        </w:rPr>
        <w:t>kopija</w:t>
      </w:r>
      <w:r w:rsidR="004127E7" w:rsidRPr="0001737F">
        <w:rPr>
          <w:rFonts w:ascii="Times New Roman" w:eastAsia="Times New Roman" w:hAnsi="Times New Roman" w:cs="Times New Roman"/>
          <w:bCs/>
          <w:sz w:val="24"/>
          <w:szCs w:val="24"/>
          <w:lang w:val="lv-LV"/>
        </w:rPr>
        <w:t xml:space="preserve"> (ar atzīmi „Kopija”)</w:t>
      </w:r>
      <w:r w:rsidR="004127E7" w:rsidRPr="0001737F">
        <w:rPr>
          <w:rFonts w:ascii="Times New Roman" w:eastAsia="Calibri" w:hAnsi="Times New Roman" w:cs="Times New Roman"/>
          <w:sz w:val="24"/>
          <w:szCs w:val="24"/>
          <w:lang w:val="lv-LV"/>
        </w:rPr>
        <w:t>.</w:t>
      </w:r>
    </w:p>
    <w:p w:rsidR="00BC401D" w:rsidRPr="00255280" w:rsidRDefault="00BC401D" w:rsidP="00BC401D">
      <w:pPr>
        <w:numPr>
          <w:ilvl w:val="2"/>
          <w:numId w:val="5"/>
        </w:numPr>
        <w:tabs>
          <w:tab w:val="left" w:pos="851"/>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sz w:val="24"/>
          <w:szCs w:val="24"/>
          <w:lang w:val="lv-LV"/>
        </w:rPr>
        <w:t xml:space="preserve">Piedāvājums sastāv no </w:t>
      </w:r>
      <w:r w:rsidRPr="00255280">
        <w:rPr>
          <w:rFonts w:ascii="Times New Roman" w:eastAsia="Times New Roman" w:hAnsi="Times New Roman" w:cs="Times New Roman"/>
          <w:bCs/>
          <w:sz w:val="24"/>
          <w:szCs w:val="24"/>
          <w:lang w:val="lv-LV"/>
        </w:rPr>
        <w:t>pretendentu atlases dokumentiem</w:t>
      </w:r>
      <w:r w:rsidRPr="00255280">
        <w:rPr>
          <w:rFonts w:ascii="Times New Roman" w:eastAsia="Times New Roman" w:hAnsi="Times New Roman" w:cs="Times New Roman"/>
          <w:sz w:val="24"/>
          <w:szCs w:val="24"/>
          <w:lang w:val="lv-LV"/>
        </w:rPr>
        <w:t>, tehniskā piedāvājuma, finanšu piedāvājuma. Pretendentam atlases dokumenti un tehniskais piedāvājums jāiesien vienā sējumā. Finanšu piedāvājumi jāiesien atsevišķos sējumos pa iepirkuma priekšmeta daļām.</w:t>
      </w:r>
    </w:p>
    <w:p w:rsidR="00BC401D" w:rsidRPr="00255280" w:rsidRDefault="00BC401D" w:rsidP="00BC401D">
      <w:pPr>
        <w:numPr>
          <w:ilvl w:val="2"/>
          <w:numId w:val="5"/>
        </w:numPr>
        <w:tabs>
          <w:tab w:val="left" w:pos="851"/>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sz w:val="24"/>
          <w:szCs w:val="24"/>
          <w:lang w:val="lv-LV"/>
        </w:rPr>
        <w:t xml:space="preserve">Piedāvājumam jābūt ievietotam 1.10.1. punktā minētajā aploksnē. Piedāvājuma dokumentiem jābūt </w:t>
      </w:r>
      <w:proofErr w:type="spellStart"/>
      <w:r w:rsidRPr="00255280">
        <w:rPr>
          <w:rFonts w:ascii="Times New Roman" w:eastAsia="Times New Roman" w:hAnsi="Times New Roman" w:cs="Times New Roman"/>
          <w:sz w:val="24"/>
          <w:szCs w:val="24"/>
          <w:lang w:val="lv-LV"/>
        </w:rPr>
        <w:t>cauršūtiem</w:t>
      </w:r>
      <w:proofErr w:type="spellEnd"/>
      <w:r w:rsidRPr="00255280">
        <w:rPr>
          <w:rFonts w:ascii="Times New Roman" w:eastAsia="Times New Roman"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255280">
        <w:rPr>
          <w:rFonts w:ascii="Times New Roman" w:eastAsia="Times New Roman" w:hAnsi="Times New Roman" w:cs="Times New Roman"/>
          <w:sz w:val="24"/>
          <w:szCs w:val="24"/>
          <w:lang w:val="lv-LV"/>
        </w:rPr>
        <w:t>cauršūšanai</w:t>
      </w:r>
      <w:proofErr w:type="spellEnd"/>
      <w:r w:rsidRPr="00255280">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255280">
        <w:rPr>
          <w:rFonts w:ascii="Times New Roman" w:eastAsia="Times New Roman" w:hAnsi="Times New Roman" w:cs="Times New Roman"/>
          <w:sz w:val="24"/>
          <w:szCs w:val="24"/>
          <w:lang w:val="lv-LV"/>
        </w:rPr>
        <w:t>cauršūto</w:t>
      </w:r>
      <w:proofErr w:type="spellEnd"/>
      <w:r w:rsidRPr="00255280">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BC401D" w:rsidRPr="00255280" w:rsidRDefault="00BC401D" w:rsidP="00BC401D">
      <w:pPr>
        <w:widowControl w:val="0"/>
        <w:numPr>
          <w:ilvl w:val="2"/>
          <w:numId w:val="5"/>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Piedāvājuma dokumentus izstrādā atbilstoši 2010.gada 28.septembra Ministru Kabineta noteikumu Nr. 916 „Dokumentu izstrādāšanas un noformēšanas kārtība” un 2010.gada 6.maija likuma "Dokumentu juridiskā spēka likums" prasībām.</w:t>
      </w:r>
    </w:p>
    <w:p w:rsidR="00BC401D" w:rsidRPr="00255280" w:rsidRDefault="00BC401D" w:rsidP="00BC401D">
      <w:pPr>
        <w:numPr>
          <w:ilvl w:val="2"/>
          <w:numId w:val="5"/>
        </w:numPr>
        <w:tabs>
          <w:tab w:val="left" w:pos="851"/>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Piedāvājums jāsagatavo latviešu valodā, datorrakstā, tam jābūt skaidri salasāmam, bez labojumiem un dzēsumiem. Pretendenta atlases dokumentus un tehnisko dokumentāciju var iesniegt arī citā valodā, ja tiem ir pievienots Pretendenta apliecināts tulkojums latviešu valodā saskaņā ar 2000.gada 22.augusta Ministru Kabineta noteikumu Nr.291 "Kārtība, kādā apliecināmi dokumentu tulkojumi valsts valodā" prasībām. Par kaitējumu, kas radies dokumenta tulkojuma nepareizības dēļ, Pretendents atbild normatīvajos tiesību aktos noteiktajā kārtībā. </w:t>
      </w:r>
    </w:p>
    <w:p w:rsidR="00BC401D" w:rsidRPr="00255280" w:rsidRDefault="00BC401D" w:rsidP="00BC401D">
      <w:pPr>
        <w:tabs>
          <w:tab w:val="left" w:pos="12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1.10.7. 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BC401D" w:rsidRPr="00255280" w:rsidRDefault="00BC401D" w:rsidP="00BC401D">
      <w:pPr>
        <w:numPr>
          <w:ilvl w:val="2"/>
          <w:numId w:val="6"/>
        </w:num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Pretendenta 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BC401D" w:rsidRPr="00255280" w:rsidRDefault="00BC401D" w:rsidP="00BC401D">
      <w:pPr>
        <w:numPr>
          <w:ilvl w:val="0"/>
          <w:numId w:val="7"/>
        </w:numPr>
        <w:suppressAutoHyphens/>
        <w:spacing w:after="0" w:line="240" w:lineRule="auto"/>
        <w:jc w:val="both"/>
        <w:rPr>
          <w:rFonts w:ascii="Times New Roman" w:eastAsia="Times New Roman" w:hAnsi="Times New Roman" w:cs="Times New Roman"/>
          <w:sz w:val="24"/>
          <w:szCs w:val="24"/>
          <w:lang w:val="lv-LV" w:eastAsia="lv-LV"/>
        </w:rPr>
      </w:pPr>
      <w:r w:rsidRPr="00255280">
        <w:rPr>
          <w:rFonts w:ascii="Times New Roman" w:eastAsia="Times New Roman" w:hAnsi="Times New Roman" w:cs="Times New Roman"/>
          <w:sz w:val="24"/>
          <w:szCs w:val="24"/>
          <w:lang w:val="lv-LV" w:eastAsia="lv-LV"/>
        </w:rPr>
        <w:t>norādi “TULKOJUMS PAREIZS”,</w:t>
      </w:r>
    </w:p>
    <w:p w:rsidR="00BC401D" w:rsidRPr="00255280" w:rsidRDefault="00BC401D" w:rsidP="00BC401D">
      <w:pPr>
        <w:numPr>
          <w:ilvl w:val="0"/>
          <w:numId w:val="7"/>
        </w:numPr>
        <w:suppressAutoHyphens/>
        <w:spacing w:after="0" w:line="240" w:lineRule="auto"/>
        <w:jc w:val="both"/>
        <w:rPr>
          <w:rFonts w:ascii="Times New Roman" w:eastAsia="Times New Roman" w:hAnsi="Times New Roman" w:cs="Times New Roman"/>
          <w:sz w:val="24"/>
          <w:szCs w:val="24"/>
          <w:lang w:val="lv-LV" w:eastAsia="lv-LV"/>
        </w:rPr>
      </w:pPr>
      <w:r w:rsidRPr="00255280">
        <w:rPr>
          <w:rFonts w:ascii="Times New Roman" w:eastAsia="Times New Roman" w:hAnsi="Times New Roman" w:cs="Times New Roman"/>
          <w:sz w:val="24"/>
          <w:szCs w:val="24"/>
          <w:lang w:val="lv-LV" w:eastAsia="lv-LV"/>
        </w:rPr>
        <w:t>Pretendenta vai tā pārstāvja parakstu un paraksta atšifrējumu,</w:t>
      </w:r>
    </w:p>
    <w:p w:rsidR="00BC401D" w:rsidRPr="00255280" w:rsidRDefault="00BC401D" w:rsidP="00BC401D">
      <w:pPr>
        <w:numPr>
          <w:ilvl w:val="0"/>
          <w:numId w:val="7"/>
        </w:numPr>
        <w:suppressAutoHyphens/>
        <w:spacing w:after="0" w:line="240" w:lineRule="auto"/>
        <w:jc w:val="both"/>
        <w:rPr>
          <w:rFonts w:ascii="Times New Roman" w:eastAsia="Times New Roman" w:hAnsi="Times New Roman" w:cs="Times New Roman"/>
          <w:sz w:val="24"/>
          <w:szCs w:val="24"/>
          <w:lang w:val="lv-LV" w:eastAsia="lv-LV"/>
        </w:rPr>
      </w:pPr>
      <w:r w:rsidRPr="00255280">
        <w:rPr>
          <w:rFonts w:ascii="Times New Roman" w:eastAsia="Times New Roman" w:hAnsi="Times New Roman" w:cs="Times New Roman"/>
          <w:sz w:val="24"/>
          <w:szCs w:val="24"/>
          <w:lang w:val="lv-LV" w:eastAsia="lv-LV"/>
        </w:rPr>
        <w:t>apliecinājuma vietas nosaukumu un datumu.</w:t>
      </w:r>
    </w:p>
    <w:p w:rsidR="00BC401D" w:rsidRPr="00255280" w:rsidRDefault="00BC401D" w:rsidP="00BC401D">
      <w:pPr>
        <w:tabs>
          <w:tab w:val="left" w:pos="770"/>
          <w:tab w:val="left" w:pos="15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1.10.9. 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BC401D" w:rsidRPr="00255280" w:rsidRDefault="00BC401D" w:rsidP="00BC401D">
      <w:pPr>
        <w:tabs>
          <w:tab w:val="left" w:pos="88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1.10.10. Iesniegtie piedāvājumi, izņemot Nolikuma 1.8.1.punktā noteikto gadījumu, ir   pasūtītāja īpašums un netiek atdoti atpakaļ pretendentiem.</w:t>
      </w:r>
    </w:p>
    <w:p w:rsidR="00BC401D" w:rsidRPr="00255280" w:rsidRDefault="00BC401D" w:rsidP="00BC401D">
      <w:pPr>
        <w:tabs>
          <w:tab w:val="left" w:pos="840"/>
          <w:tab w:val="left" w:pos="1260"/>
        </w:tabs>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numPr>
          <w:ilvl w:val="1"/>
          <w:numId w:val="6"/>
        </w:numPr>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Cita informācija</w:t>
      </w: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1.11.1. Neviens dokuments, kas tiek iesniegts, atsaucoties uz iepirkumu, netiek atdots atpakaļ. Par jebkuru informāciju, kas ir konfidenciāla, jābūt īpašai norādei.</w:t>
      </w:r>
    </w:p>
    <w:p w:rsidR="00BC401D" w:rsidRPr="00255280" w:rsidRDefault="00BC401D" w:rsidP="00BC401D">
      <w:pPr>
        <w:numPr>
          <w:ilvl w:val="2"/>
          <w:numId w:val="8"/>
        </w:num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keepNext/>
        <w:numPr>
          <w:ilvl w:val="0"/>
          <w:numId w:val="1"/>
        </w:numPr>
        <w:suppressAutoHyphens/>
        <w:spacing w:after="0" w:line="240" w:lineRule="auto"/>
        <w:jc w:val="center"/>
        <w:rPr>
          <w:rFonts w:ascii="Times New Roman" w:eastAsia="Times New Roman" w:hAnsi="Times New Roman" w:cs="Times New Roman"/>
          <w:b/>
          <w:bCs/>
          <w:caps/>
          <w:sz w:val="24"/>
          <w:szCs w:val="24"/>
          <w:lang w:val="lv-LV"/>
        </w:rPr>
      </w:pPr>
      <w:bookmarkStart w:id="11" w:name="_Toc59334728"/>
      <w:bookmarkStart w:id="12" w:name="_Toc61422133"/>
      <w:bookmarkStart w:id="13" w:name="_Toc59334729"/>
      <w:bookmarkEnd w:id="11"/>
      <w:bookmarkEnd w:id="12"/>
      <w:bookmarkEnd w:id="13"/>
      <w:r w:rsidRPr="00255280">
        <w:rPr>
          <w:rFonts w:ascii="Times New Roman" w:eastAsia="Times New Roman" w:hAnsi="Times New Roman" w:cs="Times New Roman"/>
          <w:b/>
          <w:bCs/>
          <w:caps/>
          <w:sz w:val="24"/>
          <w:szCs w:val="24"/>
          <w:lang w:val="lv-LV"/>
        </w:rPr>
        <w:t>Informācija par iepirkuma priekšmetu</w:t>
      </w:r>
    </w:p>
    <w:p w:rsidR="002658DC" w:rsidRPr="002658DC" w:rsidRDefault="008B1506" w:rsidP="007245F0">
      <w:pPr>
        <w:spacing w:after="0"/>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BC401D" w:rsidRPr="00255280">
        <w:rPr>
          <w:rFonts w:ascii="Times New Roman" w:eastAsia="Times New Roman" w:hAnsi="Times New Roman" w:cs="Times New Roman"/>
          <w:sz w:val="24"/>
          <w:szCs w:val="24"/>
          <w:lang w:val="lv-LV"/>
        </w:rPr>
        <w:t xml:space="preserve">Iepirkuma priekšmets -  </w:t>
      </w:r>
      <w:r w:rsidRPr="008B1506">
        <w:rPr>
          <w:rFonts w:ascii="Times New Roman" w:eastAsia="Calibri" w:hAnsi="Times New Roman" w:cs="Times New Roman"/>
          <w:sz w:val="24"/>
          <w:szCs w:val="24"/>
          <w:lang w:val="lv-LV"/>
        </w:rPr>
        <w:t>Ludzas pilsētas ģimnāzijas un Ludzas dienesta viesnīcas mēbeļu, iekārtu un aprīkojuma iegāde</w:t>
      </w:r>
      <w:r w:rsidR="00BC401D" w:rsidRPr="00255280">
        <w:rPr>
          <w:rFonts w:ascii="Times New Roman" w:eastAsia="Times New Roman" w:hAnsi="Times New Roman" w:cs="Arial"/>
          <w:bCs/>
          <w:color w:val="000000"/>
          <w:kern w:val="32"/>
          <w:sz w:val="24"/>
          <w:szCs w:val="24"/>
          <w:lang w:val="lv-LV"/>
        </w:rPr>
        <w:t>.</w:t>
      </w:r>
      <w:r w:rsidR="002658DC" w:rsidRPr="002658DC">
        <w:rPr>
          <w:lang w:val="lv-LV"/>
        </w:rPr>
        <w:t xml:space="preserve"> </w:t>
      </w:r>
      <w:r w:rsidR="002658DC" w:rsidRPr="002658DC">
        <w:rPr>
          <w:rFonts w:ascii="Times New Roman" w:hAnsi="Times New Roman" w:cs="Times New Roman"/>
          <w:sz w:val="24"/>
          <w:szCs w:val="24"/>
          <w:lang w:val="lv-LV"/>
        </w:rPr>
        <w:t>Aktivitāte tiek īstenota  Darbības programmas "Izaugsme un nodarbinātība" 8.1.2. specifiskā atbalsta mērķa "Uzlabot vispārējās izglītības iestāžu mācību vidi" projekta „Ludzas vispārējās izglītības iestāžu mācību vides modernizācija” ietvaros.</w:t>
      </w:r>
    </w:p>
    <w:p w:rsidR="002658DC" w:rsidRPr="002658DC" w:rsidRDefault="007245F0" w:rsidP="007245F0">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r w:rsidR="002658DC" w:rsidRPr="002658DC">
        <w:rPr>
          <w:rFonts w:ascii="Times New Roman" w:hAnsi="Times New Roman" w:cs="Times New Roman"/>
          <w:sz w:val="24"/>
          <w:szCs w:val="24"/>
          <w:lang w:val="lv-LV"/>
        </w:rPr>
        <w:t>Saskaņā ar 27.12.2002. MK not. Nr.610 „Higiēnas prasības izglītības iestādēm, kas īsteno vispārējās pamatizglītības, vispārējās vidējās izglītības, profesionālās pamatizglītības, arodizglītības vai profesionālās vidējās izglītības programmas”.</w:t>
      </w:r>
    </w:p>
    <w:p w:rsidR="00BC401D" w:rsidRPr="00255280" w:rsidRDefault="00BC401D" w:rsidP="00BC401D">
      <w:pPr>
        <w:numPr>
          <w:ilvl w:val="1"/>
          <w:numId w:val="9"/>
        </w:numPr>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 xml:space="preserve">Iepirkuma priekšmets ir sadalīts daļās. Iepirkuma priekšmets sastāv no </w:t>
      </w:r>
      <w:r w:rsidR="008B1506">
        <w:rPr>
          <w:rFonts w:ascii="Times New Roman" w:eastAsia="Times New Roman" w:hAnsi="Times New Roman" w:cs="Times New Roman"/>
          <w:bCs/>
          <w:sz w:val="24"/>
          <w:szCs w:val="24"/>
          <w:lang w:val="lv-LV"/>
        </w:rPr>
        <w:t>4 (četrām)</w:t>
      </w:r>
      <w:r w:rsidRPr="00255280">
        <w:rPr>
          <w:rFonts w:ascii="Times New Roman" w:eastAsia="Times New Roman" w:hAnsi="Times New Roman" w:cs="Times New Roman"/>
          <w:bCs/>
          <w:sz w:val="24"/>
          <w:szCs w:val="24"/>
          <w:lang w:val="lv-LV"/>
        </w:rPr>
        <w:t xml:space="preserve"> daļām:</w:t>
      </w:r>
    </w:p>
    <w:p w:rsidR="008B1506" w:rsidRPr="008B1506" w:rsidRDefault="008B1506" w:rsidP="008B1506">
      <w:pPr>
        <w:pStyle w:val="ListParagraph"/>
        <w:numPr>
          <w:ilvl w:val="1"/>
          <w:numId w:val="7"/>
        </w:numPr>
        <w:suppressAutoHyphens/>
        <w:autoSpaceDN w:val="0"/>
        <w:spacing w:after="0" w:line="240" w:lineRule="auto"/>
        <w:ind w:left="1080" w:hanging="270"/>
        <w:jc w:val="both"/>
        <w:rPr>
          <w:rFonts w:ascii="Times New Roman" w:eastAsia="Times New Roman" w:hAnsi="Times New Roman" w:cs="Times New Roman"/>
          <w:sz w:val="24"/>
          <w:szCs w:val="24"/>
          <w:lang w:val="lv-LV"/>
        </w:rPr>
      </w:pPr>
      <w:r w:rsidRPr="008B1506">
        <w:rPr>
          <w:rFonts w:ascii="Times New Roman" w:eastAsia="Times New Roman" w:hAnsi="Times New Roman" w:cs="Times New Roman"/>
          <w:sz w:val="24"/>
          <w:szCs w:val="24"/>
          <w:lang w:val="lv-LV"/>
        </w:rPr>
        <w:t xml:space="preserve">daļa – Mēbeles un iekārtas Ludzas pilsētas ģimnāzijai; </w:t>
      </w:r>
    </w:p>
    <w:p w:rsidR="008B1506" w:rsidRPr="008B1506" w:rsidRDefault="008B1506" w:rsidP="008B1506">
      <w:pPr>
        <w:pStyle w:val="ListParagraph"/>
        <w:numPr>
          <w:ilvl w:val="1"/>
          <w:numId w:val="7"/>
        </w:numPr>
        <w:suppressAutoHyphens/>
        <w:autoSpaceDN w:val="0"/>
        <w:spacing w:after="0" w:line="240" w:lineRule="auto"/>
        <w:ind w:left="1080" w:hanging="270"/>
        <w:jc w:val="both"/>
        <w:rPr>
          <w:rFonts w:ascii="Times New Roman" w:eastAsia="Times New Roman" w:hAnsi="Times New Roman" w:cs="Times New Roman"/>
          <w:sz w:val="24"/>
          <w:szCs w:val="24"/>
          <w:lang w:val="lv-LV"/>
        </w:rPr>
      </w:pPr>
      <w:r w:rsidRPr="008B1506">
        <w:rPr>
          <w:rFonts w:ascii="Times New Roman" w:eastAsia="Times New Roman" w:hAnsi="Times New Roman" w:cs="Times New Roman"/>
          <w:sz w:val="24"/>
          <w:szCs w:val="24"/>
          <w:lang w:val="lv-LV"/>
        </w:rPr>
        <w:t>daļa – Laboratorijas mēbeles un aprīkojums Ludzas pilsētas ģimnāzijai;</w:t>
      </w:r>
    </w:p>
    <w:p w:rsidR="008B1506" w:rsidRPr="008B1506" w:rsidRDefault="008B1506" w:rsidP="008B1506">
      <w:pPr>
        <w:pStyle w:val="ListParagraph"/>
        <w:numPr>
          <w:ilvl w:val="1"/>
          <w:numId w:val="7"/>
        </w:numPr>
        <w:suppressAutoHyphens/>
        <w:autoSpaceDN w:val="0"/>
        <w:spacing w:after="0" w:line="240" w:lineRule="auto"/>
        <w:ind w:left="1080" w:hanging="270"/>
        <w:jc w:val="both"/>
        <w:rPr>
          <w:rFonts w:ascii="Times New Roman" w:eastAsia="Times New Roman" w:hAnsi="Times New Roman" w:cs="Times New Roman"/>
          <w:sz w:val="24"/>
          <w:szCs w:val="24"/>
          <w:lang w:val="lv-LV"/>
        </w:rPr>
      </w:pPr>
      <w:r w:rsidRPr="008B1506">
        <w:rPr>
          <w:rFonts w:ascii="Times New Roman" w:eastAsia="Times New Roman" w:hAnsi="Times New Roman" w:cs="Times New Roman"/>
          <w:sz w:val="24"/>
          <w:szCs w:val="24"/>
          <w:lang w:val="lv-LV"/>
        </w:rPr>
        <w:t>daļa - Mēbeles Ludzas dienesta viesnīcai;</w:t>
      </w:r>
    </w:p>
    <w:p w:rsidR="008B1506" w:rsidRPr="006D4AD6" w:rsidRDefault="008B1506" w:rsidP="008B1506">
      <w:pPr>
        <w:suppressAutoHyphens/>
        <w:autoSpaceDN w:val="0"/>
        <w:spacing w:after="0" w:line="240" w:lineRule="auto"/>
        <w:ind w:left="851" w:hanging="41"/>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 daļa – Iekārtu iegāde Ludzas dienesta viesnīcai.</w:t>
      </w:r>
    </w:p>
    <w:p w:rsidR="00BC401D" w:rsidRPr="00255280" w:rsidRDefault="00BC401D" w:rsidP="00BC401D">
      <w:pPr>
        <w:tabs>
          <w:tab w:val="left" w:pos="3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2.</w:t>
      </w:r>
      <w:r w:rsidR="00994F65">
        <w:rPr>
          <w:rFonts w:ascii="Times New Roman" w:eastAsia="Times New Roman" w:hAnsi="Times New Roman" w:cs="Times New Roman"/>
          <w:sz w:val="24"/>
          <w:szCs w:val="24"/>
          <w:lang w:val="lv-LV"/>
        </w:rPr>
        <w:t>2</w:t>
      </w:r>
      <w:r w:rsidRPr="00255280">
        <w:rPr>
          <w:rFonts w:ascii="Times New Roman" w:eastAsia="Times New Roman" w:hAnsi="Times New Roman" w:cs="Times New Roman"/>
          <w:sz w:val="24"/>
          <w:szCs w:val="24"/>
          <w:lang w:val="lv-LV"/>
        </w:rPr>
        <w:t>. Pretendentam ir ties</w:t>
      </w:r>
      <w:r w:rsidRPr="00255280">
        <w:rPr>
          <w:rFonts w:ascii="Times New Roman" w:eastAsia="TimesNewRoman" w:hAnsi="Times New Roman" w:cs="TimesNewRoman"/>
          <w:sz w:val="24"/>
          <w:szCs w:val="24"/>
          <w:lang w:val="lv-LV"/>
        </w:rPr>
        <w:t>ī</w:t>
      </w:r>
      <w:r w:rsidRPr="00255280">
        <w:rPr>
          <w:rFonts w:ascii="Times New Roman" w:eastAsia="Times New Roman" w:hAnsi="Times New Roman" w:cs="Times New Roman"/>
          <w:sz w:val="24"/>
          <w:szCs w:val="24"/>
          <w:lang w:val="lv-LV"/>
        </w:rPr>
        <w:t>bas iesniegt vienu pied</w:t>
      </w:r>
      <w:r w:rsidRPr="00255280">
        <w:rPr>
          <w:rFonts w:ascii="Times New Roman" w:eastAsia="TimesNewRoman" w:hAnsi="Times New Roman" w:cs="TimesNewRoman"/>
          <w:sz w:val="24"/>
          <w:szCs w:val="24"/>
          <w:lang w:val="lv-LV"/>
        </w:rPr>
        <w:t>ā</w:t>
      </w:r>
      <w:r w:rsidRPr="00255280">
        <w:rPr>
          <w:rFonts w:ascii="Times New Roman" w:eastAsia="Times New Roman" w:hAnsi="Times New Roman" w:cs="Times New Roman"/>
          <w:sz w:val="24"/>
          <w:szCs w:val="24"/>
          <w:lang w:val="lv-LV"/>
        </w:rPr>
        <w:t>v</w:t>
      </w:r>
      <w:r w:rsidRPr="00255280">
        <w:rPr>
          <w:rFonts w:ascii="Times New Roman" w:eastAsia="TimesNewRoman" w:hAnsi="Times New Roman" w:cs="TimesNewRoman"/>
          <w:sz w:val="24"/>
          <w:szCs w:val="24"/>
          <w:lang w:val="lv-LV"/>
        </w:rPr>
        <w:t>ā</w:t>
      </w:r>
      <w:r w:rsidRPr="00255280">
        <w:rPr>
          <w:rFonts w:ascii="Times New Roman" w:eastAsia="Times New Roman" w:hAnsi="Times New Roman" w:cs="Times New Roman"/>
          <w:sz w:val="24"/>
          <w:szCs w:val="24"/>
          <w:lang w:val="lv-LV"/>
        </w:rPr>
        <w:t>jumu par visu iepirkuma apjomu, vai atsevišķi vienu piedāvājumu par katru iepirkuma daļu.</w:t>
      </w:r>
    </w:p>
    <w:p w:rsidR="00BC401D" w:rsidRPr="00255280" w:rsidRDefault="00BC401D" w:rsidP="00BC401D">
      <w:pPr>
        <w:tabs>
          <w:tab w:val="left" w:pos="3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2.</w:t>
      </w:r>
      <w:r w:rsidR="00994F65">
        <w:rPr>
          <w:rFonts w:ascii="Times New Roman" w:eastAsia="Times New Roman" w:hAnsi="Times New Roman" w:cs="Times New Roman"/>
          <w:sz w:val="24"/>
          <w:szCs w:val="24"/>
          <w:lang w:val="lv-LV"/>
        </w:rPr>
        <w:t>3</w:t>
      </w:r>
      <w:r w:rsidRPr="00255280">
        <w:rPr>
          <w:rFonts w:ascii="Times New Roman" w:eastAsia="Times New Roman" w:hAnsi="Times New Roman" w:cs="Times New Roman"/>
          <w:sz w:val="24"/>
          <w:szCs w:val="24"/>
          <w:lang w:val="lv-LV"/>
        </w:rPr>
        <w:t>. Pretendents nevar iesniegt piedāvājuma variantus.</w:t>
      </w:r>
      <w:bookmarkStart w:id="14" w:name="_Toc59334730"/>
      <w:bookmarkStart w:id="15" w:name="_Toc61422135"/>
    </w:p>
    <w:p w:rsidR="00BC401D" w:rsidRPr="00255280" w:rsidRDefault="00BC401D" w:rsidP="00BC401D">
      <w:pPr>
        <w:tabs>
          <w:tab w:val="left" w:pos="360"/>
        </w:tabs>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tabs>
          <w:tab w:val="left" w:pos="360"/>
        </w:tabs>
        <w:suppressAutoHyphens/>
        <w:spacing w:after="0" w:line="240" w:lineRule="auto"/>
        <w:jc w:val="center"/>
        <w:rPr>
          <w:rFonts w:ascii="Times New Roman" w:eastAsia="Times New Roman" w:hAnsi="Times New Roman" w:cs="Times New Roman"/>
          <w:b/>
          <w:bCs/>
          <w:caps/>
          <w:sz w:val="24"/>
          <w:szCs w:val="24"/>
          <w:lang w:val="lv-LV"/>
        </w:rPr>
      </w:pPr>
      <w:r w:rsidRPr="00255280">
        <w:rPr>
          <w:rFonts w:ascii="Times New Roman" w:eastAsia="Times New Roman" w:hAnsi="Times New Roman" w:cs="Times New Roman"/>
          <w:b/>
          <w:bCs/>
          <w:caps/>
          <w:sz w:val="24"/>
          <w:szCs w:val="24"/>
          <w:lang w:val="lv-LV"/>
        </w:rPr>
        <w:t>3.    Prasības</w:t>
      </w:r>
      <w:bookmarkEnd w:id="14"/>
      <w:bookmarkEnd w:id="15"/>
      <w:r w:rsidRPr="00255280">
        <w:rPr>
          <w:rFonts w:ascii="Times New Roman" w:eastAsia="Times New Roman" w:hAnsi="Times New Roman" w:cs="Times New Roman"/>
          <w:b/>
          <w:bCs/>
          <w:caps/>
          <w:sz w:val="24"/>
          <w:szCs w:val="24"/>
          <w:lang w:val="lv-LV"/>
        </w:rPr>
        <w:t xml:space="preserve"> pretendentiem</w:t>
      </w:r>
      <w:bookmarkStart w:id="16" w:name="_Toc53909470"/>
      <w:bookmarkStart w:id="17" w:name="_Toc61422136"/>
      <w:bookmarkStart w:id="18" w:name="_Toc59334731"/>
      <w:bookmarkEnd w:id="16"/>
      <w:bookmarkEnd w:id="17"/>
      <w:bookmarkEnd w:id="18"/>
    </w:p>
    <w:p w:rsidR="00BC401D" w:rsidRPr="00255280" w:rsidRDefault="00BC401D" w:rsidP="00BC401D">
      <w:pPr>
        <w:tabs>
          <w:tab w:val="left" w:pos="360"/>
        </w:tabs>
        <w:suppressAutoHyphens/>
        <w:spacing w:after="0" w:line="240" w:lineRule="auto"/>
        <w:jc w:val="both"/>
        <w:rPr>
          <w:rFonts w:ascii="Times New Roman" w:eastAsia="Times New Roman" w:hAnsi="Times New Roman" w:cs="Times New Roman"/>
          <w:b/>
          <w:bCs/>
          <w:iCs/>
          <w:sz w:val="24"/>
          <w:szCs w:val="24"/>
          <w:lang w:val="lv-LV"/>
        </w:rPr>
      </w:pPr>
      <w:r w:rsidRPr="00E524D0">
        <w:rPr>
          <w:rFonts w:ascii="Times New Roman" w:eastAsia="Times New Roman" w:hAnsi="Times New Roman" w:cs="Times New Roman"/>
          <w:b/>
          <w:bCs/>
          <w:iCs/>
          <w:sz w:val="24"/>
          <w:szCs w:val="24"/>
          <w:lang w:val="lv-LV"/>
        </w:rPr>
        <w:t>3.1.Nosacījumi</w:t>
      </w:r>
      <w:r>
        <w:rPr>
          <w:rFonts w:ascii="Times New Roman" w:eastAsia="Times New Roman" w:hAnsi="Times New Roman" w:cs="Times New Roman"/>
          <w:b/>
          <w:bCs/>
          <w:iCs/>
          <w:sz w:val="24"/>
          <w:szCs w:val="24"/>
          <w:lang w:val="lv-LV"/>
        </w:rPr>
        <w:t xml:space="preserve"> </w:t>
      </w:r>
      <w:r w:rsidRPr="00E524D0">
        <w:rPr>
          <w:rFonts w:ascii="Times New Roman" w:eastAsia="Times New Roman" w:hAnsi="Times New Roman" w:cs="Times New Roman"/>
          <w:b/>
          <w:bCs/>
          <w:iCs/>
          <w:sz w:val="24"/>
          <w:szCs w:val="24"/>
          <w:lang w:val="lv-LV"/>
        </w:rPr>
        <w:t>pretendenta</w:t>
      </w:r>
      <w:r>
        <w:rPr>
          <w:rFonts w:ascii="Times New Roman" w:eastAsia="Times New Roman" w:hAnsi="Times New Roman" w:cs="Times New Roman"/>
          <w:b/>
          <w:bCs/>
          <w:iCs/>
          <w:sz w:val="24"/>
          <w:szCs w:val="24"/>
          <w:lang w:val="lv-LV"/>
        </w:rPr>
        <w:t xml:space="preserve"> </w:t>
      </w:r>
      <w:r w:rsidRPr="00E524D0">
        <w:rPr>
          <w:rFonts w:ascii="Times New Roman" w:eastAsia="Times New Roman" w:hAnsi="Times New Roman" w:cs="Times New Roman"/>
          <w:b/>
          <w:bCs/>
          <w:iCs/>
          <w:sz w:val="24"/>
          <w:szCs w:val="24"/>
          <w:lang w:val="lv-LV"/>
        </w:rPr>
        <w:t>dalībai</w:t>
      </w:r>
      <w:r>
        <w:rPr>
          <w:rFonts w:ascii="Times New Roman" w:eastAsia="Times New Roman" w:hAnsi="Times New Roman" w:cs="Times New Roman"/>
          <w:b/>
          <w:bCs/>
          <w:iCs/>
          <w:sz w:val="24"/>
          <w:szCs w:val="24"/>
          <w:lang w:val="lv-LV"/>
        </w:rPr>
        <w:t xml:space="preserve"> </w:t>
      </w:r>
      <w:r w:rsidRPr="00E524D0">
        <w:rPr>
          <w:rFonts w:ascii="Times New Roman" w:eastAsia="Times New Roman" w:hAnsi="Times New Roman" w:cs="Times New Roman"/>
          <w:b/>
          <w:bCs/>
          <w:iCs/>
          <w:sz w:val="24"/>
          <w:szCs w:val="24"/>
          <w:lang w:val="lv-LV"/>
        </w:rPr>
        <w:t>iepirkumā</w:t>
      </w:r>
    </w:p>
    <w:p w:rsidR="00F96CD5" w:rsidRPr="00F96CD5" w:rsidRDefault="008B1506" w:rsidP="00F96CD5">
      <w:pPr>
        <w:pStyle w:val="v1"/>
        <w:tabs>
          <w:tab w:val="clear" w:pos="0"/>
          <w:tab w:val="clear" w:pos="3600"/>
        </w:tabs>
        <w:spacing w:after="120"/>
        <w:ind w:left="540" w:hanging="540"/>
        <w:jc w:val="both"/>
        <w:rPr>
          <w:b w:val="0"/>
          <w:sz w:val="24"/>
          <w:szCs w:val="24"/>
        </w:rPr>
      </w:pPr>
      <w:r w:rsidRPr="00F96CD5">
        <w:rPr>
          <w:b w:val="0"/>
          <w:bCs/>
          <w:iCs/>
          <w:sz w:val="24"/>
          <w:szCs w:val="24"/>
        </w:rPr>
        <w:t xml:space="preserve">3.1.1. </w:t>
      </w:r>
      <w:r w:rsidR="004127E7" w:rsidRPr="00F96CD5">
        <w:rPr>
          <w:b w:val="0"/>
          <w:bCs/>
          <w:iCs/>
          <w:sz w:val="24"/>
          <w:szCs w:val="24"/>
        </w:rPr>
        <w:t xml:space="preserve">Pretendents apzinās, ka jebkurš piedāvājumā iekļautais nosacījums, kas ir pretrunā ar </w:t>
      </w:r>
      <w:r w:rsidR="004127E7" w:rsidRPr="00F96CD5">
        <w:rPr>
          <w:b w:val="0"/>
          <w:bCs/>
          <w:sz w:val="24"/>
          <w:szCs w:val="24"/>
        </w:rPr>
        <w:t>Piedalīšanās Konkursā ir Pretendenta brīvas gribas izpausme. Iesniedzot savu piedāvājumu dalībai Konkursā, Pretendents visā pilnībā pieņem un ir gatavs pildīt visas Nolikumā ietvertās prasības un noteikumus.</w:t>
      </w:r>
      <w:r w:rsidR="00F96CD5" w:rsidRPr="00F96CD5">
        <w:rPr>
          <w:b w:val="0"/>
          <w:sz w:val="24"/>
          <w:szCs w:val="24"/>
        </w:rPr>
        <w:t xml:space="preserve"> Uz Pretendentu neattiecas PIL 42.pantā noteiktie izslēgšanas nosacījumi.</w:t>
      </w:r>
    </w:p>
    <w:p w:rsidR="004127E7" w:rsidRPr="006A257D" w:rsidRDefault="004127E7" w:rsidP="00AE30AD">
      <w:pPr>
        <w:numPr>
          <w:ilvl w:val="1"/>
          <w:numId w:val="25"/>
        </w:numPr>
        <w:spacing w:before="120" w:after="120" w:line="240" w:lineRule="auto"/>
        <w:ind w:left="540" w:hanging="540"/>
        <w:contextualSpacing/>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 xml:space="preserve">Pasūtītājs </w:t>
      </w:r>
      <w:r w:rsidR="00F96CD5">
        <w:rPr>
          <w:rFonts w:ascii="Times New Roman" w:eastAsia="Times New Roman" w:hAnsi="Times New Roman" w:cs="Times New Roman"/>
          <w:bCs/>
          <w:sz w:val="24"/>
          <w:szCs w:val="24"/>
          <w:lang w:val="lv-LV"/>
        </w:rPr>
        <w:t>s</w:t>
      </w:r>
      <w:r w:rsidR="00F96CD5">
        <w:rPr>
          <w:rFonts w:ascii="Times New Roman" w:eastAsia="Times New Roman" w:hAnsi="Times New Roman" w:cs="Times New Roman"/>
          <w:noProof/>
          <w:sz w:val="24"/>
          <w:szCs w:val="24"/>
          <w:lang w:val="lv-LV"/>
        </w:rPr>
        <w:t>askaņā ar PIL 42.panta pirmo daļu,</w:t>
      </w:r>
      <w:r w:rsidR="00F96CD5" w:rsidRPr="00EF4D0D">
        <w:rPr>
          <w:rFonts w:ascii="Times New Roman" w:eastAsia="Times New Roman" w:hAnsi="Times New Roman" w:cs="Times New Roman"/>
          <w:noProof/>
          <w:sz w:val="24"/>
          <w:szCs w:val="24"/>
          <w:lang w:val="lv-LV"/>
        </w:rPr>
        <w:t xml:space="preserve"> izslēdz Pre</w:t>
      </w:r>
      <w:r w:rsidR="00F96CD5">
        <w:rPr>
          <w:rFonts w:ascii="Times New Roman" w:eastAsia="Times New Roman" w:hAnsi="Times New Roman" w:cs="Times New Roman"/>
          <w:noProof/>
          <w:sz w:val="24"/>
          <w:szCs w:val="24"/>
          <w:lang w:val="lv-LV"/>
        </w:rPr>
        <w:t xml:space="preserve">tendentu </w:t>
      </w:r>
      <w:r w:rsidR="00F96CD5" w:rsidRPr="00EF4D0D">
        <w:rPr>
          <w:rFonts w:ascii="Times New Roman" w:eastAsia="Times New Roman" w:hAnsi="Times New Roman" w:cs="Times New Roman"/>
          <w:noProof/>
          <w:sz w:val="24"/>
          <w:szCs w:val="24"/>
          <w:lang w:val="lv-LV"/>
        </w:rPr>
        <w:t>no turpmākās dalības konkursā</w:t>
      </w:r>
      <w:r w:rsidR="00F96CD5">
        <w:rPr>
          <w:rFonts w:ascii="Times New Roman" w:eastAsia="Times New Roman" w:hAnsi="Times New Roman" w:cs="Times New Roman"/>
          <w:noProof/>
          <w:sz w:val="24"/>
          <w:szCs w:val="24"/>
          <w:lang w:val="lv-LV"/>
        </w:rPr>
        <w:t xml:space="preserve"> jebkurā no šādiem gadījumiem</w:t>
      </w:r>
      <w:r w:rsidRPr="006A257D">
        <w:rPr>
          <w:rFonts w:ascii="Times New Roman" w:eastAsia="Times New Roman" w:hAnsi="Times New Roman" w:cs="Times New Roman"/>
          <w:bCs/>
          <w:sz w:val="24"/>
          <w:szCs w:val="24"/>
          <w:lang w:val="lv-LV"/>
        </w:rPr>
        <w:t xml:space="preserve"> pretendentu no dalības iepirkuma procedūrā jebkurā no šādiem gadījumiem:</w:t>
      </w:r>
    </w:p>
    <w:p w:rsidR="004127E7" w:rsidRPr="006A257D" w:rsidRDefault="004127E7" w:rsidP="008B1506">
      <w:pPr>
        <w:numPr>
          <w:ilvl w:val="2"/>
          <w:numId w:val="25"/>
        </w:numPr>
        <w:spacing w:before="120" w:after="120" w:line="240" w:lineRule="auto"/>
        <w:ind w:left="540" w:firstLine="0"/>
        <w:contextualSpacing/>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 xml:space="preserve">pretendents vai persona, kura ir pretendenta valdes vai padomes loceklis, </w:t>
      </w:r>
      <w:proofErr w:type="spellStart"/>
      <w:r w:rsidRPr="006A257D">
        <w:rPr>
          <w:rFonts w:ascii="Times New Roman" w:eastAsia="Times New Roman" w:hAnsi="Times New Roman" w:cs="Times New Roman"/>
          <w:bCs/>
          <w:sz w:val="24"/>
          <w:szCs w:val="24"/>
          <w:lang w:val="lv-LV"/>
        </w:rPr>
        <w:t>pārstāvēttiesīgā</w:t>
      </w:r>
      <w:proofErr w:type="spellEnd"/>
      <w:r w:rsidRPr="006A257D">
        <w:rPr>
          <w:rFonts w:ascii="Times New Roman" w:eastAsia="Times New Roman" w:hAnsi="Times New Roman" w:cs="Times New Roman"/>
          <w:bCs/>
          <w:sz w:val="24"/>
          <w:szCs w:val="24"/>
          <w:lang w:val="lv-LV"/>
        </w:rPr>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rsidR="004127E7" w:rsidRPr="006A257D" w:rsidRDefault="004127E7" w:rsidP="004127E7">
      <w:pPr>
        <w:spacing w:after="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a) noziedzīgas organizācijas izveidošana, vadīšana, iesaistīšanās tajā vai tās sastāvā ietilpstošā organizētā grupā vai citā noziedzīgā formējumā vai piedalīšanās šādas organizācijas izdarītos noziedzīgos nodarījumos,</w:t>
      </w:r>
    </w:p>
    <w:p w:rsidR="004127E7" w:rsidRPr="006A257D" w:rsidRDefault="004127E7" w:rsidP="004127E7">
      <w:pPr>
        <w:spacing w:after="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b) 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rsidR="004127E7" w:rsidRPr="006A257D" w:rsidRDefault="004127E7" w:rsidP="004127E7">
      <w:pPr>
        <w:spacing w:after="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c) krāpšana, piesavināšanās vai noziedzīgi iegūtu līdzekļu legalizēšana,</w:t>
      </w:r>
    </w:p>
    <w:p w:rsidR="004127E7" w:rsidRPr="006A257D" w:rsidRDefault="004127E7" w:rsidP="004127E7">
      <w:pPr>
        <w:spacing w:after="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d) terorisms, terorisma finansēšana, aicinājums uz terorismu, terorisma draudi vai personas vervēšana un apmācīšana terora aktu veikšanai,</w:t>
      </w:r>
    </w:p>
    <w:p w:rsidR="004127E7" w:rsidRPr="006A257D" w:rsidRDefault="004127E7" w:rsidP="004127E7">
      <w:pPr>
        <w:spacing w:after="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e) cilvēku tirdzniecība,</w:t>
      </w:r>
    </w:p>
    <w:p w:rsidR="004127E7" w:rsidRPr="006A257D" w:rsidRDefault="004127E7" w:rsidP="004127E7">
      <w:pPr>
        <w:spacing w:after="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f) izvairīšanās no nodokļu un tiem pielīdzināto maksājumu samaksas;</w:t>
      </w:r>
    </w:p>
    <w:p w:rsidR="004127E7" w:rsidRPr="006A257D" w:rsidRDefault="004127E7" w:rsidP="004127E7">
      <w:pPr>
        <w:spacing w:before="120" w:after="12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 xml:space="preserve">3.2.2.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6A257D">
        <w:rPr>
          <w:rFonts w:ascii="Times New Roman" w:eastAsia="Times New Roman" w:hAnsi="Times New Roman" w:cs="Times New Roman"/>
          <w:bCs/>
          <w:sz w:val="24"/>
          <w:szCs w:val="24"/>
          <w:lang w:val="lv-LV"/>
        </w:rPr>
        <w:t>euro</w:t>
      </w:r>
      <w:proofErr w:type="spellEnd"/>
      <w:r w:rsidRPr="006A257D">
        <w:rPr>
          <w:rFonts w:ascii="Times New Roman" w:eastAsia="Times New Roman" w:hAnsi="Times New Roman" w:cs="Times New Roman"/>
          <w:bCs/>
          <w:sz w:val="24"/>
          <w:szCs w:val="24"/>
          <w:lang w:val="lv-LV"/>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4127E7" w:rsidRPr="006A257D" w:rsidRDefault="004127E7" w:rsidP="004127E7">
      <w:pPr>
        <w:spacing w:before="120" w:after="12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3.2.3. ir pasludināts pretendenta maksātnespējas process, apturēta pretendenta saimnieciskā darbība, pretendents tiek likvidēts;</w:t>
      </w:r>
    </w:p>
    <w:p w:rsidR="004127E7" w:rsidRPr="006A257D" w:rsidRDefault="004127E7" w:rsidP="004127E7">
      <w:pPr>
        <w:spacing w:before="120" w:after="12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lastRenderedPageBreak/>
        <w:t xml:space="preserve">3.2.4. iepirkuma procedūras dokumentu sagatavotājs (pasūtītāja amatpersona vai darbinieks), iepirkuma komisijas loceklis vai eksperts ir saistīts ar pretendentu PIL likuma </w:t>
      </w:r>
      <w:hyperlink r:id="rId12" w:anchor="p25" w:tgtFrame="_blank" w:history="1">
        <w:r w:rsidRPr="006A257D">
          <w:rPr>
            <w:rFonts w:ascii="Times New Roman" w:eastAsia="Times New Roman" w:hAnsi="Times New Roman" w:cs="Times New Roman"/>
            <w:bCs/>
            <w:sz w:val="24"/>
            <w:szCs w:val="24"/>
            <w:lang w:val="lv-LV"/>
          </w:rPr>
          <w:t>25.panta</w:t>
        </w:r>
      </w:hyperlink>
      <w:r w:rsidRPr="006A257D">
        <w:rPr>
          <w:rFonts w:ascii="Times New Roman" w:eastAsia="Times New Roman" w:hAnsi="Times New Roman" w:cs="Times New Roman"/>
          <w:bCs/>
          <w:sz w:val="24"/>
          <w:szCs w:val="24"/>
          <w:lang w:val="lv-LV"/>
        </w:rPr>
        <w:t xml:space="preserve"> pirmās un otrās daļas izpratnē vai ir ieinteresēts kāda pretendenta izvēlē, un pasūtītājam nav iespējams novērst šo situāciju ar pretendentu mazāk ierobežojošiem pasākumiem;</w:t>
      </w:r>
    </w:p>
    <w:p w:rsidR="004127E7" w:rsidRPr="006A257D" w:rsidRDefault="004127E7" w:rsidP="004127E7">
      <w:pPr>
        <w:spacing w:before="120" w:after="12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 xml:space="preserve">3.2.5. pretendentam ir konkurenci ierobežojošas priekšrocības iepirkuma procedūrā, ja tas vai ar to saistīta juridiskā persona iesaistījās iepirkuma procedūras sagatavošanā saskaņā ar PIL </w:t>
      </w:r>
      <w:hyperlink r:id="rId13" w:anchor="p18" w:tgtFrame="_blank" w:history="1">
        <w:r w:rsidRPr="006A257D">
          <w:rPr>
            <w:rFonts w:ascii="Times New Roman" w:eastAsia="Times New Roman" w:hAnsi="Times New Roman" w:cs="Times New Roman"/>
            <w:bCs/>
            <w:sz w:val="24"/>
            <w:szCs w:val="24"/>
            <w:lang w:val="lv-LV"/>
          </w:rPr>
          <w:t>18.panta</w:t>
        </w:r>
      </w:hyperlink>
      <w:r w:rsidRPr="006A257D">
        <w:rPr>
          <w:rFonts w:ascii="Times New Roman" w:eastAsia="Times New Roman" w:hAnsi="Times New Roman" w:cs="Times New Roman"/>
          <w:bCs/>
          <w:sz w:val="24"/>
          <w:szCs w:val="24"/>
          <w:lang w:val="lv-LV"/>
        </w:rPr>
        <w:t xml:space="preserve"> ceturto daļu un šīs priekšrocības nevar novērst ar mazāk ierobežojošiem pasākumiem, un pretendents nevar pierādīt, ka tā vai ar to saistītas juridiskās personas dalība iepirkuma procedūras sagatavošanā neierobežo konkurenci;</w:t>
      </w:r>
    </w:p>
    <w:p w:rsidR="004127E7" w:rsidRPr="006A257D" w:rsidRDefault="004127E7" w:rsidP="004127E7">
      <w:pPr>
        <w:spacing w:before="120" w:after="12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3.2.6. 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kandidātu vai pretendentu atbrīvojusi no naudas soda vai naudas sodu samazinājusi;</w:t>
      </w:r>
    </w:p>
    <w:p w:rsidR="004127E7" w:rsidRPr="006A257D" w:rsidRDefault="004127E7" w:rsidP="004127E7">
      <w:pPr>
        <w:spacing w:after="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3.2.7. pretendents ar kompetentas institūcijas lēmumu vai tiesas spriedumu, kas stājies spēkā un kļuvis neapstrīdams un nepārsūdzams, ir atzīts par vainīgu pārkāpumā, kas izpaužas kā:</w:t>
      </w:r>
    </w:p>
    <w:p w:rsidR="004127E7" w:rsidRPr="006A257D" w:rsidRDefault="004127E7" w:rsidP="004127E7">
      <w:pPr>
        <w:spacing w:after="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a) vienas vai vairāku personu nodarbināšana, ja tām nav nepieciešamās darba atļaujas vai ja tās nav tiesīgas uzturēties Eiropas Savienības dalībvalstī,</w:t>
      </w:r>
    </w:p>
    <w:p w:rsidR="004127E7" w:rsidRPr="006A257D" w:rsidRDefault="004127E7" w:rsidP="004127E7">
      <w:pPr>
        <w:spacing w:after="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 xml:space="preserve">b) personas nodarbināšana bez </w:t>
      </w:r>
      <w:proofErr w:type="spellStart"/>
      <w:r w:rsidRPr="006A257D">
        <w:rPr>
          <w:rFonts w:ascii="Times New Roman" w:eastAsia="Times New Roman" w:hAnsi="Times New Roman" w:cs="Times New Roman"/>
          <w:bCs/>
          <w:sz w:val="24"/>
          <w:szCs w:val="24"/>
          <w:lang w:val="lv-LV"/>
        </w:rPr>
        <w:t>rakstveidā</w:t>
      </w:r>
      <w:proofErr w:type="spellEnd"/>
      <w:r w:rsidRPr="006A257D">
        <w:rPr>
          <w:rFonts w:ascii="Times New Roman" w:eastAsia="Times New Roman" w:hAnsi="Times New Roman" w:cs="Times New Roman"/>
          <w:bCs/>
          <w:sz w:val="24"/>
          <w:szCs w:val="24"/>
          <w:lang w:val="lv-LV"/>
        </w:rPr>
        <w:t xml:space="preserve"> noslēgta darba līguma, nodokļu normatīvajos aktos noteiktajā termiņā neiesniedzot par šo personu informatīvo deklarāciju par darbiniekiem, kas iesniedzama par personām, kuras uzsāk darbu;</w:t>
      </w:r>
    </w:p>
    <w:p w:rsidR="004127E7" w:rsidRPr="006A257D" w:rsidRDefault="004127E7" w:rsidP="004127E7">
      <w:pPr>
        <w:spacing w:before="120" w:after="12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3.2.8. pretendents ir sniedzis nepatiesu informāciju, lai apliecinātu atbilstību Nolikuma 3.2. punkta noteikumiem vai saskaņā PIL noteiktajām pretendentu kvalifikācijas prasībām, vai nav sniedzis prasīto informāciju;</w:t>
      </w:r>
    </w:p>
    <w:p w:rsidR="004127E7" w:rsidRPr="006A257D" w:rsidRDefault="004127E7" w:rsidP="004127E7">
      <w:pPr>
        <w:spacing w:before="120" w:after="12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3.2.9 uz personālsabiedrības biedru, ja pretendents ir personālsabiedrība, ir attiecināmi Nolikuma 3.1.1. – 3.</w:t>
      </w:r>
      <w:r w:rsidR="00F96CD5">
        <w:rPr>
          <w:rFonts w:ascii="Times New Roman" w:eastAsia="Times New Roman" w:hAnsi="Times New Roman" w:cs="Times New Roman"/>
          <w:bCs/>
          <w:sz w:val="24"/>
          <w:szCs w:val="24"/>
          <w:lang w:val="lv-LV"/>
        </w:rPr>
        <w:t>2</w:t>
      </w:r>
      <w:r w:rsidRPr="006A257D">
        <w:rPr>
          <w:rFonts w:ascii="Times New Roman" w:eastAsia="Times New Roman" w:hAnsi="Times New Roman" w:cs="Times New Roman"/>
          <w:bCs/>
          <w:sz w:val="24"/>
          <w:szCs w:val="24"/>
          <w:lang w:val="lv-LV"/>
        </w:rPr>
        <w:t>.7. punktu nosacījumi;</w:t>
      </w:r>
    </w:p>
    <w:p w:rsidR="004127E7" w:rsidRPr="006A257D" w:rsidRDefault="004127E7" w:rsidP="004127E7">
      <w:pPr>
        <w:spacing w:before="120" w:after="120" w:line="240" w:lineRule="auto"/>
        <w:ind w:left="567"/>
        <w:jc w:val="both"/>
        <w:rPr>
          <w:rFonts w:ascii="Times New Roman" w:eastAsia="Times New Roman" w:hAnsi="Times New Roman" w:cs="Times New Roman"/>
          <w:bCs/>
          <w:sz w:val="24"/>
          <w:szCs w:val="24"/>
          <w:lang w:val="lv-LV"/>
        </w:rPr>
      </w:pPr>
      <w:r w:rsidRPr="006A257D">
        <w:rPr>
          <w:rFonts w:ascii="Times New Roman" w:eastAsia="Times New Roman" w:hAnsi="Times New Roman" w:cs="Times New Roman"/>
          <w:bCs/>
          <w:sz w:val="24"/>
          <w:szCs w:val="24"/>
          <w:lang w:val="lv-LV"/>
        </w:rPr>
        <w:t>3.2.10. uz pretendenta norādīto apakšuzņēmēju, kura veicamo būvdarbu vai sniedzamo pakalpojumu vērtība ir vismaz 10 procenti no kopējās publiska būvdarbu, pakalpojuma vai piegādes līguma vērtības, ir attiecināmi Nolikuma 3.2.2. – 3.2.7. punktu nosacījumi;</w:t>
      </w:r>
    </w:p>
    <w:p w:rsidR="004127E7" w:rsidRPr="006A257D" w:rsidRDefault="004127E7" w:rsidP="004127E7">
      <w:pPr>
        <w:spacing w:before="120" w:after="120" w:line="240" w:lineRule="auto"/>
        <w:ind w:left="567"/>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bCs/>
          <w:sz w:val="24"/>
          <w:szCs w:val="24"/>
          <w:lang w:val="lv-LV"/>
        </w:rPr>
        <w:t xml:space="preserve">3.2.11 uz pretendenta norādīto personu, uz kuras iespējām pretendents balstās, lai apliecinātu, ka tā kvalifikācija atbilst paziņojumā par līgumu vai iepirkuma procedūras dokumentos noteiktajām prasībām, ir attiecināmi Nolikuma 3.2.1. – 3.2.7. </w:t>
      </w:r>
      <w:hyperlink r:id="rId14" w:anchor="p7" w:tgtFrame="_blank" w:history="1">
        <w:r w:rsidRPr="006A257D">
          <w:rPr>
            <w:rFonts w:ascii="Times New Roman" w:eastAsia="Times New Roman" w:hAnsi="Times New Roman" w:cs="Times New Roman"/>
            <w:bCs/>
            <w:sz w:val="24"/>
            <w:szCs w:val="24"/>
            <w:lang w:val="lv-LV"/>
          </w:rPr>
          <w:t>punktu</w:t>
        </w:r>
      </w:hyperlink>
      <w:r w:rsidRPr="006A257D">
        <w:rPr>
          <w:rFonts w:ascii="Times New Roman" w:eastAsia="Times New Roman" w:hAnsi="Times New Roman" w:cs="Times New Roman"/>
          <w:bCs/>
          <w:sz w:val="24"/>
          <w:szCs w:val="24"/>
          <w:lang w:val="lv-LV"/>
        </w:rPr>
        <w:t xml:space="preserve"> nosacījumi.</w:t>
      </w:r>
    </w:p>
    <w:p w:rsidR="004127E7" w:rsidRPr="006A257D" w:rsidRDefault="004127E7" w:rsidP="004127E7">
      <w:pPr>
        <w:spacing w:before="120" w:after="120" w:line="240" w:lineRule="auto"/>
        <w:ind w:left="567" w:hanging="567"/>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3.3. Pasūtītājs neizslēdz kandidātu vai pretendentu no dalības iepirkuma procedūrā, ja:</w:t>
      </w:r>
    </w:p>
    <w:p w:rsidR="004127E7" w:rsidRPr="006A257D" w:rsidRDefault="004127E7" w:rsidP="004B4EDE">
      <w:pPr>
        <w:spacing w:before="120" w:after="120" w:line="240" w:lineRule="auto"/>
        <w:ind w:left="450"/>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3.3.1. no dienas, kad kļuvis neapstrīdams un nepārsūdzams tiesas spriedums, prokurora priekšraksts par sodu vai citas kompetentas institūcijas pieņemtais lēmums saistībā ar Nolikuma 3.2.1. punktā un 3.2.7. punkta “a” apakšpunktā minētajiem pārkāpumiem, līdz pieteikuma vai piedāvājuma iesniegšanas dienai ir pagājuši trīs gadi;</w:t>
      </w:r>
    </w:p>
    <w:p w:rsidR="004127E7" w:rsidRPr="006A257D" w:rsidRDefault="004127E7" w:rsidP="004B4EDE">
      <w:pPr>
        <w:spacing w:before="120" w:after="120" w:line="240" w:lineRule="auto"/>
        <w:ind w:left="450"/>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 xml:space="preserve">3.3.2. no dienas, kad kļuvis neapstrīdams un nepārsūdzams tiesas spriedums vai citas kompetentas institūcijas pieņemtais lēmums saistībā ar Nolikuma 3.2.6. punktā un 3.2.7. punkta “b” apakšpunktā minētajiem pārkāpumiem, piedāvājuma iesniegšanas dienai ir pagājuši 12 mēneši. </w:t>
      </w:r>
    </w:p>
    <w:p w:rsidR="004127E7" w:rsidRPr="006A257D" w:rsidRDefault="004127E7" w:rsidP="004B4EDE">
      <w:pPr>
        <w:spacing w:before="120" w:after="120" w:line="240" w:lineRule="auto"/>
        <w:ind w:left="450" w:hanging="450"/>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3.4. Pasūtītājs pārbaudi par PIL 42. panta pirmajā daļā noteikto pretendentu izslēgšanas gadījumu esamību veic attiecībā uz katru pretendentu, kuram atbilstoši iepirkuma procedūras dokumentos noteiktajām prasībām un izraudzītajiem piedāvājuma izvērtēšanas kritērijiem būtu piešķiramas līguma slēgšanas tiesības.</w:t>
      </w:r>
    </w:p>
    <w:p w:rsidR="004127E7" w:rsidRPr="006A257D" w:rsidRDefault="004127E7" w:rsidP="004127E7">
      <w:pPr>
        <w:spacing w:before="120" w:after="120" w:line="240" w:lineRule="auto"/>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lastRenderedPageBreak/>
        <w:t xml:space="preserve">3.5. 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3.2.9., 3.2.10. un 3.2.11. punktā minētajai personai piedāvājumu iesniegšanas termiņa pēdējā dienā vai arī dienā, kad pieņemts lēmums par iespējamu iepirkuma līguma slēgšanas tiesību piešķiršanu, ir nodokļu parādi, tai skaitā valsts sociālās apdrošināšanas obligāto iemaksu parādi, kas kopsummā pārsniedz 150 </w:t>
      </w:r>
      <w:proofErr w:type="spellStart"/>
      <w:r w:rsidRPr="006A257D">
        <w:rPr>
          <w:rFonts w:ascii="Times New Roman" w:eastAsia="Times New Roman" w:hAnsi="Times New Roman" w:cs="Times New Roman"/>
          <w:sz w:val="24"/>
          <w:szCs w:val="24"/>
          <w:lang w:val="lv-LV" w:eastAsia="en-GB"/>
        </w:rPr>
        <w:t>euro</w:t>
      </w:r>
      <w:proofErr w:type="spellEnd"/>
      <w:r w:rsidRPr="006A257D">
        <w:rPr>
          <w:rFonts w:ascii="Times New Roman" w:eastAsia="Times New Roman" w:hAnsi="Times New Roman" w:cs="Times New Roman"/>
          <w:sz w:val="24"/>
          <w:szCs w:val="24"/>
          <w:lang w:val="lv-LV" w:eastAsia="en-GB"/>
        </w:rPr>
        <w:t xml:space="preserve">, pasūtītājs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6A257D">
        <w:rPr>
          <w:rFonts w:ascii="Times New Roman" w:eastAsia="Times New Roman" w:hAnsi="Times New Roman" w:cs="Times New Roman"/>
          <w:sz w:val="24"/>
          <w:szCs w:val="24"/>
          <w:lang w:val="lv-LV" w:eastAsia="en-GB"/>
        </w:rPr>
        <w:t>euro</w:t>
      </w:r>
      <w:proofErr w:type="spellEnd"/>
      <w:r w:rsidRPr="006A257D">
        <w:rPr>
          <w:rFonts w:ascii="Times New Roman" w:eastAsia="Times New Roman" w:hAnsi="Times New Roman" w:cs="Times New Roman"/>
          <w:sz w:val="24"/>
          <w:szCs w:val="24"/>
          <w:lang w:val="lv-LV" w:eastAsia="en-GB"/>
        </w:rPr>
        <w:t xml:space="preserve">. Ja noteiktajā termiņā apliecinājums nav iesniegts, pasūtītājs kandidātu vai pretendentu izslēdz no dalības iepirkumā. 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3.2.9., 3.2.10. un 3.2.11. punktā minētajai personai piedāvājumu iesniegšanas termiņa pēdējā dienā vai arī dienā, kad pieņemts lēmums par iespējamu iepirkuma līguma slēgšanas tiesību piešķiršanu, nav nodokļu parādu, tai skaitā valsts sociālās apdrošināšanas obligāto iemaksu parādu, kas kopsummā pārsniedz 150 </w:t>
      </w:r>
      <w:proofErr w:type="spellStart"/>
      <w:r w:rsidRPr="006A257D">
        <w:rPr>
          <w:rFonts w:ascii="Times New Roman" w:eastAsia="Times New Roman" w:hAnsi="Times New Roman" w:cs="Times New Roman"/>
          <w:sz w:val="24"/>
          <w:szCs w:val="24"/>
          <w:lang w:val="lv-LV" w:eastAsia="en-GB"/>
        </w:rPr>
        <w:t>euro</w:t>
      </w:r>
      <w:proofErr w:type="spellEnd"/>
      <w:r w:rsidRPr="006A257D">
        <w:rPr>
          <w:rFonts w:ascii="Times New Roman" w:eastAsia="Times New Roman" w:hAnsi="Times New Roman" w:cs="Times New Roman"/>
          <w:sz w:val="24"/>
          <w:szCs w:val="24"/>
          <w:lang w:val="lv-LV" w:eastAsia="en-GB"/>
        </w:rPr>
        <w:t>, pasūtītājs apliecinājumu nepieprasa.</w:t>
      </w:r>
    </w:p>
    <w:p w:rsidR="004127E7" w:rsidRPr="006A257D" w:rsidRDefault="004127E7" w:rsidP="004127E7">
      <w:pPr>
        <w:spacing w:before="120" w:after="120" w:line="240" w:lineRule="auto"/>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 xml:space="preserve">3.6. Lai pārbaudītu, vai kandidāts vai pretendents nav izslēdzams no dalības iepirkuma procedūrā Nolikuma 3.2.1., 3.2.6. un 3.2.7. punktā minēto noziedzīgo nodarījumu un pārkāpumu dēļ, par kuriem attiecīgā minētā persona ir sodīta vai tai ir piemērots piespiedu ietekmēšanas līdzeklis Latvijā, kā arī Nolikuma 3.2.2. un 3.2.3. punktā minēto faktu dēļ, pasūtītājs, kā arī piegādātājs par sevi, izmantojot Ministru kabineta noteikto informācijas sistēmu attiecībā uz Latvijā reģistrētu vai pastāvīgi dzīvojošu personu, Ministru kabineta noteiktajā kārtībā iegūst informāciju: </w:t>
      </w:r>
    </w:p>
    <w:p w:rsidR="004127E7" w:rsidRPr="006A257D" w:rsidRDefault="004127E7" w:rsidP="004127E7">
      <w:pPr>
        <w:spacing w:before="120" w:after="120" w:line="240" w:lineRule="auto"/>
        <w:ind w:left="567"/>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 xml:space="preserve">3.6.1.par Nolikuma 3.2.1., 3.2.6. un 3.2.7.punktā minētajiem pārkāpumiem un noziedzīgajiem nodarījumiem – no </w:t>
      </w:r>
      <w:proofErr w:type="spellStart"/>
      <w:r w:rsidRPr="006A257D">
        <w:rPr>
          <w:rFonts w:ascii="Times New Roman" w:eastAsia="Times New Roman" w:hAnsi="Times New Roman" w:cs="Times New Roman"/>
          <w:sz w:val="24"/>
          <w:szCs w:val="24"/>
          <w:lang w:val="lv-LV" w:eastAsia="en-GB"/>
        </w:rPr>
        <w:t>Iekšlietu</w:t>
      </w:r>
      <w:proofErr w:type="spellEnd"/>
      <w:r w:rsidRPr="006A257D">
        <w:rPr>
          <w:rFonts w:ascii="Times New Roman" w:eastAsia="Times New Roman" w:hAnsi="Times New Roman" w:cs="Times New Roman"/>
          <w:sz w:val="24"/>
          <w:szCs w:val="24"/>
          <w:lang w:val="lv-LV" w:eastAsia="en-GB"/>
        </w:rPr>
        <w:t xml:space="preserve"> ministrijas Informācijas centra (Sodu reģistra). Pasūtītājs minēto informāciju no </w:t>
      </w:r>
      <w:proofErr w:type="spellStart"/>
      <w:r w:rsidRPr="006A257D">
        <w:rPr>
          <w:rFonts w:ascii="Times New Roman" w:eastAsia="Times New Roman" w:hAnsi="Times New Roman" w:cs="Times New Roman"/>
          <w:sz w:val="24"/>
          <w:szCs w:val="24"/>
          <w:lang w:val="lv-LV" w:eastAsia="en-GB"/>
        </w:rPr>
        <w:t>Iekšlietu</w:t>
      </w:r>
      <w:proofErr w:type="spellEnd"/>
      <w:r w:rsidRPr="006A257D">
        <w:rPr>
          <w:rFonts w:ascii="Times New Roman" w:eastAsia="Times New Roman" w:hAnsi="Times New Roman" w:cs="Times New Roman"/>
          <w:sz w:val="24"/>
          <w:szCs w:val="24"/>
          <w:lang w:val="lv-LV" w:eastAsia="en-GB"/>
        </w:rPr>
        <w:t xml:space="preserve"> ministrijas Informācijas centra (Sodu reģistra) ir tiesīgs saņemt, neprasot pretendenta un citu minēto personu piekrišanu;</w:t>
      </w:r>
    </w:p>
    <w:p w:rsidR="004127E7" w:rsidRPr="006A257D" w:rsidRDefault="004127E7" w:rsidP="004127E7">
      <w:pPr>
        <w:spacing w:before="120" w:after="120" w:line="240" w:lineRule="auto"/>
        <w:ind w:left="567"/>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3.6.2.par Nolikuma 3.2.2. punktā minētajiem faktiem – no Valsts ieņēmumu dienesta un Latvijas pašvaldībām. Pasūtītājs minēto informāciju no Valsts ieņēmumu dienesta un Latvijas pašvaldībām ir tiesīgs saņemt, neprasot pretendenta un citu minēto personu piekrišanu;</w:t>
      </w:r>
    </w:p>
    <w:p w:rsidR="004127E7" w:rsidRPr="006A257D" w:rsidRDefault="004127E7" w:rsidP="0039356D">
      <w:pPr>
        <w:spacing w:after="0" w:line="240" w:lineRule="auto"/>
        <w:ind w:left="567"/>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 xml:space="preserve">3.6.3.par Nolikuma 3.2.1. punktā minēto personu (personu, kura ir pretendenta valdes vai padomes loceklis, </w:t>
      </w:r>
      <w:proofErr w:type="spellStart"/>
      <w:r w:rsidRPr="006A257D">
        <w:rPr>
          <w:rFonts w:ascii="Times New Roman" w:eastAsia="Times New Roman" w:hAnsi="Times New Roman" w:cs="Times New Roman"/>
          <w:sz w:val="24"/>
          <w:szCs w:val="24"/>
          <w:lang w:val="lv-LV" w:eastAsia="en-GB"/>
        </w:rPr>
        <w:t>pārstāvēttiesīgā</w:t>
      </w:r>
      <w:proofErr w:type="spellEnd"/>
      <w:r w:rsidRPr="006A257D">
        <w:rPr>
          <w:rFonts w:ascii="Times New Roman" w:eastAsia="Times New Roman" w:hAnsi="Times New Roman" w:cs="Times New Roman"/>
          <w:sz w:val="24"/>
          <w:szCs w:val="24"/>
          <w:lang w:val="lv-LV" w:eastAsia="en-GB"/>
        </w:rPr>
        <w:t xml:space="preserve"> persona, prokūrists, vai personu, kura ir pilnvarota pārstāvēt kandidātu vai pretendentu darbībās, kas saistītas ar filiāli) un par Nolikuma 3.2.3. punktā minētajiem faktiem – no Uzņēmumu reģistra. </w:t>
      </w:r>
    </w:p>
    <w:p w:rsidR="004127E7" w:rsidRPr="006A257D" w:rsidRDefault="004127E7" w:rsidP="0039356D">
      <w:pPr>
        <w:spacing w:after="0" w:line="240" w:lineRule="auto"/>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 xml:space="preserve">3.7. Pasūtītājs pieprasa, lai pretendents nomaina apakšuzņēmēju, kura veicamo darbu vērtība ir vismaz 10 procenti no kopējās publiska būvdarbu līguma vērtības, ja tas atbilst Nolikuma 3.2.2. – 3.2.7.punktā minētajam izslēgšanas gadījumam, un personu, uz kuras iespējām pretendents balstās, lai apliecinātu, ka tā kvalifikācija atbilst paziņojumā par līgumu vai iepirkuma procedūras dokumentos noteiktajām prasībām, ja tā atbilst Nolikuma 3.2.2. – 3.2.7. punktā minētajam izslēgšanas gadījumam. Ja kandidāts vai pretendents 10 darbdienu laikā pēc pieprasījuma izsniegšanas vai nosūtīšanas dienas neiesniedz dokumentus par jaunu paziņojumā par līgumu vai iepirkuma procedūras dokumentos noteiktajām prasībām atbilstošu apakšuzņēmēju vai personu, uz kuras iespējām kandidāts vai pretendents balstās, lai apliecinātu, ka tā kvalifikācija atbilst paziņojumā par līgumu vai iepirkuma procedūras dokumentos noteiktajām prasībām, pasūtītājs izslēdz pretendentu no dalības iepirkuma procedūrā. </w:t>
      </w:r>
    </w:p>
    <w:p w:rsidR="004127E7" w:rsidRPr="006A257D" w:rsidRDefault="004127E7" w:rsidP="0039356D">
      <w:pPr>
        <w:spacing w:after="0" w:line="240" w:lineRule="auto"/>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3.8.</w:t>
      </w:r>
      <w:r w:rsidR="007245F0">
        <w:rPr>
          <w:rFonts w:ascii="Times New Roman" w:eastAsia="Times New Roman" w:hAnsi="Times New Roman" w:cs="Times New Roman"/>
          <w:sz w:val="24"/>
          <w:szCs w:val="24"/>
          <w:lang w:val="lv-LV" w:eastAsia="en-GB"/>
        </w:rPr>
        <w:t xml:space="preserve"> </w:t>
      </w:r>
      <w:r w:rsidRPr="006A257D">
        <w:rPr>
          <w:rFonts w:ascii="Times New Roman" w:eastAsia="Times New Roman" w:hAnsi="Times New Roman" w:cs="Times New Roman"/>
          <w:sz w:val="24"/>
          <w:szCs w:val="24"/>
          <w:lang w:val="lv-LV" w:eastAsia="en-GB"/>
        </w:rPr>
        <w:t xml:space="preserve">Lai pārbaudītu, vai uz Latvijā reģistrēta pretendenta valdes vai padomes locekli, </w:t>
      </w:r>
      <w:proofErr w:type="spellStart"/>
      <w:r w:rsidRPr="006A257D">
        <w:rPr>
          <w:rFonts w:ascii="Times New Roman" w:eastAsia="Times New Roman" w:hAnsi="Times New Roman" w:cs="Times New Roman"/>
          <w:sz w:val="24"/>
          <w:szCs w:val="24"/>
          <w:lang w:val="lv-LV" w:eastAsia="en-GB"/>
        </w:rPr>
        <w:t>pārstāvēttiesīgo</w:t>
      </w:r>
      <w:proofErr w:type="spellEnd"/>
      <w:r w:rsidRPr="006A257D">
        <w:rPr>
          <w:rFonts w:ascii="Times New Roman" w:eastAsia="Times New Roman" w:hAnsi="Times New Roman" w:cs="Times New Roman"/>
          <w:sz w:val="24"/>
          <w:szCs w:val="24"/>
          <w:lang w:val="lv-LV" w:eastAsia="en-GB"/>
        </w:rPr>
        <w:t xml:space="preserve"> personu vai prokūristu, vai personu, kura ir pilnvarota pārstāvēt pretendentu darbībās, kas saistītas ar </w:t>
      </w:r>
      <w:r w:rsidRPr="006A257D">
        <w:rPr>
          <w:rFonts w:ascii="Times New Roman" w:eastAsia="Times New Roman" w:hAnsi="Times New Roman" w:cs="Times New Roman"/>
          <w:sz w:val="24"/>
          <w:szCs w:val="24"/>
          <w:lang w:val="lv-LV" w:eastAsia="en-GB"/>
        </w:rPr>
        <w:lastRenderedPageBreak/>
        <w:t xml:space="preserve">filiāli, un kura ir reģistrēta vai pastāvīgi dzīvo ārvalstī, vai uz ārvalstī reģistrētu vai pastāvīgi dzīvojošu pretendentu, vai uz Nolikuma 3.2.9., 3.2.10. un 3.2.11. punktā minēto personu, kas reģistrēta vai pastāvīgi dzīvo ārvalstī, nav attiecināmi Nolikuma 3.2. punktā noteiktie izslēgšanas nosacījumi, pasūtītājs pieprasa, lai pretendents iesniedz attiecīgās kompetentās institūcijas izziņu, kas apliecina, ka uz Latvijā reģistrēta kandidāta vai pretendenta valdes vai padomes locekli, </w:t>
      </w:r>
      <w:proofErr w:type="spellStart"/>
      <w:r w:rsidRPr="006A257D">
        <w:rPr>
          <w:rFonts w:ascii="Times New Roman" w:eastAsia="Times New Roman" w:hAnsi="Times New Roman" w:cs="Times New Roman"/>
          <w:sz w:val="24"/>
          <w:szCs w:val="24"/>
          <w:lang w:val="lv-LV" w:eastAsia="en-GB"/>
        </w:rPr>
        <w:t>pārstāvēttiesīgo</w:t>
      </w:r>
      <w:proofErr w:type="spellEnd"/>
      <w:r w:rsidRPr="006A257D">
        <w:rPr>
          <w:rFonts w:ascii="Times New Roman" w:eastAsia="Times New Roman" w:hAnsi="Times New Roman" w:cs="Times New Roman"/>
          <w:sz w:val="24"/>
          <w:szCs w:val="24"/>
          <w:lang w:val="lv-LV" w:eastAsia="en-GB"/>
        </w:rPr>
        <w:t xml:space="preserve"> personu vai prokūristu, vai personu, kura ir pilnvarota pārstāvēt kandidātu vai pretendentu darbībās, kas saistītas ar filiāli, un kura ir reģistrēta vai pastāvīgi dzīvo ārvalstī, vai uz kandidātu vai pretendentu, vai uz Nolikuma 3.2.9., 3.2.10. un 3.2.11. punktā minēto personu neattiecas Nolikuma 3.2. punktā minētie gadījumi. Ja par valdes vai padomes locekli, </w:t>
      </w:r>
      <w:proofErr w:type="spellStart"/>
      <w:r w:rsidRPr="006A257D">
        <w:rPr>
          <w:rFonts w:ascii="Times New Roman" w:eastAsia="Times New Roman" w:hAnsi="Times New Roman" w:cs="Times New Roman"/>
          <w:sz w:val="24"/>
          <w:szCs w:val="24"/>
          <w:lang w:val="lv-LV" w:eastAsia="en-GB"/>
        </w:rPr>
        <w:t>pārstāvēttiesīgo</w:t>
      </w:r>
      <w:proofErr w:type="spellEnd"/>
      <w:r w:rsidRPr="006A257D">
        <w:rPr>
          <w:rFonts w:ascii="Times New Roman" w:eastAsia="Times New Roman" w:hAnsi="Times New Roman" w:cs="Times New Roman"/>
          <w:sz w:val="24"/>
          <w:szCs w:val="24"/>
          <w:lang w:val="lv-LV" w:eastAsia="en-GB"/>
        </w:rPr>
        <w:t xml:space="preserve"> personu vai prokūristu, vai personu, kura ir pilnvarota pārstāvēt pretendentu darbībās, kas saistītas ar filiāli, atbilstoši pretendenta vai Nolikuma 3.2.9., 3.2.10. un 3.2.11. punktā minētās personas reģistrācijas valsts normatīvajiem aktiem nevar būt persona, uz kuru ir attiecināmi Nolikuma 3.2. punktā noteiktie izslēgšanas nosacījumi, kandidāts vai pretendents ir tiesīgs izziņas vietā iesniegt attiecīgu skaidrojumu. Termiņu skaidrojuma vai izziņas iesniegšanai pasūtītājs nosaka ne īsāku par 10 darbdienām pēc pieprasījuma izsniegšanas vai nosūtīšanas dienas. Ja attiecīgais  pretendents noteiktajā termiņā neiesniedz minēto skaidrojumu vai izziņu, pasūtītājs to izslēdz no dalības iepirkuma procedūrā. Ja pasūtītājs no skaidrojuma negūst pārliecību, ka uz attiecīgajām personām nav attiecināmi noteiktie izslēgšanas nosacījumi, tas ir tiesīgs pieprasīt iesniegt par attiecīgajām personām kompetento institūciju izziņas. </w:t>
      </w:r>
    </w:p>
    <w:p w:rsidR="004127E7" w:rsidRPr="006A257D" w:rsidRDefault="004127E7" w:rsidP="004127E7">
      <w:pPr>
        <w:spacing w:before="120" w:after="120" w:line="240" w:lineRule="auto"/>
        <w:jc w:val="both"/>
        <w:rPr>
          <w:rFonts w:ascii="Times New Roman" w:eastAsia="Times New Roman" w:hAnsi="Times New Roman" w:cs="Times New Roman"/>
          <w:sz w:val="24"/>
          <w:szCs w:val="24"/>
          <w:lang w:val="lv-LV" w:eastAsia="en-GB"/>
        </w:rPr>
      </w:pPr>
      <w:r w:rsidRPr="006A257D">
        <w:rPr>
          <w:rFonts w:ascii="Times New Roman" w:eastAsia="Times New Roman" w:hAnsi="Times New Roman" w:cs="Times New Roman"/>
          <w:sz w:val="24"/>
          <w:szCs w:val="24"/>
          <w:lang w:val="lv-LV" w:eastAsia="en-GB"/>
        </w:rPr>
        <w:t>3.9.</w:t>
      </w:r>
      <w:r w:rsidR="007245F0">
        <w:rPr>
          <w:rFonts w:ascii="Times New Roman" w:eastAsia="Times New Roman" w:hAnsi="Times New Roman" w:cs="Times New Roman"/>
          <w:sz w:val="24"/>
          <w:szCs w:val="24"/>
          <w:lang w:val="lv-LV" w:eastAsia="en-GB"/>
        </w:rPr>
        <w:t xml:space="preserve"> </w:t>
      </w:r>
      <w:r w:rsidRPr="006A257D">
        <w:rPr>
          <w:rFonts w:ascii="Times New Roman" w:eastAsia="Times New Roman" w:hAnsi="Times New Roman" w:cs="Times New Roman"/>
          <w:sz w:val="24"/>
          <w:szCs w:val="24"/>
          <w:lang w:val="lv-LV" w:eastAsia="en-GB"/>
        </w:rPr>
        <w:t>Nolikuma 3.8. punktu nepiemēro tām personām, kuras ir reģistrētas Latvijā vai pastāvīgi dzīvo Latvijā un ir norādītas pretendenta iesniegtajā piedāvājumā. Šādā gadījumā pārbaudi veic saskaņā ar Nolikuma 3.6. punktu.</w:t>
      </w:r>
    </w:p>
    <w:p w:rsidR="004127E7" w:rsidRPr="006A257D" w:rsidRDefault="004127E7" w:rsidP="004127E7">
      <w:pPr>
        <w:keepNext/>
        <w:spacing w:after="0" w:line="240" w:lineRule="auto"/>
        <w:contextualSpacing/>
        <w:jc w:val="both"/>
        <w:outlineLvl w:val="0"/>
        <w:rPr>
          <w:rFonts w:ascii="Times New Roman" w:eastAsia="Times New Roman" w:hAnsi="Times New Roman" w:cs="Times New Roman"/>
          <w:bCs/>
          <w:iCs/>
          <w:sz w:val="24"/>
          <w:szCs w:val="24"/>
          <w:lang w:val="lv-LV"/>
        </w:rPr>
      </w:pPr>
      <w:r w:rsidRPr="006A257D">
        <w:rPr>
          <w:rFonts w:ascii="Times New Roman" w:eastAsia="Times New Roman" w:hAnsi="Times New Roman" w:cs="Times New Roman"/>
          <w:bCs/>
          <w:iCs/>
          <w:sz w:val="24"/>
          <w:szCs w:val="24"/>
          <w:lang w:val="lv-LV"/>
        </w:rPr>
        <w:t>3.1</w:t>
      </w:r>
      <w:r w:rsidR="008B1506">
        <w:rPr>
          <w:rFonts w:ascii="Times New Roman" w:eastAsia="Times New Roman" w:hAnsi="Times New Roman" w:cs="Times New Roman"/>
          <w:bCs/>
          <w:iCs/>
          <w:sz w:val="24"/>
          <w:szCs w:val="24"/>
          <w:lang w:val="lv-LV"/>
        </w:rPr>
        <w:t>0</w:t>
      </w:r>
      <w:r w:rsidRPr="006A257D">
        <w:rPr>
          <w:rFonts w:ascii="Times New Roman" w:eastAsia="Times New Roman" w:hAnsi="Times New Roman" w:cs="Times New Roman"/>
          <w:bCs/>
          <w:iCs/>
          <w:sz w:val="24"/>
          <w:szCs w:val="24"/>
          <w:lang w:val="lv-LV"/>
        </w:rPr>
        <w:t>. Komisija neizskata pretendenta piedāvājumu un izslēdz pretendentu no turpmākās dalības jebkurā piedāvājuma izvērtēšanas stadijā, ja pretendents neatbilst kādai no Nolikuma 3.</w:t>
      </w:r>
      <w:r w:rsidR="00AE30AD">
        <w:rPr>
          <w:rFonts w:ascii="Times New Roman" w:eastAsia="Times New Roman" w:hAnsi="Times New Roman" w:cs="Times New Roman"/>
          <w:bCs/>
          <w:iCs/>
          <w:sz w:val="24"/>
          <w:szCs w:val="24"/>
          <w:lang w:val="lv-LV"/>
        </w:rPr>
        <w:t>6</w:t>
      </w:r>
      <w:r w:rsidRPr="006A257D">
        <w:rPr>
          <w:rFonts w:ascii="Times New Roman" w:eastAsia="Times New Roman" w:hAnsi="Times New Roman" w:cs="Times New Roman"/>
          <w:bCs/>
          <w:iCs/>
          <w:sz w:val="24"/>
          <w:szCs w:val="24"/>
          <w:lang w:val="lv-LV"/>
        </w:rPr>
        <w:t>.1.- 3.</w:t>
      </w:r>
      <w:r w:rsidR="00AE30AD">
        <w:rPr>
          <w:rFonts w:ascii="Times New Roman" w:eastAsia="Times New Roman" w:hAnsi="Times New Roman" w:cs="Times New Roman"/>
          <w:bCs/>
          <w:iCs/>
          <w:sz w:val="24"/>
          <w:szCs w:val="24"/>
          <w:lang w:val="lv-LV"/>
        </w:rPr>
        <w:t>6</w:t>
      </w:r>
      <w:r w:rsidRPr="006A257D">
        <w:rPr>
          <w:rFonts w:ascii="Times New Roman" w:eastAsia="Times New Roman" w:hAnsi="Times New Roman" w:cs="Times New Roman"/>
          <w:bCs/>
          <w:iCs/>
          <w:sz w:val="24"/>
          <w:szCs w:val="24"/>
          <w:lang w:val="lv-LV"/>
        </w:rPr>
        <w:t xml:space="preserve">.3.punktā minētajām prasībām vai kāds no iesniegtajiem dokumentiem neapliecina pretendenta atbilstību Nolikumā izvirzītajiem pretendenta dalības nosacījumiem. </w:t>
      </w:r>
    </w:p>
    <w:p w:rsidR="004127E7" w:rsidRPr="006A257D" w:rsidRDefault="004127E7" w:rsidP="004127E7">
      <w:pPr>
        <w:keepNext/>
        <w:spacing w:after="0" w:line="240" w:lineRule="auto"/>
        <w:contextualSpacing/>
        <w:jc w:val="both"/>
        <w:outlineLvl w:val="0"/>
        <w:rPr>
          <w:rFonts w:ascii="Times New Roman" w:eastAsia="Times New Roman" w:hAnsi="Times New Roman" w:cs="Times New Roman"/>
          <w:b/>
          <w:bCs/>
          <w:caps/>
          <w:kern w:val="32"/>
          <w:sz w:val="24"/>
          <w:szCs w:val="24"/>
          <w:lang w:val="lv-LV"/>
        </w:rPr>
      </w:pPr>
    </w:p>
    <w:p w:rsidR="00BC401D" w:rsidRPr="00255280" w:rsidRDefault="00BC401D" w:rsidP="00BC401D">
      <w:pPr>
        <w:keepNext/>
        <w:numPr>
          <w:ilvl w:val="0"/>
          <w:numId w:val="10"/>
        </w:numPr>
        <w:suppressAutoHyphens/>
        <w:spacing w:after="0" w:line="240" w:lineRule="auto"/>
        <w:jc w:val="center"/>
        <w:rPr>
          <w:rFonts w:ascii="Times New Roman" w:eastAsia="Times New Roman" w:hAnsi="Times New Roman" w:cs="Times New Roman"/>
          <w:b/>
          <w:bCs/>
          <w:caps/>
          <w:sz w:val="24"/>
          <w:szCs w:val="24"/>
          <w:lang w:val="lv-LV"/>
        </w:rPr>
      </w:pPr>
      <w:bookmarkStart w:id="19" w:name="_Toc53909472"/>
      <w:bookmarkStart w:id="20" w:name="_Toc61422139"/>
      <w:bookmarkEnd w:id="19"/>
      <w:bookmarkEnd w:id="20"/>
      <w:r w:rsidRPr="00255280">
        <w:rPr>
          <w:rFonts w:ascii="Times New Roman" w:eastAsia="Times New Roman" w:hAnsi="Times New Roman" w:cs="Times New Roman"/>
          <w:b/>
          <w:bCs/>
          <w:caps/>
          <w:sz w:val="24"/>
          <w:szCs w:val="24"/>
          <w:lang w:val="lv-LV"/>
        </w:rPr>
        <w:t xml:space="preserve">  Iesniedzamie dokumenti</w:t>
      </w:r>
    </w:p>
    <w:p w:rsidR="00BC401D" w:rsidRPr="00255280" w:rsidRDefault="00BC401D" w:rsidP="00BC401D">
      <w:pPr>
        <w:keepNext/>
        <w:numPr>
          <w:ilvl w:val="1"/>
          <w:numId w:val="10"/>
        </w:numPr>
        <w:tabs>
          <w:tab w:val="left" w:pos="700"/>
        </w:tabs>
        <w:suppressAutoHyphens/>
        <w:spacing w:after="0" w:line="240" w:lineRule="auto"/>
        <w:jc w:val="both"/>
        <w:rPr>
          <w:rFonts w:ascii="Times New Roman" w:eastAsia="Times New Roman" w:hAnsi="Times New Roman" w:cs="Times New Roman"/>
          <w:bCs/>
          <w:iCs/>
          <w:sz w:val="24"/>
          <w:szCs w:val="24"/>
          <w:lang w:val="lv-LV"/>
        </w:rPr>
      </w:pPr>
      <w:bookmarkStart w:id="21" w:name="_Toc61422140"/>
      <w:r w:rsidRPr="00255280">
        <w:rPr>
          <w:rFonts w:ascii="Times New Roman" w:eastAsia="Times New Roman" w:hAnsi="Times New Roman" w:cs="Times New Roman"/>
          <w:b/>
          <w:bCs/>
          <w:iCs/>
          <w:sz w:val="24"/>
          <w:szCs w:val="24"/>
          <w:lang w:val="lv-LV"/>
        </w:rPr>
        <w:t xml:space="preserve"> Pretendentu atlases dokumenti</w:t>
      </w:r>
      <w:bookmarkEnd w:id="21"/>
      <w:r w:rsidRPr="00255280">
        <w:rPr>
          <w:rFonts w:ascii="Times New Roman" w:eastAsia="Times New Roman" w:hAnsi="Times New Roman" w:cs="Times New Roman"/>
          <w:b/>
          <w:bCs/>
          <w:iCs/>
          <w:sz w:val="24"/>
          <w:szCs w:val="24"/>
          <w:lang w:val="lv-LV"/>
        </w:rPr>
        <w:t>.</w:t>
      </w:r>
    </w:p>
    <w:p w:rsidR="00BF3C02" w:rsidRPr="002B57A1" w:rsidRDefault="00BF3C02" w:rsidP="00BF3C02">
      <w:pPr>
        <w:widowControl w:val="0"/>
        <w:spacing w:before="120" w:after="120"/>
        <w:jc w:val="both"/>
        <w:outlineLvl w:val="1"/>
        <w:rPr>
          <w:rFonts w:ascii="Times New Roman" w:hAnsi="Times New Roman"/>
          <w:sz w:val="24"/>
          <w:szCs w:val="24"/>
          <w:lang w:val="lv-LV" w:eastAsia="x-none"/>
        </w:rPr>
      </w:pPr>
      <w:r w:rsidRPr="002B57A1">
        <w:rPr>
          <w:rFonts w:ascii="Times New Roman" w:hAnsi="Times New Roman"/>
          <w:sz w:val="24"/>
          <w:szCs w:val="24"/>
          <w:lang w:val="lv-LV" w:eastAsia="x-none"/>
        </w:rPr>
        <w:t xml:space="preserve">   </w:t>
      </w:r>
      <w:bookmarkStart w:id="22" w:name="_Toc452564774"/>
      <w:bookmarkStart w:id="23" w:name="_Toc452580375"/>
      <w:bookmarkStart w:id="24" w:name="_Toc478399797"/>
      <w:bookmarkStart w:id="25" w:name="_Toc478495087"/>
      <w:bookmarkStart w:id="26" w:name="_Toc478495155"/>
      <w:bookmarkStart w:id="27" w:name="_Toc478495912"/>
      <w:r w:rsidRPr="002B57A1">
        <w:rPr>
          <w:rFonts w:ascii="Times New Roman" w:hAnsi="Times New Roman"/>
          <w:sz w:val="24"/>
          <w:szCs w:val="24"/>
          <w:lang w:val="lv-LV" w:eastAsia="x-none"/>
        </w:rPr>
        <w:t>Lai sniegtu informāciju par pieredzi, apakšuzņēmējiem u.c., Pretendentam ir piedāvātas veidnes aizpildīšanai, bet Pretendents ir tiesīgs izveidot savas formas un veidnes ar nosacījumu, ka tajās ietvertā informācija dos iespēju iepirkumu komisijai gūt nepieciešamos datus piedāvājuma vērtēšanai.</w:t>
      </w:r>
      <w:bookmarkEnd w:id="22"/>
      <w:bookmarkEnd w:id="23"/>
      <w:bookmarkEnd w:id="24"/>
      <w:bookmarkEnd w:id="25"/>
      <w:bookmarkEnd w:id="26"/>
      <w:bookmarkEnd w:id="27"/>
    </w:p>
    <w:tbl>
      <w:tblPr>
        <w:tblW w:w="102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1"/>
        <w:gridCol w:w="5400"/>
      </w:tblGrid>
      <w:tr w:rsidR="00BF3C02" w:rsidRPr="004C0448" w:rsidTr="006D24E2">
        <w:tc>
          <w:tcPr>
            <w:tcW w:w="4851" w:type="dxa"/>
            <w:shd w:val="clear" w:color="auto" w:fill="D9D9D9"/>
          </w:tcPr>
          <w:p w:rsidR="00BF3C02" w:rsidRPr="004C0448" w:rsidRDefault="00BF3C02" w:rsidP="00BF3C02">
            <w:pPr>
              <w:widowControl w:val="0"/>
              <w:tabs>
                <w:tab w:val="left" w:pos="829"/>
              </w:tabs>
              <w:spacing w:after="0" w:line="240" w:lineRule="auto"/>
              <w:jc w:val="both"/>
              <w:rPr>
                <w:rFonts w:ascii="Times New Roman" w:hAnsi="Times New Roman"/>
                <w:b/>
                <w:color w:val="000000"/>
                <w:lang w:val="lv-LV"/>
              </w:rPr>
            </w:pPr>
            <w:r w:rsidRPr="004C0448">
              <w:rPr>
                <w:rFonts w:ascii="Times New Roman" w:hAnsi="Times New Roman"/>
                <w:b/>
                <w:color w:val="000000"/>
                <w:lang w:val="lv-LV"/>
              </w:rPr>
              <w:t>Prasības</w:t>
            </w:r>
          </w:p>
        </w:tc>
        <w:tc>
          <w:tcPr>
            <w:tcW w:w="5400" w:type="dxa"/>
            <w:shd w:val="clear" w:color="auto" w:fill="D9D9D9"/>
          </w:tcPr>
          <w:p w:rsidR="00BF3C02" w:rsidRPr="004C0448" w:rsidRDefault="00BF3C02" w:rsidP="00BF3C02">
            <w:pPr>
              <w:widowControl w:val="0"/>
              <w:spacing w:after="0" w:line="240" w:lineRule="auto"/>
              <w:jc w:val="both"/>
              <w:rPr>
                <w:rFonts w:ascii="Times New Roman" w:hAnsi="Times New Roman"/>
                <w:b/>
                <w:color w:val="000000"/>
                <w:lang w:val="lv-LV"/>
              </w:rPr>
            </w:pPr>
            <w:r w:rsidRPr="004C0448">
              <w:rPr>
                <w:rFonts w:ascii="Times New Roman" w:hAnsi="Times New Roman"/>
                <w:b/>
                <w:color w:val="000000"/>
                <w:lang w:val="lv-LV"/>
              </w:rPr>
              <w:t>Atbilstības pārbaude, atlases dokumenti</w:t>
            </w:r>
          </w:p>
        </w:tc>
      </w:tr>
      <w:tr w:rsidR="00BF3C02" w:rsidRPr="004C0448" w:rsidTr="006D24E2">
        <w:tc>
          <w:tcPr>
            <w:tcW w:w="4851" w:type="dxa"/>
            <w:shd w:val="clear" w:color="auto" w:fill="auto"/>
          </w:tcPr>
          <w:p w:rsidR="00BF3C02" w:rsidRPr="006D24E2" w:rsidRDefault="00BF3C02" w:rsidP="00BF3C02">
            <w:pPr>
              <w:widowControl w:val="0"/>
              <w:tabs>
                <w:tab w:val="left" w:pos="829"/>
              </w:tabs>
              <w:spacing w:after="0" w:line="240" w:lineRule="auto"/>
              <w:jc w:val="both"/>
              <w:rPr>
                <w:rFonts w:ascii="Times New Roman" w:hAnsi="Times New Roman"/>
                <w:color w:val="000000"/>
                <w:sz w:val="24"/>
                <w:szCs w:val="24"/>
                <w:lang w:val="lv-LV"/>
              </w:rPr>
            </w:pPr>
            <w:r w:rsidRPr="006D24E2">
              <w:rPr>
                <w:rFonts w:ascii="Times New Roman" w:hAnsi="Times New Roman"/>
                <w:color w:val="000000"/>
                <w:sz w:val="24"/>
                <w:szCs w:val="24"/>
                <w:lang w:val="lv-LV"/>
              </w:rPr>
              <w:t xml:space="preserve">4.1. Pretendents piesakās dalībai iepirkumā, iesniedzot pieteikumu un informāciju par sevi. </w:t>
            </w:r>
          </w:p>
        </w:tc>
        <w:tc>
          <w:tcPr>
            <w:tcW w:w="5400" w:type="dxa"/>
            <w:shd w:val="clear" w:color="auto" w:fill="auto"/>
          </w:tcPr>
          <w:p w:rsidR="00BF3C02" w:rsidRPr="006D24E2" w:rsidRDefault="00BF3C02" w:rsidP="00BF3C02">
            <w:pPr>
              <w:widowControl w:val="0"/>
              <w:spacing w:after="0" w:line="240" w:lineRule="auto"/>
              <w:jc w:val="both"/>
              <w:rPr>
                <w:rFonts w:ascii="Times New Roman" w:hAnsi="Times New Roman"/>
                <w:color w:val="000000"/>
                <w:sz w:val="24"/>
                <w:szCs w:val="24"/>
                <w:lang w:val="lv-LV"/>
              </w:rPr>
            </w:pPr>
            <w:r w:rsidRPr="006D24E2">
              <w:rPr>
                <w:rFonts w:ascii="Times New Roman" w:hAnsi="Times New Roman"/>
                <w:bCs/>
                <w:color w:val="000000"/>
                <w:sz w:val="24"/>
                <w:szCs w:val="24"/>
                <w:lang w:val="lv-LV" w:bidi="lv-LV"/>
              </w:rPr>
              <w:t xml:space="preserve">4.1.1. Pieteikums dalībai iepirkumā </w:t>
            </w:r>
            <w:r w:rsidRPr="006D24E2">
              <w:rPr>
                <w:rFonts w:ascii="Times New Roman" w:hAnsi="Times New Roman"/>
                <w:sz w:val="24"/>
                <w:szCs w:val="24"/>
                <w:lang w:val="lv-LV"/>
              </w:rPr>
              <w:t>un informācija par pretendentu</w:t>
            </w:r>
            <w:r w:rsidRPr="006D24E2">
              <w:rPr>
                <w:rFonts w:ascii="Times New Roman" w:hAnsi="Times New Roman"/>
                <w:bCs/>
                <w:color w:val="000000"/>
                <w:sz w:val="24"/>
                <w:szCs w:val="24"/>
                <w:lang w:val="lv-LV" w:bidi="lv-LV"/>
              </w:rPr>
              <w:t xml:space="preserve">, ko </w:t>
            </w:r>
            <w:r w:rsidRPr="006D24E2">
              <w:rPr>
                <w:rFonts w:ascii="Times New Roman" w:hAnsi="Times New Roman"/>
                <w:color w:val="000000"/>
                <w:sz w:val="24"/>
                <w:szCs w:val="24"/>
                <w:lang w:val="lv-LV"/>
              </w:rPr>
              <w:t xml:space="preserve">sagatavo atbilstoši pievienotajai formai (1. un 2. pielikums). </w:t>
            </w:r>
          </w:p>
          <w:p w:rsidR="00BF3C02" w:rsidRPr="006D24E2" w:rsidRDefault="00BF3C02" w:rsidP="00BF3C02">
            <w:pPr>
              <w:widowControl w:val="0"/>
              <w:spacing w:after="0" w:line="240" w:lineRule="auto"/>
              <w:jc w:val="both"/>
              <w:rPr>
                <w:rFonts w:ascii="Times New Roman" w:hAnsi="Times New Roman"/>
                <w:color w:val="000000"/>
                <w:sz w:val="24"/>
                <w:szCs w:val="24"/>
                <w:lang w:val="lv-LV"/>
              </w:rPr>
            </w:pPr>
            <w:r w:rsidRPr="006D24E2">
              <w:rPr>
                <w:rFonts w:ascii="Times New Roman" w:hAnsi="Times New Roman"/>
                <w:color w:val="000000"/>
                <w:sz w:val="24"/>
                <w:szCs w:val="24"/>
                <w:lang w:val="lv-LV"/>
              </w:rPr>
              <w:t>4.1.2. Ja piedāvājumu iesniedz personu apvienība, tad tiek iesniegta visu</w:t>
            </w:r>
            <w:r w:rsidRPr="006D24E2">
              <w:rPr>
                <w:rFonts w:ascii="Times New Roman" w:hAnsi="Times New Roman"/>
                <w:b/>
                <w:color w:val="000000"/>
                <w:sz w:val="24"/>
                <w:szCs w:val="24"/>
                <w:lang w:val="lv-LV"/>
              </w:rPr>
              <w:t xml:space="preserve"> </w:t>
            </w:r>
            <w:r w:rsidRPr="006D24E2">
              <w:rPr>
                <w:rFonts w:ascii="Times New Roman" w:hAnsi="Times New Roman"/>
                <w:bCs/>
                <w:color w:val="000000"/>
                <w:sz w:val="24"/>
                <w:szCs w:val="24"/>
                <w:lang w:val="lv-LV" w:bidi="lv-LV"/>
              </w:rPr>
              <w:t>apvienības dalībnieku parakstīta vienošanās</w:t>
            </w:r>
            <w:r w:rsidRPr="006D24E2">
              <w:rPr>
                <w:rFonts w:ascii="Times New Roman" w:hAnsi="Times New Roman"/>
                <w:b/>
                <w:bCs/>
                <w:color w:val="000000"/>
                <w:sz w:val="24"/>
                <w:szCs w:val="24"/>
                <w:lang w:val="lv-LV" w:bidi="lv-LV"/>
              </w:rPr>
              <w:t xml:space="preserve"> </w:t>
            </w:r>
            <w:r w:rsidRPr="006D24E2">
              <w:rPr>
                <w:rFonts w:ascii="Times New Roman" w:hAnsi="Times New Roman"/>
                <w:color w:val="000000"/>
                <w:sz w:val="24"/>
                <w:szCs w:val="24"/>
                <w:lang w:val="lv-LV"/>
              </w:rPr>
              <w:t>atbilstoši Nolikuma prasībām.</w:t>
            </w:r>
          </w:p>
          <w:p w:rsidR="00BF3C02" w:rsidRPr="006D24E2" w:rsidRDefault="00BF3C02" w:rsidP="00BF3C02">
            <w:pPr>
              <w:widowControl w:val="0"/>
              <w:spacing w:after="0" w:line="240" w:lineRule="auto"/>
              <w:jc w:val="both"/>
              <w:rPr>
                <w:rFonts w:ascii="Times New Roman" w:hAnsi="Times New Roman"/>
                <w:color w:val="000000"/>
                <w:sz w:val="24"/>
                <w:szCs w:val="24"/>
                <w:lang w:val="lv-LV"/>
              </w:rPr>
            </w:pPr>
            <w:r w:rsidRPr="006D24E2">
              <w:rPr>
                <w:rFonts w:ascii="Times New Roman" w:hAnsi="Times New Roman"/>
                <w:color w:val="000000"/>
                <w:sz w:val="24"/>
                <w:szCs w:val="24"/>
                <w:lang w:val="lv-LV"/>
              </w:rPr>
              <w:t xml:space="preserve">4.1.3. </w:t>
            </w:r>
            <w:r w:rsidRPr="006D24E2">
              <w:rPr>
                <w:rFonts w:ascii="Times New Roman" w:hAnsi="Times New Roman"/>
                <w:sz w:val="24"/>
                <w:szCs w:val="24"/>
                <w:lang w:val="lv-LV"/>
              </w:rPr>
              <w:t>Pilnvara vai cits dokuments, kas ļauj piedāvājumu parakstījušai personai uzņemties saistības Pretendenta vārdā.</w:t>
            </w:r>
          </w:p>
        </w:tc>
      </w:tr>
      <w:tr w:rsidR="00BF3C02" w:rsidRPr="008A1080" w:rsidTr="006D24E2">
        <w:trPr>
          <w:trHeight w:val="3255"/>
        </w:trPr>
        <w:tc>
          <w:tcPr>
            <w:tcW w:w="4851" w:type="dxa"/>
            <w:shd w:val="clear" w:color="auto" w:fill="auto"/>
          </w:tcPr>
          <w:p w:rsidR="00BF3C02" w:rsidRPr="006D24E2" w:rsidRDefault="00BF3C02" w:rsidP="00BF3C02">
            <w:pPr>
              <w:widowControl w:val="0"/>
              <w:tabs>
                <w:tab w:val="left" w:pos="454"/>
              </w:tabs>
              <w:spacing w:after="0" w:line="240" w:lineRule="auto"/>
              <w:jc w:val="both"/>
              <w:rPr>
                <w:rFonts w:ascii="Times New Roman" w:hAnsi="Times New Roman"/>
                <w:color w:val="000000"/>
                <w:sz w:val="24"/>
                <w:szCs w:val="24"/>
                <w:lang w:val="lv-LV"/>
              </w:rPr>
            </w:pPr>
            <w:r w:rsidRPr="006D24E2">
              <w:rPr>
                <w:rFonts w:ascii="Times New Roman" w:hAnsi="Times New Roman"/>
                <w:color w:val="000000"/>
                <w:sz w:val="24"/>
                <w:szCs w:val="24"/>
                <w:lang w:val="lv-LV"/>
              </w:rPr>
              <w:lastRenderedPageBreak/>
              <w:t xml:space="preserve">4.2. Pretendents vai tā piesaistītais apakšuzņēmējs ir reģistrēts, licencēts vai sertificēts atbilstoši Pretendenta izcelsmes (reģistrācijas) valsts atbilstošo normatīvo aktu prasībām. </w:t>
            </w:r>
          </w:p>
        </w:tc>
        <w:tc>
          <w:tcPr>
            <w:tcW w:w="5400" w:type="dxa"/>
            <w:shd w:val="clear" w:color="auto" w:fill="auto"/>
          </w:tcPr>
          <w:p w:rsidR="00BF3C02" w:rsidRPr="006D24E2" w:rsidRDefault="00BF3C02" w:rsidP="00BF3C02">
            <w:pPr>
              <w:widowControl w:val="0"/>
              <w:spacing w:after="0" w:line="240" w:lineRule="auto"/>
              <w:jc w:val="both"/>
              <w:rPr>
                <w:rFonts w:ascii="Times New Roman" w:hAnsi="Times New Roman"/>
                <w:color w:val="000000"/>
                <w:sz w:val="24"/>
                <w:szCs w:val="24"/>
                <w:lang w:val="lv-LV"/>
              </w:rPr>
            </w:pPr>
            <w:r w:rsidRPr="006D24E2">
              <w:rPr>
                <w:rFonts w:ascii="Times New Roman" w:hAnsi="Times New Roman"/>
                <w:color w:val="000000"/>
                <w:sz w:val="24"/>
                <w:szCs w:val="24"/>
                <w:lang w:val="lv-LV"/>
              </w:rPr>
              <w:t xml:space="preserve">4.2.1. Par reģistrācijas faktu Pasūtītājs pārliecināsies Uzņēmumu reģistra mājaslapā </w:t>
            </w:r>
            <w:hyperlink r:id="rId15" w:history="1">
              <w:r w:rsidRPr="006D24E2">
                <w:rPr>
                  <w:rFonts w:ascii="Times New Roman" w:hAnsi="Times New Roman"/>
                  <w:color w:val="0070C0"/>
                  <w:sz w:val="24"/>
                  <w:szCs w:val="24"/>
                  <w:u w:val="single"/>
                  <w:lang w:val="lv-LV"/>
                </w:rPr>
                <w:t>www.ur.gov.lv</w:t>
              </w:r>
            </w:hyperlink>
            <w:r w:rsidRPr="006D24E2">
              <w:rPr>
                <w:rFonts w:ascii="Times New Roman" w:hAnsi="Times New Roman"/>
                <w:color w:val="000000"/>
                <w:sz w:val="24"/>
                <w:szCs w:val="24"/>
                <w:lang w:val="lv-LV"/>
              </w:rPr>
              <w:t>.</w:t>
            </w:r>
          </w:p>
          <w:p w:rsidR="00BF3C02" w:rsidRPr="006D24E2" w:rsidRDefault="00BF3C02" w:rsidP="00BF3C02">
            <w:pPr>
              <w:widowControl w:val="0"/>
              <w:spacing w:after="0" w:line="240" w:lineRule="auto"/>
              <w:jc w:val="both"/>
              <w:rPr>
                <w:rFonts w:ascii="Times New Roman" w:hAnsi="Times New Roman"/>
                <w:color w:val="000000"/>
                <w:sz w:val="24"/>
                <w:szCs w:val="24"/>
                <w:lang w:val="lv-LV"/>
              </w:rPr>
            </w:pPr>
            <w:r w:rsidRPr="006D24E2">
              <w:rPr>
                <w:rFonts w:ascii="Times New Roman" w:hAnsi="Times New Roman"/>
                <w:color w:val="000000"/>
                <w:sz w:val="24"/>
                <w:szCs w:val="24"/>
                <w:lang w:val="lv-LV"/>
              </w:rPr>
              <w:t>4.2.2. Ja Pretendents ir reģistrēts ārvalstīs, tam ir jāiesniedz komercreģistra vai līdzvērtīgas komercdarbību reģistrējošas iestādes ārvalstīs izdotas reģistrācijas apliecības kopija.</w:t>
            </w:r>
          </w:p>
          <w:p w:rsidR="00BF3C02" w:rsidRPr="006D24E2" w:rsidRDefault="00BF3C02" w:rsidP="00BF3C02">
            <w:pPr>
              <w:widowControl w:val="0"/>
              <w:tabs>
                <w:tab w:val="left" w:pos="829"/>
              </w:tabs>
              <w:spacing w:after="0" w:line="240" w:lineRule="auto"/>
              <w:jc w:val="both"/>
              <w:rPr>
                <w:rFonts w:ascii="Times New Roman" w:hAnsi="Times New Roman"/>
                <w:color w:val="000000"/>
                <w:sz w:val="24"/>
                <w:szCs w:val="24"/>
                <w:lang w:val="lv-LV"/>
              </w:rPr>
            </w:pPr>
            <w:r w:rsidRPr="006D24E2">
              <w:rPr>
                <w:rFonts w:ascii="Times New Roman" w:hAnsi="Times New Roman"/>
                <w:color w:val="000000"/>
                <w:sz w:val="24"/>
                <w:szCs w:val="24"/>
                <w:lang w:val="lv-LV"/>
              </w:rPr>
              <w:t xml:space="preserve">4.2.3. Ja piedāvājumu iesniedz personu apvienība, un Pasūtītājs pieņems lēmumu slēgt iepirkuma līgumu ar konkrēto personu apvienību, tai būs jāreģistrējas komercreģistrā (vai līdzvērtīgā reģistrā ārvalstīs) līdz iepirkuma līguma noslēgšanai. Šajā gadījumā personu apvienība iesniedz apliecinājumu brīvā formā par gatavību reģistrēties komercreģistrā (vai līdzvērtīgā reģistrā ārvalstīs), ja tai tiks piešķirtas </w:t>
            </w:r>
            <w:proofErr w:type="spellStart"/>
            <w:r w:rsidRPr="006D24E2">
              <w:rPr>
                <w:rFonts w:ascii="Times New Roman" w:hAnsi="Times New Roman"/>
                <w:color w:val="000000"/>
                <w:sz w:val="24"/>
                <w:szCs w:val="24"/>
                <w:lang w:val="lv-LV"/>
              </w:rPr>
              <w:t>līgumslēgšanas</w:t>
            </w:r>
            <w:proofErr w:type="spellEnd"/>
            <w:r w:rsidRPr="006D24E2">
              <w:rPr>
                <w:rFonts w:ascii="Times New Roman" w:hAnsi="Times New Roman"/>
                <w:color w:val="000000"/>
                <w:sz w:val="24"/>
                <w:szCs w:val="24"/>
                <w:lang w:val="lv-LV"/>
              </w:rPr>
              <w:t xml:space="preserve"> tiesības.</w:t>
            </w:r>
          </w:p>
        </w:tc>
      </w:tr>
      <w:tr w:rsidR="00BF3C02" w:rsidRPr="008A1080" w:rsidTr="006D24E2">
        <w:tc>
          <w:tcPr>
            <w:tcW w:w="4851" w:type="dxa"/>
            <w:shd w:val="clear" w:color="auto" w:fill="auto"/>
          </w:tcPr>
          <w:p w:rsidR="00BF3C02" w:rsidRPr="006D24E2" w:rsidRDefault="00BF3C02" w:rsidP="006D24E2">
            <w:pPr>
              <w:spacing w:after="0" w:line="240" w:lineRule="auto"/>
              <w:rPr>
                <w:rFonts w:ascii="Times New Roman" w:eastAsia="Times New Roman" w:hAnsi="Times New Roman"/>
                <w:sz w:val="24"/>
                <w:szCs w:val="24"/>
                <w:lang w:val="lv-LV" w:eastAsia="lv-LV"/>
              </w:rPr>
            </w:pPr>
            <w:r w:rsidRPr="006D24E2">
              <w:rPr>
                <w:rFonts w:ascii="Times New Roman" w:hAnsi="Times New Roman"/>
                <w:color w:val="000000"/>
                <w:sz w:val="24"/>
                <w:szCs w:val="24"/>
                <w:lang w:val="lv-LV"/>
              </w:rPr>
              <w:t>4.3.</w:t>
            </w:r>
            <w:r w:rsidRPr="006D24E2">
              <w:rPr>
                <w:color w:val="000000"/>
                <w:sz w:val="24"/>
                <w:szCs w:val="24"/>
                <w:lang w:val="lv-LV"/>
              </w:rPr>
              <w:t xml:space="preserve"> </w:t>
            </w:r>
            <w:r w:rsidRPr="006D24E2">
              <w:rPr>
                <w:rFonts w:ascii="Times New Roman" w:eastAsia="Times New Roman" w:hAnsi="Times New Roman"/>
                <w:sz w:val="24"/>
                <w:szCs w:val="24"/>
                <w:lang w:val="lv-LV" w:eastAsia="lv-LV"/>
              </w:rPr>
              <w:t>Pretendents iepriekšējo 3 (triju) gadu laikā (no 2014.gada 31. augusta līdz piedāvājuma iesniegšanas dienai - 2017.gada 31.augustam) ir  veicis vismaz 2 (divu) iepirkuma priekšmetam līdzīgu pēc rakstura,  līdzvērtīga  vai  lielāka  apjoma aprīkojuma piegādi  un uzstādīšanu pasūtītājam/</w:t>
            </w:r>
            <w:proofErr w:type="spellStart"/>
            <w:r w:rsidRPr="006D24E2">
              <w:rPr>
                <w:rFonts w:ascii="Times New Roman" w:eastAsia="Times New Roman" w:hAnsi="Times New Roman"/>
                <w:sz w:val="24"/>
                <w:szCs w:val="24"/>
                <w:lang w:val="lv-LV" w:eastAsia="lv-LV"/>
              </w:rPr>
              <w:t>iem</w:t>
            </w:r>
            <w:proofErr w:type="spellEnd"/>
            <w:r w:rsidRPr="006D24E2">
              <w:rPr>
                <w:rFonts w:ascii="Times New Roman" w:eastAsia="Times New Roman" w:hAnsi="Times New Roman"/>
                <w:sz w:val="24"/>
                <w:szCs w:val="24"/>
                <w:lang w:val="lv-LV" w:eastAsia="lv-LV"/>
              </w:rPr>
              <w:t xml:space="preserve"> Latvijā vai citā Eiropas Savienības valstī. Par līdzvērtīgu tiks atzīta piegāde, kuras ietvaros vienam Pasūtītājam tika piegādāt</w:t>
            </w:r>
            <w:r w:rsidR="00E64E8E" w:rsidRPr="006D24E2">
              <w:rPr>
                <w:rFonts w:ascii="Times New Roman" w:eastAsia="Times New Roman" w:hAnsi="Times New Roman"/>
                <w:sz w:val="24"/>
                <w:szCs w:val="24"/>
                <w:lang w:val="lv-LV" w:eastAsia="lv-LV"/>
              </w:rPr>
              <w:t>a</w:t>
            </w:r>
            <w:r w:rsidRPr="006D24E2">
              <w:rPr>
                <w:rFonts w:ascii="Times New Roman" w:eastAsia="Times New Roman" w:hAnsi="Times New Roman"/>
                <w:sz w:val="24"/>
                <w:szCs w:val="24"/>
                <w:lang w:val="lv-LV" w:eastAsia="lv-LV"/>
              </w:rPr>
              <w:t>s un uzstādīt</w:t>
            </w:r>
            <w:r w:rsidR="00E64E8E" w:rsidRPr="006D24E2">
              <w:rPr>
                <w:rFonts w:ascii="Times New Roman" w:eastAsia="Times New Roman" w:hAnsi="Times New Roman"/>
                <w:sz w:val="24"/>
                <w:szCs w:val="24"/>
                <w:lang w:val="lv-LV" w:eastAsia="lv-LV"/>
              </w:rPr>
              <w:t>a</w:t>
            </w:r>
            <w:r w:rsidRPr="006D24E2">
              <w:rPr>
                <w:rFonts w:ascii="Times New Roman" w:eastAsia="Times New Roman" w:hAnsi="Times New Roman"/>
                <w:sz w:val="24"/>
                <w:szCs w:val="24"/>
                <w:lang w:val="lv-LV" w:eastAsia="lv-LV"/>
              </w:rPr>
              <w:t xml:space="preserve">s </w:t>
            </w:r>
            <w:r w:rsidR="00E64E8E" w:rsidRPr="006D24E2">
              <w:rPr>
                <w:rFonts w:ascii="Times New Roman" w:eastAsia="Times New Roman" w:hAnsi="Times New Roman"/>
                <w:sz w:val="24"/>
                <w:szCs w:val="24"/>
                <w:lang w:val="lv-LV" w:eastAsia="lv-LV"/>
              </w:rPr>
              <w:t xml:space="preserve">mēbeles, iekārtas un </w:t>
            </w:r>
            <w:r w:rsidRPr="006D24E2">
              <w:rPr>
                <w:rFonts w:ascii="Times New Roman" w:eastAsia="Times New Roman" w:hAnsi="Times New Roman"/>
                <w:sz w:val="24"/>
                <w:szCs w:val="24"/>
                <w:lang w:val="lv-LV" w:eastAsia="lv-LV"/>
              </w:rPr>
              <w:t>aprīkojums par summu</w:t>
            </w:r>
            <w:r w:rsidR="00E64E8E" w:rsidRPr="006D24E2">
              <w:rPr>
                <w:rFonts w:ascii="Times New Roman" w:eastAsia="Times New Roman" w:hAnsi="Times New Roman"/>
                <w:sz w:val="24"/>
                <w:szCs w:val="24"/>
                <w:lang w:val="lv-LV" w:eastAsia="lv-LV"/>
              </w:rPr>
              <w:t>, kas nav mazāka par iesniegtā piedāvājuma summu konkrētai daļai EUR</w:t>
            </w:r>
            <w:r w:rsidRPr="006D24E2">
              <w:rPr>
                <w:rFonts w:ascii="Times New Roman" w:eastAsia="Times New Roman" w:hAnsi="Times New Roman"/>
                <w:sz w:val="24"/>
                <w:szCs w:val="24"/>
                <w:lang w:val="lv-LV" w:eastAsia="lv-LV"/>
              </w:rPr>
              <w:t xml:space="preserve"> bez PVN</w:t>
            </w:r>
            <w:r w:rsidR="00E64E8E" w:rsidRPr="006D24E2">
              <w:rPr>
                <w:rFonts w:ascii="Times New Roman" w:eastAsia="Times New Roman" w:hAnsi="Times New Roman"/>
                <w:sz w:val="24"/>
                <w:szCs w:val="24"/>
                <w:lang w:val="lv-LV" w:eastAsia="lv-LV"/>
              </w:rPr>
              <w:t xml:space="preserve"> (par katru daļu atsevišķi)</w:t>
            </w:r>
            <w:r w:rsidRPr="006D24E2">
              <w:rPr>
                <w:rFonts w:ascii="Times New Roman" w:eastAsia="Times New Roman" w:hAnsi="Times New Roman"/>
                <w:sz w:val="24"/>
                <w:szCs w:val="24"/>
                <w:lang w:val="lv-LV" w:eastAsia="lv-LV"/>
              </w:rPr>
              <w:t>.</w:t>
            </w:r>
          </w:p>
        </w:tc>
        <w:tc>
          <w:tcPr>
            <w:tcW w:w="5400" w:type="dxa"/>
            <w:shd w:val="clear" w:color="auto" w:fill="auto"/>
          </w:tcPr>
          <w:p w:rsidR="00BF3C02" w:rsidRPr="006D24E2" w:rsidRDefault="00BF3C02" w:rsidP="00BF3C02">
            <w:pPr>
              <w:widowControl w:val="0"/>
              <w:spacing w:after="0" w:line="240" w:lineRule="auto"/>
              <w:jc w:val="both"/>
              <w:rPr>
                <w:rFonts w:ascii="Times New Roman" w:hAnsi="Times New Roman"/>
                <w:bCs/>
                <w:color w:val="000000"/>
                <w:sz w:val="24"/>
                <w:szCs w:val="24"/>
                <w:lang w:val="lv-LV"/>
              </w:rPr>
            </w:pPr>
            <w:r w:rsidRPr="006D24E2">
              <w:rPr>
                <w:rFonts w:ascii="Times New Roman" w:hAnsi="Times New Roman"/>
                <w:bCs/>
                <w:sz w:val="24"/>
                <w:szCs w:val="24"/>
                <w:lang w:val="lv-LV"/>
              </w:rPr>
              <w:t xml:space="preserve">4.3.1. Pretendentam ir jāiesniedz </w:t>
            </w:r>
            <w:r w:rsidRPr="006D24E2">
              <w:rPr>
                <w:rFonts w:ascii="Times New Roman" w:hAnsi="Times New Roman"/>
                <w:color w:val="000000"/>
                <w:sz w:val="24"/>
                <w:szCs w:val="24"/>
                <w:lang w:val="lv-LV"/>
              </w:rPr>
              <w:t>i</w:t>
            </w:r>
            <w:r w:rsidRPr="006D24E2">
              <w:rPr>
                <w:rFonts w:ascii="Times New Roman" w:hAnsi="Times New Roman"/>
                <w:bCs/>
                <w:color w:val="000000"/>
                <w:sz w:val="24"/>
                <w:szCs w:val="24"/>
                <w:lang w:val="lv-LV"/>
              </w:rPr>
              <w:t>nformācija par savu vai apakšuzņēmēja pieredzi</w:t>
            </w:r>
            <w:r w:rsidRPr="006D24E2">
              <w:rPr>
                <w:rFonts w:ascii="Times New Roman" w:hAnsi="Times New Roman"/>
                <w:b/>
                <w:bCs/>
                <w:color w:val="000000"/>
                <w:sz w:val="24"/>
                <w:szCs w:val="24"/>
                <w:lang w:val="lv-LV"/>
              </w:rPr>
              <w:t xml:space="preserve"> </w:t>
            </w:r>
            <w:r w:rsidRPr="006D24E2">
              <w:rPr>
                <w:rFonts w:ascii="Times New Roman" w:hAnsi="Times New Roman"/>
                <w:bCs/>
                <w:color w:val="000000"/>
                <w:sz w:val="24"/>
                <w:szCs w:val="24"/>
                <w:lang w:val="lv-LV"/>
              </w:rPr>
              <w:t xml:space="preserve">(tabula Nolikuma </w:t>
            </w:r>
            <w:r w:rsidRPr="006D24E2">
              <w:rPr>
                <w:rFonts w:ascii="Times New Roman" w:hAnsi="Times New Roman"/>
                <w:color w:val="000000"/>
                <w:sz w:val="24"/>
                <w:szCs w:val="24"/>
                <w:lang w:val="lv-LV"/>
              </w:rPr>
              <w:t>5.pielikumā “</w:t>
            </w:r>
            <w:r w:rsidRPr="006D24E2">
              <w:rPr>
                <w:rFonts w:ascii="Times New Roman" w:hAnsi="Times New Roman"/>
                <w:i/>
                <w:color w:val="000000"/>
                <w:sz w:val="24"/>
                <w:szCs w:val="24"/>
                <w:lang w:val="lv-LV"/>
              </w:rPr>
              <w:t>Pretendenta un/vai tā piesaistīto apakšuzņēmēju pieredze līdzīgu darbu izpildē</w:t>
            </w:r>
            <w:r w:rsidRPr="006D24E2">
              <w:rPr>
                <w:rFonts w:ascii="Times New Roman" w:hAnsi="Times New Roman"/>
                <w:color w:val="000000"/>
                <w:sz w:val="24"/>
                <w:szCs w:val="24"/>
                <w:lang w:val="lv-LV"/>
              </w:rPr>
              <w:t>”</w:t>
            </w:r>
            <w:r w:rsidRPr="006D24E2">
              <w:rPr>
                <w:rFonts w:ascii="Times New Roman" w:hAnsi="Times New Roman"/>
                <w:bCs/>
                <w:color w:val="000000"/>
                <w:sz w:val="24"/>
                <w:szCs w:val="24"/>
                <w:lang w:val="lv-LV"/>
              </w:rPr>
              <w:t>).</w:t>
            </w:r>
          </w:p>
          <w:p w:rsidR="00BF3C02" w:rsidRPr="006D24E2" w:rsidRDefault="00BF3C02" w:rsidP="00BF3C02">
            <w:pPr>
              <w:widowControl w:val="0"/>
              <w:spacing w:after="0" w:line="240" w:lineRule="auto"/>
              <w:jc w:val="both"/>
              <w:rPr>
                <w:rFonts w:ascii="Times New Roman" w:hAnsi="Times New Roman"/>
                <w:bCs/>
                <w:color w:val="000000"/>
                <w:sz w:val="24"/>
                <w:szCs w:val="24"/>
                <w:lang w:val="lv-LV"/>
              </w:rPr>
            </w:pPr>
            <w:r w:rsidRPr="006D24E2">
              <w:rPr>
                <w:rFonts w:ascii="Times New Roman" w:hAnsi="Times New Roman"/>
                <w:bCs/>
                <w:color w:val="000000"/>
                <w:sz w:val="24"/>
                <w:szCs w:val="24"/>
                <w:lang w:val="lv-LV"/>
              </w:rPr>
              <w:t>4.3.2. Pretendentam ir jāiesniedz pasūtītāju pozitīvas atsauksmes par katra 5.Pielikuma tabulā norādītā līguma izpildi.</w:t>
            </w:r>
          </w:p>
          <w:p w:rsidR="00BF3C02" w:rsidRPr="006D24E2" w:rsidRDefault="00BF3C02" w:rsidP="00BF3C02">
            <w:pPr>
              <w:widowControl w:val="0"/>
              <w:spacing w:after="0" w:line="240" w:lineRule="auto"/>
              <w:jc w:val="both"/>
              <w:rPr>
                <w:rFonts w:ascii="Times New Roman" w:hAnsi="Times New Roman"/>
                <w:bCs/>
                <w:sz w:val="24"/>
                <w:szCs w:val="24"/>
                <w:lang w:val="lv-LV"/>
              </w:rPr>
            </w:pPr>
            <w:r w:rsidRPr="006D24E2">
              <w:rPr>
                <w:rFonts w:ascii="Times New Roman" w:hAnsi="Times New Roman"/>
                <w:bCs/>
                <w:color w:val="000000"/>
                <w:sz w:val="24"/>
                <w:szCs w:val="24"/>
                <w:lang w:val="lv-LV"/>
              </w:rPr>
              <w:t>4.3.3. Atsauksmēs jānorāda vai tām jāpievieno ziņas par  piegādātā aprīkojuma apjomu, veidu un summu.</w:t>
            </w:r>
          </w:p>
          <w:p w:rsidR="00BF3C02" w:rsidRPr="006D24E2" w:rsidRDefault="00BF3C02" w:rsidP="00BF3C02">
            <w:pPr>
              <w:widowControl w:val="0"/>
              <w:spacing w:after="0" w:line="240" w:lineRule="auto"/>
              <w:jc w:val="both"/>
              <w:rPr>
                <w:rFonts w:ascii="Times New Roman" w:hAnsi="Times New Roman"/>
                <w:color w:val="000000"/>
                <w:sz w:val="24"/>
                <w:szCs w:val="24"/>
                <w:lang w:val="lv-LV"/>
              </w:rPr>
            </w:pPr>
          </w:p>
        </w:tc>
      </w:tr>
      <w:tr w:rsidR="00BF3C02" w:rsidRPr="008A1080" w:rsidTr="006D24E2">
        <w:tc>
          <w:tcPr>
            <w:tcW w:w="4851" w:type="dxa"/>
            <w:shd w:val="clear" w:color="auto" w:fill="auto"/>
          </w:tcPr>
          <w:p w:rsidR="00BF3C02" w:rsidRPr="006D24E2" w:rsidRDefault="00BF3C02" w:rsidP="00BF3C02">
            <w:pPr>
              <w:keepNext/>
              <w:keepLines/>
              <w:tabs>
                <w:tab w:val="left" w:pos="454"/>
              </w:tabs>
              <w:spacing w:after="0" w:line="240" w:lineRule="auto"/>
              <w:rPr>
                <w:rFonts w:ascii="Times New Roman" w:hAnsi="Times New Roman"/>
                <w:color w:val="000000"/>
                <w:sz w:val="24"/>
                <w:szCs w:val="24"/>
                <w:lang w:val="lv-LV"/>
              </w:rPr>
            </w:pPr>
            <w:r w:rsidRPr="006D24E2">
              <w:rPr>
                <w:rFonts w:ascii="Times New Roman" w:hAnsi="Times New Roman"/>
                <w:color w:val="000000"/>
                <w:sz w:val="24"/>
                <w:szCs w:val="24"/>
                <w:lang w:val="lv-LV"/>
              </w:rPr>
              <w:t>4.4. Pretendents ir tiesīgs balstīties uz citu uzņēmēju iespējām, ja tas ir nepieciešams līgumu izpildei, neatkarīgi no savstarpējo attiecību rakstura. Prasības, kas noteiktas Nolikuma 4. punktā, tiks arī piemērotas Pretendenta piesaistītiem apakšuzņēmējiem, uz kuru iespējām Pretendents balstās, attiecībā uz tām kvalifikācijas prasībām, kuras neizpilda pats Pretendents.</w:t>
            </w:r>
          </w:p>
        </w:tc>
        <w:tc>
          <w:tcPr>
            <w:tcW w:w="5400" w:type="dxa"/>
            <w:shd w:val="clear" w:color="auto" w:fill="auto"/>
          </w:tcPr>
          <w:p w:rsidR="00BF3C02" w:rsidRPr="006D24E2" w:rsidRDefault="00BF3C02" w:rsidP="00BF3C02">
            <w:pPr>
              <w:keepNext/>
              <w:keepLines/>
              <w:spacing w:after="0" w:line="240" w:lineRule="auto"/>
              <w:rPr>
                <w:rFonts w:ascii="Times New Roman" w:hAnsi="Times New Roman"/>
                <w:bCs/>
                <w:sz w:val="24"/>
                <w:szCs w:val="24"/>
                <w:lang w:val="lv-LV"/>
              </w:rPr>
            </w:pPr>
            <w:r w:rsidRPr="006D24E2">
              <w:rPr>
                <w:rFonts w:ascii="Times New Roman" w:hAnsi="Times New Roman"/>
                <w:bCs/>
                <w:sz w:val="24"/>
                <w:szCs w:val="24"/>
                <w:lang w:val="lv-LV"/>
              </w:rPr>
              <w:t>Ja Pretendents plāno piesaistīt apakšuzņēmēju/-s, piedāvājumā ir jāiekļauj:</w:t>
            </w:r>
          </w:p>
          <w:p w:rsidR="00BF3C02" w:rsidRPr="006D24E2" w:rsidRDefault="00BF3C02" w:rsidP="00BF3C02">
            <w:pPr>
              <w:keepNext/>
              <w:keepLines/>
              <w:spacing w:after="0" w:line="240" w:lineRule="auto"/>
              <w:rPr>
                <w:rFonts w:ascii="Times New Roman" w:hAnsi="Times New Roman"/>
                <w:bCs/>
                <w:sz w:val="24"/>
                <w:szCs w:val="24"/>
                <w:lang w:val="lv-LV"/>
              </w:rPr>
            </w:pPr>
            <w:r w:rsidRPr="006D24E2">
              <w:rPr>
                <w:rFonts w:ascii="Times New Roman" w:hAnsi="Times New Roman"/>
                <w:bCs/>
                <w:sz w:val="24"/>
                <w:szCs w:val="24"/>
                <w:lang w:val="lv-LV"/>
              </w:rPr>
              <w:t>4.4.1. informācija par apakšuzņēmējiem (6.pielikums);</w:t>
            </w:r>
          </w:p>
          <w:p w:rsidR="00BF3C02" w:rsidRPr="006D24E2" w:rsidRDefault="00BF3C02" w:rsidP="00BF3C02">
            <w:pPr>
              <w:keepNext/>
              <w:keepLines/>
              <w:spacing w:after="0" w:line="240" w:lineRule="auto"/>
              <w:rPr>
                <w:rFonts w:ascii="Times New Roman" w:hAnsi="Times New Roman"/>
                <w:bCs/>
                <w:sz w:val="24"/>
                <w:szCs w:val="24"/>
                <w:lang w:val="lv-LV"/>
              </w:rPr>
            </w:pPr>
            <w:r w:rsidRPr="006D24E2">
              <w:rPr>
                <w:rFonts w:ascii="Times New Roman" w:hAnsi="Times New Roman"/>
                <w:bCs/>
                <w:sz w:val="24"/>
                <w:szCs w:val="24"/>
                <w:lang w:val="lv-LV"/>
              </w:rPr>
              <w:t>4.4.2. apakšuzņēmēja apliecinājums</w:t>
            </w:r>
            <w:r w:rsidRPr="006D24E2">
              <w:rPr>
                <w:rFonts w:ascii="Times New Roman" w:hAnsi="Times New Roman"/>
                <w:b/>
                <w:bCs/>
                <w:sz w:val="24"/>
                <w:szCs w:val="24"/>
                <w:lang w:val="lv-LV"/>
              </w:rPr>
              <w:t xml:space="preserve"> </w:t>
            </w:r>
            <w:r w:rsidRPr="006D24E2">
              <w:rPr>
                <w:rFonts w:ascii="Times New Roman" w:hAnsi="Times New Roman"/>
                <w:bCs/>
                <w:sz w:val="24"/>
                <w:szCs w:val="24"/>
                <w:lang w:val="lv-LV"/>
              </w:rPr>
              <w:t>(7. pielikums).</w:t>
            </w:r>
          </w:p>
        </w:tc>
      </w:tr>
    </w:tbl>
    <w:p w:rsidR="00BF3C02" w:rsidRDefault="00BF3C02" w:rsidP="00BF3C02">
      <w:pPr>
        <w:spacing w:after="0" w:line="240" w:lineRule="auto"/>
        <w:rPr>
          <w:rFonts w:ascii="Times New Roman" w:hAnsi="Times New Roman"/>
          <w:b/>
          <w:sz w:val="24"/>
          <w:szCs w:val="24"/>
          <w:lang w:val="lv-LV"/>
        </w:rPr>
      </w:pPr>
    </w:p>
    <w:p w:rsidR="00BF3C02" w:rsidRDefault="00BF3C02" w:rsidP="00BF3C02">
      <w:pPr>
        <w:spacing w:after="0" w:line="240" w:lineRule="auto"/>
        <w:rPr>
          <w:rFonts w:ascii="Times New Roman" w:hAnsi="Times New Roman"/>
          <w:b/>
          <w:sz w:val="24"/>
          <w:szCs w:val="24"/>
          <w:lang w:val="lv-LV"/>
        </w:rPr>
      </w:pPr>
    </w:p>
    <w:p w:rsidR="00BF3C02" w:rsidRDefault="00BF3C02" w:rsidP="00BF3C02">
      <w:pPr>
        <w:numPr>
          <w:ilvl w:val="0"/>
          <w:numId w:val="28"/>
        </w:numPr>
        <w:tabs>
          <w:tab w:val="left" w:pos="171"/>
          <w:tab w:val="left" w:pos="426"/>
          <w:tab w:val="left" w:pos="709"/>
          <w:tab w:val="left" w:pos="1985"/>
          <w:tab w:val="left" w:pos="2127"/>
          <w:tab w:val="left" w:pos="4253"/>
          <w:tab w:val="left" w:pos="4536"/>
          <w:tab w:val="left" w:pos="4678"/>
        </w:tabs>
        <w:spacing w:before="120" w:after="0" w:line="240" w:lineRule="auto"/>
        <w:contextualSpacing/>
        <w:jc w:val="center"/>
        <w:rPr>
          <w:rFonts w:ascii="Times New Roman" w:hAnsi="Times New Roman"/>
          <w:b/>
          <w:sz w:val="24"/>
          <w:szCs w:val="24"/>
          <w:lang w:val="lv-LV"/>
        </w:rPr>
      </w:pPr>
      <w:r w:rsidRPr="002B57A1">
        <w:rPr>
          <w:rFonts w:ascii="Times New Roman" w:hAnsi="Times New Roman"/>
          <w:b/>
          <w:sz w:val="24"/>
          <w:szCs w:val="24"/>
          <w:lang w:val="lv-LV"/>
        </w:rPr>
        <w:t>PRETENDENTA TEHNISKAIS PIEDĀVĀJUMS</w:t>
      </w:r>
    </w:p>
    <w:p w:rsidR="00BF3C02" w:rsidRPr="002B57A1" w:rsidRDefault="00BF3C02" w:rsidP="00BF3C02">
      <w:pPr>
        <w:tabs>
          <w:tab w:val="left" w:pos="171"/>
          <w:tab w:val="left" w:pos="426"/>
          <w:tab w:val="left" w:pos="709"/>
          <w:tab w:val="left" w:pos="1985"/>
          <w:tab w:val="left" w:pos="2127"/>
          <w:tab w:val="left" w:pos="4253"/>
          <w:tab w:val="left" w:pos="4536"/>
          <w:tab w:val="left" w:pos="4678"/>
        </w:tabs>
        <w:spacing w:before="120" w:after="0" w:line="240" w:lineRule="auto"/>
        <w:ind w:left="540"/>
        <w:contextualSpacing/>
        <w:rPr>
          <w:rFonts w:ascii="Times New Roman" w:hAnsi="Times New Roman"/>
          <w:b/>
          <w:sz w:val="24"/>
          <w:szCs w:val="24"/>
          <w:lang w:val="lv-LV"/>
        </w:rPr>
      </w:pPr>
    </w:p>
    <w:p w:rsidR="00BF3C02" w:rsidRPr="002B57A1" w:rsidRDefault="00BF3C02" w:rsidP="00BF3C02">
      <w:pPr>
        <w:numPr>
          <w:ilvl w:val="1"/>
          <w:numId w:val="28"/>
        </w:numPr>
        <w:tabs>
          <w:tab w:val="left" w:pos="171"/>
          <w:tab w:val="left" w:pos="426"/>
          <w:tab w:val="left" w:pos="1985"/>
          <w:tab w:val="left" w:pos="2127"/>
          <w:tab w:val="left" w:pos="4253"/>
          <w:tab w:val="left" w:pos="4536"/>
          <w:tab w:val="left" w:pos="4678"/>
        </w:tabs>
        <w:spacing w:before="120" w:after="0" w:line="240" w:lineRule="auto"/>
        <w:ind w:left="426" w:hanging="426"/>
        <w:contextualSpacing/>
        <w:jc w:val="both"/>
        <w:rPr>
          <w:rFonts w:ascii="Times New Roman" w:hAnsi="Times New Roman"/>
          <w:b/>
          <w:sz w:val="24"/>
          <w:szCs w:val="24"/>
          <w:lang w:val="lv-LV"/>
        </w:rPr>
      </w:pPr>
      <w:r w:rsidRPr="002B57A1">
        <w:rPr>
          <w:rFonts w:ascii="Times New Roman" w:hAnsi="Times New Roman"/>
          <w:sz w:val="24"/>
          <w:szCs w:val="24"/>
          <w:lang w:val="lv-LV"/>
        </w:rPr>
        <w:t xml:space="preserve"> Tehnisko piedāvājumu pretendents sagatavo saskaņā ar Tehniskajā specifikācijā (Nolikuma 3.pielikums) noteiktajām prasībām un Tehniskā piedāvājuma formu (Nolikuma 4.pielikums).</w:t>
      </w:r>
    </w:p>
    <w:p w:rsidR="00BF3C02" w:rsidRPr="002B57A1" w:rsidRDefault="00BF3C02" w:rsidP="00BF3C02">
      <w:pPr>
        <w:numPr>
          <w:ilvl w:val="1"/>
          <w:numId w:val="28"/>
        </w:numPr>
        <w:tabs>
          <w:tab w:val="left" w:pos="171"/>
          <w:tab w:val="left" w:pos="426"/>
          <w:tab w:val="left" w:pos="1985"/>
          <w:tab w:val="left" w:pos="2127"/>
          <w:tab w:val="left" w:pos="4253"/>
          <w:tab w:val="left" w:pos="4536"/>
          <w:tab w:val="left" w:pos="4678"/>
        </w:tabs>
        <w:spacing w:before="120" w:after="0" w:line="240" w:lineRule="auto"/>
        <w:ind w:left="426" w:hanging="426"/>
        <w:contextualSpacing/>
        <w:jc w:val="both"/>
        <w:rPr>
          <w:rFonts w:ascii="Times New Roman" w:hAnsi="Times New Roman"/>
          <w:sz w:val="24"/>
          <w:szCs w:val="24"/>
          <w:lang w:val="lv-LV"/>
        </w:rPr>
      </w:pPr>
      <w:r w:rsidRPr="002B57A1">
        <w:rPr>
          <w:rFonts w:ascii="Times New Roman" w:hAnsi="Times New Roman"/>
          <w:sz w:val="24"/>
          <w:szCs w:val="24"/>
          <w:lang w:val="lv-LV"/>
        </w:rPr>
        <w:t xml:space="preserve">Pretendentam jāiesniedz piedāvājumu par visām tehniskajās specifikācijās norādītājām pozīcijām, ja pretendents nepiedāvās kādu iepirkuma pozīciju, tā piedāvājums tiks noraidīts. </w:t>
      </w:r>
    </w:p>
    <w:p w:rsidR="00BF3C02" w:rsidRDefault="00BF3C02" w:rsidP="00BF3C02">
      <w:pPr>
        <w:tabs>
          <w:tab w:val="left" w:pos="171"/>
          <w:tab w:val="left" w:pos="426"/>
          <w:tab w:val="left" w:pos="1985"/>
          <w:tab w:val="left" w:pos="2127"/>
          <w:tab w:val="left" w:pos="4253"/>
          <w:tab w:val="left" w:pos="4536"/>
          <w:tab w:val="left" w:pos="4678"/>
        </w:tabs>
        <w:spacing w:before="120" w:after="0" w:line="240" w:lineRule="auto"/>
        <w:ind w:left="426"/>
        <w:contextualSpacing/>
        <w:jc w:val="both"/>
        <w:rPr>
          <w:rFonts w:ascii="Times New Roman" w:hAnsi="Times New Roman"/>
          <w:sz w:val="24"/>
          <w:szCs w:val="24"/>
          <w:lang w:val="lv-LV"/>
        </w:rPr>
      </w:pPr>
    </w:p>
    <w:p w:rsidR="00E64E8E" w:rsidRDefault="00E64E8E" w:rsidP="00BF3C02">
      <w:pPr>
        <w:tabs>
          <w:tab w:val="left" w:pos="171"/>
          <w:tab w:val="left" w:pos="426"/>
          <w:tab w:val="left" w:pos="1985"/>
          <w:tab w:val="left" w:pos="2127"/>
          <w:tab w:val="left" w:pos="4253"/>
          <w:tab w:val="left" w:pos="4536"/>
          <w:tab w:val="left" w:pos="4678"/>
        </w:tabs>
        <w:spacing w:before="120" w:after="0" w:line="240" w:lineRule="auto"/>
        <w:ind w:left="426"/>
        <w:contextualSpacing/>
        <w:jc w:val="both"/>
        <w:rPr>
          <w:rFonts w:ascii="Times New Roman" w:hAnsi="Times New Roman"/>
          <w:sz w:val="24"/>
          <w:szCs w:val="24"/>
          <w:lang w:val="lv-LV"/>
        </w:rPr>
      </w:pPr>
    </w:p>
    <w:p w:rsidR="00E64E8E" w:rsidRDefault="00E64E8E" w:rsidP="00BF3C02">
      <w:pPr>
        <w:tabs>
          <w:tab w:val="left" w:pos="171"/>
          <w:tab w:val="left" w:pos="426"/>
          <w:tab w:val="left" w:pos="1985"/>
          <w:tab w:val="left" w:pos="2127"/>
          <w:tab w:val="left" w:pos="4253"/>
          <w:tab w:val="left" w:pos="4536"/>
          <w:tab w:val="left" w:pos="4678"/>
        </w:tabs>
        <w:spacing w:before="120" w:after="0" w:line="240" w:lineRule="auto"/>
        <w:ind w:left="426"/>
        <w:contextualSpacing/>
        <w:jc w:val="both"/>
        <w:rPr>
          <w:rFonts w:ascii="Times New Roman" w:hAnsi="Times New Roman"/>
          <w:sz w:val="24"/>
          <w:szCs w:val="24"/>
          <w:lang w:val="lv-LV"/>
        </w:rPr>
      </w:pPr>
    </w:p>
    <w:p w:rsidR="00E64E8E" w:rsidRPr="002B57A1" w:rsidRDefault="00E64E8E" w:rsidP="00BF3C02">
      <w:pPr>
        <w:tabs>
          <w:tab w:val="left" w:pos="171"/>
          <w:tab w:val="left" w:pos="426"/>
          <w:tab w:val="left" w:pos="1985"/>
          <w:tab w:val="left" w:pos="2127"/>
          <w:tab w:val="left" w:pos="4253"/>
          <w:tab w:val="left" w:pos="4536"/>
          <w:tab w:val="left" w:pos="4678"/>
        </w:tabs>
        <w:spacing w:before="120" w:after="0" w:line="240" w:lineRule="auto"/>
        <w:ind w:left="426"/>
        <w:contextualSpacing/>
        <w:jc w:val="both"/>
        <w:rPr>
          <w:rFonts w:ascii="Times New Roman" w:hAnsi="Times New Roman"/>
          <w:sz w:val="24"/>
          <w:szCs w:val="24"/>
          <w:lang w:val="lv-LV"/>
        </w:rPr>
      </w:pPr>
    </w:p>
    <w:p w:rsidR="00BF3C02" w:rsidRDefault="00BF3C02" w:rsidP="00BF3C02">
      <w:pPr>
        <w:numPr>
          <w:ilvl w:val="0"/>
          <w:numId w:val="28"/>
        </w:numPr>
        <w:tabs>
          <w:tab w:val="left" w:pos="171"/>
          <w:tab w:val="left" w:pos="426"/>
          <w:tab w:val="left" w:pos="709"/>
          <w:tab w:val="left" w:pos="1985"/>
          <w:tab w:val="left" w:pos="2127"/>
          <w:tab w:val="left" w:pos="4253"/>
          <w:tab w:val="left" w:pos="4536"/>
          <w:tab w:val="left" w:pos="4678"/>
        </w:tabs>
        <w:spacing w:before="120" w:after="0" w:line="240" w:lineRule="auto"/>
        <w:contextualSpacing/>
        <w:jc w:val="center"/>
        <w:rPr>
          <w:rFonts w:ascii="Times New Roman" w:hAnsi="Times New Roman"/>
          <w:b/>
          <w:sz w:val="24"/>
          <w:szCs w:val="24"/>
          <w:lang w:val="lv-LV"/>
        </w:rPr>
      </w:pPr>
      <w:r w:rsidRPr="002B57A1">
        <w:rPr>
          <w:rFonts w:ascii="Times New Roman" w:hAnsi="Times New Roman"/>
          <w:b/>
          <w:sz w:val="24"/>
          <w:szCs w:val="24"/>
          <w:lang w:val="lv-LV"/>
        </w:rPr>
        <w:t>FINANŠU PIEDĀVĀJUMS</w:t>
      </w:r>
    </w:p>
    <w:p w:rsidR="00BF3C02" w:rsidRPr="002B57A1" w:rsidRDefault="00BF3C02" w:rsidP="00BF3C02">
      <w:pPr>
        <w:tabs>
          <w:tab w:val="left" w:pos="171"/>
          <w:tab w:val="left" w:pos="426"/>
          <w:tab w:val="left" w:pos="709"/>
          <w:tab w:val="left" w:pos="1985"/>
          <w:tab w:val="left" w:pos="2127"/>
          <w:tab w:val="left" w:pos="4253"/>
          <w:tab w:val="left" w:pos="4536"/>
          <w:tab w:val="left" w:pos="4678"/>
        </w:tabs>
        <w:spacing w:before="120" w:after="0" w:line="240" w:lineRule="auto"/>
        <w:ind w:left="540"/>
        <w:contextualSpacing/>
        <w:rPr>
          <w:rFonts w:ascii="Times New Roman" w:hAnsi="Times New Roman"/>
          <w:b/>
          <w:sz w:val="24"/>
          <w:szCs w:val="24"/>
          <w:lang w:val="lv-LV"/>
        </w:rPr>
      </w:pPr>
    </w:p>
    <w:p w:rsidR="00BF3C02" w:rsidRPr="002B57A1" w:rsidRDefault="00BF3C02" w:rsidP="00BF3C02">
      <w:pPr>
        <w:keepNext/>
        <w:numPr>
          <w:ilvl w:val="1"/>
          <w:numId w:val="28"/>
        </w:numPr>
        <w:tabs>
          <w:tab w:val="left" w:pos="426"/>
        </w:tabs>
        <w:spacing w:after="0" w:line="240" w:lineRule="auto"/>
        <w:ind w:left="426" w:hanging="426"/>
        <w:contextualSpacing/>
        <w:jc w:val="both"/>
        <w:outlineLvl w:val="2"/>
        <w:rPr>
          <w:rFonts w:ascii="Times New Roman" w:eastAsia="Times New Roman" w:hAnsi="Times New Roman"/>
          <w:bCs/>
          <w:color w:val="000000"/>
          <w:sz w:val="24"/>
          <w:szCs w:val="24"/>
          <w:lang w:val="lv-LV"/>
        </w:rPr>
      </w:pPr>
      <w:r w:rsidRPr="002B57A1">
        <w:rPr>
          <w:rFonts w:ascii="Times New Roman" w:eastAsia="Times New Roman" w:hAnsi="Times New Roman"/>
          <w:bCs/>
          <w:sz w:val="24"/>
          <w:szCs w:val="24"/>
          <w:lang w:val="lv-LV"/>
        </w:rPr>
        <w:t xml:space="preserve">Finanšu piedāvājumu sagatavo atbilstoši nolikumam pievienotajai finanšu </w:t>
      </w:r>
      <w:r w:rsidRPr="002B57A1">
        <w:rPr>
          <w:rFonts w:ascii="Times New Roman" w:eastAsia="Times New Roman" w:hAnsi="Times New Roman"/>
          <w:bCs/>
          <w:color w:val="000000"/>
          <w:sz w:val="24"/>
          <w:szCs w:val="24"/>
          <w:lang w:val="lv-LV"/>
        </w:rPr>
        <w:t xml:space="preserve">piedāvājuma formai </w:t>
      </w:r>
      <w:r w:rsidRPr="002B57A1">
        <w:rPr>
          <w:rFonts w:ascii="Times New Roman" w:eastAsia="Times New Roman" w:hAnsi="Times New Roman"/>
          <w:bCs/>
          <w:sz w:val="24"/>
          <w:szCs w:val="24"/>
          <w:lang w:val="lv-LV"/>
        </w:rPr>
        <w:t>(8. pielikums</w:t>
      </w:r>
      <w:r w:rsidRPr="002B57A1">
        <w:rPr>
          <w:rFonts w:ascii="Times New Roman" w:eastAsia="Times New Roman" w:hAnsi="Times New Roman"/>
          <w:bCs/>
          <w:color w:val="000000"/>
          <w:sz w:val="24"/>
          <w:szCs w:val="24"/>
          <w:lang w:val="lv-LV"/>
        </w:rPr>
        <w:t>);</w:t>
      </w:r>
    </w:p>
    <w:p w:rsidR="00BF3C02" w:rsidRPr="002B57A1" w:rsidRDefault="00BF3C02" w:rsidP="00BF3C02">
      <w:pPr>
        <w:keepNext/>
        <w:numPr>
          <w:ilvl w:val="1"/>
          <w:numId w:val="28"/>
        </w:numPr>
        <w:tabs>
          <w:tab w:val="left" w:pos="426"/>
        </w:tabs>
        <w:spacing w:after="0" w:line="240" w:lineRule="auto"/>
        <w:ind w:left="426" w:hanging="426"/>
        <w:contextualSpacing/>
        <w:jc w:val="both"/>
        <w:outlineLvl w:val="2"/>
        <w:rPr>
          <w:rFonts w:ascii="Times New Roman" w:eastAsia="Times New Roman" w:hAnsi="Times New Roman"/>
          <w:bCs/>
          <w:color w:val="000000"/>
          <w:sz w:val="24"/>
          <w:szCs w:val="24"/>
          <w:lang w:val="lv-LV"/>
        </w:rPr>
      </w:pPr>
      <w:r w:rsidRPr="002B57A1">
        <w:rPr>
          <w:rFonts w:ascii="Times New Roman" w:eastAsia="Times New Roman" w:hAnsi="Times New Roman"/>
          <w:bCs/>
          <w:sz w:val="24"/>
          <w:szCs w:val="24"/>
          <w:lang w:val="lv-LV"/>
        </w:rPr>
        <w:t>Finanšu piedāvājumā jānorāda cena par 1 (vienu) vienību un summu par visu apjomu  kopumā, par kādu tiks izpildīta piegāde.</w:t>
      </w:r>
    </w:p>
    <w:p w:rsidR="00BF3C02" w:rsidRPr="002B57A1" w:rsidRDefault="00BF3C02" w:rsidP="00BF3C02">
      <w:pPr>
        <w:keepNext/>
        <w:numPr>
          <w:ilvl w:val="1"/>
          <w:numId w:val="28"/>
        </w:numPr>
        <w:tabs>
          <w:tab w:val="left" w:pos="426"/>
        </w:tabs>
        <w:spacing w:after="0" w:line="240" w:lineRule="auto"/>
        <w:ind w:left="426" w:hanging="426"/>
        <w:contextualSpacing/>
        <w:jc w:val="both"/>
        <w:outlineLvl w:val="2"/>
        <w:rPr>
          <w:rFonts w:ascii="Times New Roman" w:eastAsia="Times New Roman" w:hAnsi="Times New Roman"/>
          <w:bCs/>
          <w:color w:val="000000"/>
          <w:sz w:val="24"/>
          <w:szCs w:val="24"/>
          <w:lang w:val="lv-LV"/>
        </w:rPr>
      </w:pPr>
      <w:r w:rsidRPr="002B57A1">
        <w:rPr>
          <w:rFonts w:ascii="Times New Roman" w:eastAsia="Times New Roman" w:hAnsi="Times New Roman"/>
          <w:bCs/>
          <w:sz w:val="24"/>
          <w:szCs w:val="24"/>
          <w:lang w:val="lv-LV"/>
        </w:rPr>
        <w:t xml:space="preserve">Finanšu piedāvājumā cenu norāda </w:t>
      </w:r>
      <w:proofErr w:type="spellStart"/>
      <w:r w:rsidRPr="002B57A1">
        <w:rPr>
          <w:rFonts w:ascii="Times New Roman" w:eastAsia="Times New Roman" w:hAnsi="Times New Roman"/>
          <w:bCs/>
          <w:sz w:val="24"/>
          <w:szCs w:val="24"/>
          <w:lang w:val="lv-LV"/>
        </w:rPr>
        <w:t>euro</w:t>
      </w:r>
      <w:proofErr w:type="spellEnd"/>
      <w:r w:rsidRPr="002B57A1">
        <w:rPr>
          <w:rFonts w:ascii="Times New Roman" w:eastAsia="Times New Roman" w:hAnsi="Times New Roman"/>
          <w:bCs/>
          <w:sz w:val="24"/>
          <w:szCs w:val="24"/>
          <w:lang w:val="lv-LV"/>
        </w:rPr>
        <w:t xml:space="preserve"> bez pievienotās vērtības nodokļa un ar pievienotās vērtības nodokli.</w:t>
      </w:r>
    </w:p>
    <w:p w:rsidR="00BF3C02" w:rsidRPr="002B57A1" w:rsidRDefault="00BF3C02" w:rsidP="00BF3C02">
      <w:pPr>
        <w:keepNext/>
        <w:numPr>
          <w:ilvl w:val="1"/>
          <w:numId w:val="28"/>
        </w:numPr>
        <w:tabs>
          <w:tab w:val="left" w:pos="426"/>
        </w:tabs>
        <w:spacing w:before="120" w:after="0" w:line="240" w:lineRule="auto"/>
        <w:ind w:left="426" w:hanging="426"/>
        <w:contextualSpacing/>
        <w:jc w:val="both"/>
        <w:outlineLvl w:val="2"/>
        <w:rPr>
          <w:lang w:val="lv-LV"/>
        </w:rPr>
      </w:pPr>
      <w:r w:rsidRPr="002B57A1">
        <w:rPr>
          <w:rFonts w:ascii="Times New Roman" w:eastAsia="Times New Roman" w:hAnsi="Times New Roman"/>
          <w:sz w:val="24"/>
          <w:szCs w:val="24"/>
          <w:lang w:val="lv-LV"/>
        </w:rPr>
        <w:t>Cenā jābūt iekļautām visiem nodokļiem un nodevām (izņemot PVN), un izmaksām, kas ir saistītas ar preces piegādi un uzstādīšanu.</w:t>
      </w:r>
    </w:p>
    <w:p w:rsidR="000A4D18" w:rsidRPr="00E64E8E" w:rsidRDefault="000A4D18" w:rsidP="007245F0">
      <w:pPr>
        <w:pStyle w:val="ListParagraph"/>
        <w:numPr>
          <w:ilvl w:val="1"/>
          <w:numId w:val="28"/>
        </w:numPr>
        <w:spacing w:before="120" w:after="120"/>
        <w:ind w:left="0" w:firstLine="0"/>
        <w:jc w:val="both"/>
        <w:rPr>
          <w:rFonts w:ascii="Times New Roman" w:eastAsia="Times New Roman" w:hAnsi="Times New Roman" w:cs="Times New Roman"/>
          <w:bCs/>
          <w:sz w:val="24"/>
          <w:szCs w:val="24"/>
          <w:lang w:val="lv-LV"/>
        </w:rPr>
      </w:pPr>
      <w:r w:rsidRPr="00E64E8E">
        <w:rPr>
          <w:rFonts w:ascii="Times New Roman" w:eastAsia="Times New Roman" w:hAnsi="Times New Roman" w:cs="Times New Roman"/>
          <w:bCs/>
          <w:sz w:val="24"/>
          <w:szCs w:val="24"/>
          <w:lang w:val="lv-LV"/>
        </w:rPr>
        <w:t xml:space="preserve"> Pretendentam saskaņā ar PIL 49. pantu ir tiesības iesniegt </w:t>
      </w:r>
      <w:r w:rsidRPr="00E64E8E">
        <w:rPr>
          <w:rFonts w:ascii="Times New Roman" w:eastAsia="Times New Roman" w:hAnsi="Times New Roman" w:cs="Times New Roman"/>
          <w:b/>
          <w:bCs/>
          <w:sz w:val="24"/>
          <w:szCs w:val="24"/>
          <w:lang w:val="lv-LV"/>
        </w:rPr>
        <w:t>Eiropas vienoto iepirkuma procedūras dokumentu</w:t>
      </w:r>
      <w:r w:rsidRPr="00E64E8E">
        <w:rPr>
          <w:rFonts w:ascii="Times New Roman" w:eastAsia="Times New Roman" w:hAnsi="Times New Roman" w:cs="Times New Roman"/>
          <w:bCs/>
          <w:sz w:val="24"/>
          <w:szCs w:val="24"/>
          <w:lang w:val="lv-LV"/>
        </w:rPr>
        <w:t xml:space="preserve"> (ESPD) (Eiropas Komisijas 2016. gada 5.janvāra ieviešanas regula Nr. 2016/7, ar ko nosaka standarta veidlapu Eiropas vienotajam iepirkuma procedūras dokumentam </w:t>
      </w:r>
      <w:hyperlink r:id="rId16" w:history="1">
        <w:r w:rsidRPr="00E64E8E">
          <w:rPr>
            <w:rStyle w:val="Hyperlink"/>
            <w:rFonts w:ascii="Times New Roman" w:eastAsia="Times New Roman" w:hAnsi="Times New Roman" w:cs="Times New Roman"/>
            <w:bCs/>
            <w:sz w:val="24"/>
            <w:szCs w:val="24"/>
            <w:lang w:val="lv-LV"/>
          </w:rPr>
          <w:t>http://eur-lex.europa.eu/legal-content/LV/TXT/HTML/?uri=CELEX:32016R0007&amp;from=EN</w:t>
        </w:r>
      </w:hyperlink>
      <w:r w:rsidRPr="00E64E8E">
        <w:rPr>
          <w:rFonts w:ascii="Times New Roman" w:eastAsia="Times New Roman" w:hAnsi="Times New Roman" w:cs="Times New Roman"/>
          <w:bCs/>
          <w:sz w:val="24"/>
          <w:szCs w:val="24"/>
          <w:lang w:val="lv-LV"/>
        </w:rPr>
        <w:t xml:space="preserve">. </w:t>
      </w:r>
    </w:p>
    <w:p w:rsidR="000A4D18" w:rsidRPr="000A4D18" w:rsidRDefault="000A4D18" w:rsidP="000A4D18">
      <w:pPr>
        <w:spacing w:before="120" w:after="120"/>
        <w:jc w:val="both"/>
        <w:rPr>
          <w:rFonts w:ascii="Times New Roman" w:eastAsia="Times New Roman" w:hAnsi="Times New Roman" w:cs="Times New Roman"/>
          <w:bCs/>
          <w:sz w:val="24"/>
          <w:szCs w:val="24"/>
          <w:lang w:val="lv-LV"/>
        </w:rPr>
      </w:pPr>
      <w:r w:rsidRPr="000A4D18">
        <w:rPr>
          <w:rFonts w:ascii="Times New Roman" w:eastAsia="Times New Roman" w:hAnsi="Times New Roman" w:cs="Times New Roman"/>
          <w:bCs/>
          <w:sz w:val="24"/>
          <w:szCs w:val="24"/>
          <w:lang w:val="lv-LV"/>
        </w:rPr>
        <w:t xml:space="preserve"> </w:t>
      </w:r>
      <w:r w:rsidR="00E64E8E">
        <w:rPr>
          <w:rFonts w:ascii="Times New Roman" w:eastAsia="Times New Roman" w:hAnsi="Times New Roman" w:cs="Times New Roman"/>
          <w:bCs/>
          <w:sz w:val="24"/>
          <w:szCs w:val="24"/>
          <w:lang w:val="lv-LV"/>
        </w:rPr>
        <w:t>6</w:t>
      </w:r>
      <w:r>
        <w:rPr>
          <w:rFonts w:ascii="Times New Roman" w:eastAsia="Times New Roman" w:hAnsi="Times New Roman" w:cs="Times New Roman"/>
          <w:bCs/>
          <w:sz w:val="24"/>
          <w:szCs w:val="24"/>
          <w:lang w:val="lv-LV"/>
        </w:rPr>
        <w:t>.</w:t>
      </w:r>
      <w:r w:rsidR="00E64E8E">
        <w:rPr>
          <w:rFonts w:ascii="Times New Roman" w:eastAsia="Times New Roman" w:hAnsi="Times New Roman" w:cs="Times New Roman"/>
          <w:bCs/>
          <w:sz w:val="24"/>
          <w:szCs w:val="24"/>
          <w:lang w:val="lv-LV"/>
        </w:rPr>
        <w:t>5</w:t>
      </w:r>
      <w:r>
        <w:rPr>
          <w:rFonts w:ascii="Times New Roman" w:eastAsia="Times New Roman" w:hAnsi="Times New Roman" w:cs="Times New Roman"/>
          <w:bCs/>
          <w:sz w:val="24"/>
          <w:szCs w:val="24"/>
          <w:lang w:val="lv-LV"/>
        </w:rPr>
        <w:t xml:space="preserve">.1. </w:t>
      </w:r>
      <w:r w:rsidRPr="000A4D18">
        <w:rPr>
          <w:rFonts w:ascii="Times New Roman" w:eastAsia="Times New Roman" w:hAnsi="Times New Roman" w:cs="Times New Roman"/>
          <w:bCs/>
          <w:sz w:val="24"/>
          <w:szCs w:val="24"/>
          <w:lang w:val="lv-LV"/>
        </w:rPr>
        <w:t>Pretendents var iesniegt aizpildītu Regulas Nr. 2016/7 otrajā pielikumā iekļauto formu kā sākotnējo pierādījumu atbilstībai paziņojumā par līgumu un iepirkuma</w:t>
      </w:r>
      <w:r w:rsidRPr="000A4D18">
        <w:rPr>
          <w:rFonts w:ascii="Cambria" w:eastAsia="Times New Roman" w:hAnsi="Cambria"/>
          <w:bCs/>
          <w:szCs w:val="24"/>
          <w:lang w:val="lv-LV"/>
        </w:rPr>
        <w:t xml:space="preserve"> </w:t>
      </w:r>
      <w:r w:rsidRPr="000A4D18">
        <w:rPr>
          <w:rFonts w:ascii="Times New Roman" w:eastAsia="Times New Roman" w:hAnsi="Times New Roman" w:cs="Times New Roman"/>
          <w:bCs/>
          <w:sz w:val="24"/>
          <w:szCs w:val="24"/>
          <w:lang w:val="lv-LV"/>
        </w:rPr>
        <w:t xml:space="preserve">procedūras dokumentos noteiktajām pretendentu atlases prasībām (Nolikuma </w:t>
      </w:r>
      <w:r w:rsidR="004B4EDE">
        <w:rPr>
          <w:rFonts w:ascii="Times New Roman" w:eastAsia="Times New Roman" w:hAnsi="Times New Roman" w:cs="Times New Roman"/>
          <w:bCs/>
          <w:sz w:val="24"/>
          <w:szCs w:val="24"/>
          <w:lang w:val="lv-LV"/>
        </w:rPr>
        <w:t>4</w:t>
      </w:r>
      <w:r w:rsidRPr="000A4D18">
        <w:rPr>
          <w:rFonts w:ascii="Times New Roman" w:eastAsia="Times New Roman" w:hAnsi="Times New Roman" w:cs="Times New Roman"/>
          <w:bCs/>
          <w:sz w:val="24"/>
          <w:szCs w:val="24"/>
          <w:lang w:val="lv-LV"/>
        </w:rPr>
        <w:t xml:space="preserve">.punkts).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0A4D18" w:rsidRPr="000A4D18" w:rsidRDefault="00E64E8E" w:rsidP="000A4D18">
      <w:pPr>
        <w:spacing w:before="120" w:after="1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6</w:t>
      </w:r>
      <w:r w:rsidR="000A4D18" w:rsidRPr="000A4D1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5</w:t>
      </w:r>
      <w:r w:rsidR="000A4D18" w:rsidRPr="000A4D18">
        <w:rPr>
          <w:rFonts w:ascii="Times New Roman" w:eastAsia="Times New Roman" w:hAnsi="Times New Roman" w:cs="Times New Roman"/>
          <w:bCs/>
          <w:sz w:val="24"/>
          <w:szCs w:val="24"/>
          <w:lang w:val="lv-LV"/>
        </w:rPr>
        <w:t xml:space="preserve">.2. Sagatavot ESPD veidlapu var, izmantojot Eiropas Komisijas tīmekļa vietnē izveidoto rīku </w:t>
      </w:r>
      <w:hyperlink r:id="rId17" w:history="1">
        <w:r w:rsidR="000A4D18" w:rsidRPr="000A4D18">
          <w:rPr>
            <w:rStyle w:val="Hyperlink"/>
            <w:rFonts w:ascii="Times New Roman" w:eastAsia="Times New Roman" w:hAnsi="Times New Roman" w:cs="Times New Roman"/>
            <w:bCs/>
            <w:sz w:val="24"/>
            <w:szCs w:val="24"/>
            <w:lang w:val="lv-LV"/>
          </w:rPr>
          <w:t>https://ec.europa.eu/growth/tools-databases/espd/filter?lang=lv</w:t>
        </w:r>
      </w:hyperlink>
      <w:r w:rsidR="000A4D18" w:rsidRPr="000A4D18">
        <w:rPr>
          <w:rFonts w:ascii="Times New Roman" w:eastAsia="Times New Roman" w:hAnsi="Times New Roman" w:cs="Times New Roman"/>
          <w:bCs/>
          <w:sz w:val="24"/>
          <w:szCs w:val="24"/>
          <w:lang w:val="lv-LV"/>
        </w:rPr>
        <w:t>, kā arī Iepirkumu uzraudzības biroja tīmekļa vietnē ievietoto veidlapu MS Word formātā (</w:t>
      </w:r>
      <w:hyperlink r:id="rId18" w:history="1">
        <w:r w:rsidR="000A4D18" w:rsidRPr="000A4D18">
          <w:rPr>
            <w:rStyle w:val="Hyperlink"/>
            <w:rFonts w:ascii="Times New Roman" w:eastAsia="Times New Roman" w:hAnsi="Times New Roman" w:cs="Times New Roman"/>
            <w:bCs/>
            <w:sz w:val="24"/>
            <w:szCs w:val="24"/>
            <w:lang w:val="lv-LV"/>
          </w:rPr>
          <w:t>http://www.iub.gov.lv/lv/node/587</w:t>
        </w:r>
      </w:hyperlink>
      <w:r w:rsidR="000A4D18" w:rsidRPr="000A4D18">
        <w:rPr>
          <w:rFonts w:ascii="Times New Roman" w:eastAsia="Times New Roman" w:hAnsi="Times New Roman" w:cs="Times New Roman"/>
          <w:bCs/>
          <w:sz w:val="24"/>
          <w:szCs w:val="24"/>
          <w:lang w:val="lv-LV"/>
        </w:rPr>
        <w:t xml:space="preserve">). </w:t>
      </w:r>
    </w:p>
    <w:p w:rsidR="000A4D18" w:rsidRPr="000A4D18" w:rsidRDefault="006D24E2" w:rsidP="000A4D18">
      <w:pPr>
        <w:spacing w:before="120" w:after="120"/>
        <w:jc w:val="both"/>
        <w:rPr>
          <w:rFonts w:ascii="Times New Roman" w:hAnsi="Times New Roman" w:cs="Times New Roman"/>
          <w:sz w:val="24"/>
          <w:szCs w:val="24"/>
          <w:lang w:val="lv-LV"/>
        </w:rPr>
      </w:pPr>
      <w:r>
        <w:rPr>
          <w:rFonts w:ascii="Times New Roman" w:eastAsia="Times New Roman" w:hAnsi="Times New Roman" w:cs="Times New Roman"/>
          <w:bCs/>
          <w:sz w:val="24"/>
          <w:szCs w:val="24"/>
          <w:lang w:val="lv-LV"/>
        </w:rPr>
        <w:t>6</w:t>
      </w:r>
      <w:r w:rsidR="000A4D18" w:rsidRPr="000A4D1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5</w:t>
      </w:r>
      <w:r w:rsidR="000A4D18" w:rsidRPr="000A4D18">
        <w:rPr>
          <w:rFonts w:ascii="Times New Roman" w:eastAsia="Times New Roman" w:hAnsi="Times New Roman" w:cs="Times New Roman"/>
          <w:bCs/>
          <w:sz w:val="24"/>
          <w:szCs w:val="24"/>
          <w:lang w:val="lv-LV"/>
        </w:rPr>
        <w:t xml:space="preserve">.3. Ja </w:t>
      </w:r>
      <w:r w:rsidR="000A4D18" w:rsidRPr="000A4D18">
        <w:rPr>
          <w:rFonts w:ascii="Times New Roman" w:hAnsi="Times New Roman" w:cs="Times New Roman"/>
          <w:sz w:val="24"/>
          <w:szCs w:val="24"/>
          <w:lang w:val="lv-LV"/>
        </w:rPr>
        <w:t>Pretendents izvēlas iesniegt ESPD kā sākotnējo pierādījumu atbilstībai iepirkuma procedūras dokumentos noteiktajām pretendentu atlases prasībām un pārbaudāmām ziņām, tas aizpilda standarta veidlapas:</w:t>
      </w:r>
    </w:p>
    <w:p w:rsidR="000A4D18" w:rsidRPr="000A4D18" w:rsidRDefault="006D24E2" w:rsidP="000A4D18">
      <w:pPr>
        <w:spacing w:before="120" w:after="120"/>
        <w:jc w:val="both"/>
        <w:rPr>
          <w:rFonts w:ascii="Times New Roman" w:hAnsi="Times New Roman" w:cs="Times New Roman"/>
          <w:sz w:val="24"/>
          <w:szCs w:val="24"/>
          <w:lang w:val="lv-LV"/>
        </w:rPr>
      </w:pPr>
      <w:r>
        <w:rPr>
          <w:rFonts w:ascii="Times New Roman" w:eastAsia="Times New Roman" w:hAnsi="Times New Roman" w:cs="Times New Roman"/>
          <w:bCs/>
          <w:sz w:val="24"/>
          <w:szCs w:val="24"/>
          <w:lang w:val="lv-LV"/>
        </w:rPr>
        <w:t>6</w:t>
      </w:r>
      <w:r w:rsidR="000A4D1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5</w:t>
      </w:r>
      <w:r w:rsidR="000A4D18">
        <w:rPr>
          <w:rFonts w:ascii="Times New Roman" w:eastAsia="Times New Roman" w:hAnsi="Times New Roman" w:cs="Times New Roman"/>
          <w:bCs/>
          <w:sz w:val="24"/>
          <w:szCs w:val="24"/>
          <w:lang w:val="lv-LV"/>
        </w:rPr>
        <w:t>.</w:t>
      </w:r>
      <w:r w:rsidR="000A4D18" w:rsidRPr="000A4D18">
        <w:rPr>
          <w:rFonts w:ascii="Times New Roman" w:hAnsi="Times New Roman" w:cs="Times New Roman"/>
          <w:sz w:val="24"/>
          <w:szCs w:val="24"/>
          <w:lang w:val="lv-LV"/>
        </w:rPr>
        <w:t xml:space="preserve">3.1. II daļu – Informāciju par ekonomikas dalībnieku A, B, C daļas; </w:t>
      </w:r>
    </w:p>
    <w:p w:rsidR="000A4D18" w:rsidRPr="000A4D18" w:rsidRDefault="006D24E2" w:rsidP="000A4D18">
      <w:pPr>
        <w:spacing w:before="120" w:after="120"/>
        <w:jc w:val="both"/>
        <w:rPr>
          <w:rFonts w:ascii="Times New Roman" w:hAnsi="Times New Roman" w:cs="Times New Roman"/>
          <w:sz w:val="24"/>
          <w:szCs w:val="24"/>
          <w:lang w:val="lv-LV"/>
        </w:rPr>
      </w:pPr>
      <w:r>
        <w:rPr>
          <w:rFonts w:ascii="Times New Roman" w:eastAsia="Times New Roman" w:hAnsi="Times New Roman" w:cs="Times New Roman"/>
          <w:bCs/>
          <w:sz w:val="24"/>
          <w:szCs w:val="24"/>
          <w:lang w:val="lv-LV"/>
        </w:rPr>
        <w:t>6</w:t>
      </w:r>
      <w:r w:rsidR="000A4D1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5</w:t>
      </w:r>
      <w:r w:rsidR="000A4D18">
        <w:rPr>
          <w:rFonts w:ascii="Times New Roman" w:eastAsia="Times New Roman" w:hAnsi="Times New Roman" w:cs="Times New Roman"/>
          <w:bCs/>
          <w:sz w:val="24"/>
          <w:szCs w:val="24"/>
          <w:lang w:val="lv-LV"/>
        </w:rPr>
        <w:t>.3.2.</w:t>
      </w:r>
      <w:r w:rsidR="000A4D18" w:rsidRPr="000A4D18">
        <w:rPr>
          <w:rFonts w:ascii="Times New Roman" w:hAnsi="Times New Roman" w:cs="Times New Roman"/>
          <w:sz w:val="24"/>
          <w:szCs w:val="24"/>
          <w:lang w:val="lv-LV"/>
        </w:rPr>
        <w:t xml:space="preserve"> III daļu – Izslēgšanas iemesli A, B, C, D, kas apliecinātu atbilstību PIL 42.</w:t>
      </w:r>
      <w:r w:rsidR="000A4D18" w:rsidRPr="000A4D18">
        <w:rPr>
          <w:rFonts w:ascii="Times New Roman" w:hAnsi="Times New Roman" w:cs="Times New Roman"/>
          <w:sz w:val="24"/>
          <w:szCs w:val="24"/>
          <w:vertAlign w:val="superscript"/>
          <w:lang w:val="lv-LV"/>
        </w:rPr>
        <w:t xml:space="preserve"> </w:t>
      </w:r>
      <w:r w:rsidR="000A4D18" w:rsidRPr="000A4D18">
        <w:rPr>
          <w:rFonts w:ascii="Times New Roman" w:hAnsi="Times New Roman" w:cs="Times New Roman"/>
          <w:sz w:val="24"/>
          <w:szCs w:val="24"/>
          <w:lang w:val="lv-LV"/>
        </w:rPr>
        <w:t>panta noteikumiem;</w:t>
      </w:r>
    </w:p>
    <w:p w:rsidR="000A4D18" w:rsidRPr="000A4D18" w:rsidRDefault="006D24E2" w:rsidP="000A4D18">
      <w:pPr>
        <w:spacing w:before="120" w:after="120"/>
        <w:jc w:val="both"/>
        <w:rPr>
          <w:rFonts w:ascii="Times New Roman" w:hAnsi="Times New Roman" w:cs="Times New Roman"/>
          <w:sz w:val="24"/>
          <w:szCs w:val="24"/>
          <w:lang w:val="lv-LV"/>
        </w:rPr>
      </w:pPr>
      <w:r>
        <w:rPr>
          <w:rFonts w:ascii="Times New Roman" w:eastAsia="Times New Roman" w:hAnsi="Times New Roman" w:cs="Times New Roman"/>
          <w:bCs/>
          <w:sz w:val="24"/>
          <w:szCs w:val="24"/>
          <w:lang w:val="lv-LV"/>
        </w:rPr>
        <w:t>6</w:t>
      </w:r>
      <w:r w:rsidR="000A4D1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5</w:t>
      </w:r>
      <w:r w:rsidR="000A4D18">
        <w:rPr>
          <w:rFonts w:ascii="Times New Roman" w:eastAsia="Times New Roman" w:hAnsi="Times New Roman" w:cs="Times New Roman"/>
          <w:bCs/>
          <w:sz w:val="24"/>
          <w:szCs w:val="24"/>
          <w:lang w:val="lv-LV"/>
        </w:rPr>
        <w:t>.3.3.</w:t>
      </w:r>
      <w:r w:rsidR="000A4D18" w:rsidRPr="000A4D18">
        <w:rPr>
          <w:rFonts w:ascii="Times New Roman" w:hAnsi="Times New Roman" w:cs="Times New Roman"/>
          <w:sz w:val="24"/>
          <w:szCs w:val="24"/>
          <w:lang w:val="lv-LV"/>
        </w:rPr>
        <w:t xml:space="preserve"> IV daļu – atlases kritēriji A, C;</w:t>
      </w:r>
    </w:p>
    <w:p w:rsidR="000A4D18" w:rsidRPr="000A4D18" w:rsidRDefault="006D24E2" w:rsidP="000A4D18">
      <w:pPr>
        <w:spacing w:before="120" w:after="120"/>
        <w:jc w:val="both"/>
        <w:rPr>
          <w:rFonts w:ascii="Times New Roman" w:hAnsi="Times New Roman" w:cs="Times New Roman"/>
          <w:sz w:val="24"/>
          <w:szCs w:val="24"/>
          <w:lang w:val="lv-LV"/>
        </w:rPr>
      </w:pPr>
      <w:r>
        <w:rPr>
          <w:rFonts w:ascii="Times New Roman" w:eastAsia="Times New Roman" w:hAnsi="Times New Roman" w:cs="Times New Roman"/>
          <w:bCs/>
          <w:sz w:val="24"/>
          <w:szCs w:val="24"/>
          <w:lang w:val="lv-LV"/>
        </w:rPr>
        <w:t>6</w:t>
      </w:r>
      <w:r w:rsidR="000A4D1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5</w:t>
      </w:r>
      <w:r w:rsidR="000A4D18">
        <w:rPr>
          <w:rFonts w:ascii="Times New Roman" w:eastAsia="Times New Roman" w:hAnsi="Times New Roman" w:cs="Times New Roman"/>
          <w:bCs/>
          <w:sz w:val="24"/>
          <w:szCs w:val="24"/>
          <w:lang w:val="lv-LV"/>
        </w:rPr>
        <w:t>.3.4.</w:t>
      </w:r>
      <w:r w:rsidR="000A4D18" w:rsidRPr="000A4D18">
        <w:rPr>
          <w:rFonts w:ascii="Times New Roman" w:hAnsi="Times New Roman" w:cs="Times New Roman"/>
          <w:sz w:val="24"/>
          <w:szCs w:val="24"/>
          <w:lang w:val="lv-LV"/>
        </w:rPr>
        <w:t xml:space="preserve"> VI daļu – Noslēguma apliecinājumi.</w:t>
      </w:r>
    </w:p>
    <w:p w:rsidR="000A4D18" w:rsidRPr="000A4D18" w:rsidRDefault="006D24E2" w:rsidP="000A4D18">
      <w:pPr>
        <w:spacing w:before="120" w:after="120"/>
        <w:jc w:val="both"/>
        <w:rPr>
          <w:rFonts w:ascii="Times New Roman" w:hAnsi="Times New Roman" w:cs="Times New Roman"/>
          <w:kern w:val="2"/>
          <w:sz w:val="24"/>
          <w:szCs w:val="24"/>
          <w:lang w:val="lv-LV" w:eastAsia="zh-CN"/>
        </w:rPr>
      </w:pPr>
      <w:r>
        <w:rPr>
          <w:rFonts w:ascii="Times New Roman" w:hAnsi="Times New Roman" w:cs="Times New Roman"/>
          <w:kern w:val="2"/>
          <w:sz w:val="24"/>
          <w:szCs w:val="24"/>
          <w:lang w:val="lv-LV" w:eastAsia="zh-CN"/>
        </w:rPr>
        <w:t>6</w:t>
      </w:r>
      <w:r w:rsidR="000A4D18">
        <w:rPr>
          <w:rFonts w:ascii="Times New Roman" w:hAnsi="Times New Roman" w:cs="Times New Roman"/>
          <w:kern w:val="2"/>
          <w:sz w:val="24"/>
          <w:szCs w:val="24"/>
          <w:lang w:val="lv-LV" w:eastAsia="zh-CN"/>
        </w:rPr>
        <w:t>.</w:t>
      </w:r>
      <w:r>
        <w:rPr>
          <w:rFonts w:ascii="Times New Roman" w:hAnsi="Times New Roman" w:cs="Times New Roman"/>
          <w:kern w:val="2"/>
          <w:sz w:val="24"/>
          <w:szCs w:val="24"/>
          <w:lang w:val="lv-LV" w:eastAsia="zh-CN"/>
        </w:rPr>
        <w:t>5</w:t>
      </w:r>
      <w:r w:rsidR="000A4D18">
        <w:rPr>
          <w:rFonts w:ascii="Times New Roman" w:hAnsi="Times New Roman" w:cs="Times New Roman"/>
          <w:kern w:val="2"/>
          <w:sz w:val="24"/>
          <w:szCs w:val="24"/>
          <w:lang w:val="lv-LV" w:eastAsia="zh-CN"/>
        </w:rPr>
        <w:t xml:space="preserve">.4. </w:t>
      </w:r>
      <w:r w:rsidR="000A4D18" w:rsidRPr="000A4D18">
        <w:rPr>
          <w:rFonts w:ascii="Times New Roman" w:hAnsi="Times New Roman" w:cs="Times New Roman"/>
          <w:kern w:val="2"/>
          <w:sz w:val="24"/>
          <w:szCs w:val="24"/>
          <w:lang w:val="lv-LV" w:eastAsia="zh-CN"/>
        </w:rPr>
        <w:t xml:space="preserve">Pretendents, kurš piedāvājumā ir iekļāvis ESPD, pēc Komisijas uzaicinājuma iesniedz iepirkuma procedūras Nolikuma </w:t>
      </w:r>
      <w:r>
        <w:rPr>
          <w:rFonts w:ascii="Times New Roman" w:hAnsi="Times New Roman" w:cs="Times New Roman"/>
          <w:kern w:val="2"/>
          <w:sz w:val="24"/>
          <w:szCs w:val="24"/>
          <w:lang w:val="lv-LV" w:eastAsia="zh-CN"/>
        </w:rPr>
        <w:t>4</w:t>
      </w:r>
      <w:r w:rsidR="000A4D18" w:rsidRPr="000A4D18">
        <w:rPr>
          <w:rFonts w:ascii="Times New Roman" w:hAnsi="Times New Roman" w:cs="Times New Roman"/>
          <w:kern w:val="2"/>
          <w:sz w:val="24"/>
          <w:szCs w:val="24"/>
          <w:lang w:val="lv-LV" w:eastAsia="zh-CN"/>
        </w:rPr>
        <w:t xml:space="preserve">.punktā minētos piedāvājumā iekļaujamos dokumentus, kuri tiek pieprasīti gadījumā, ja Pretendentam būtu piešķiramas līguma slēgšanas tiesības. </w:t>
      </w:r>
    </w:p>
    <w:p w:rsidR="000A4D18" w:rsidRPr="000A4D18" w:rsidRDefault="006D24E2" w:rsidP="000A4D18">
      <w:pPr>
        <w:spacing w:before="120" w:after="120"/>
        <w:jc w:val="both"/>
        <w:rPr>
          <w:rFonts w:ascii="Times New Roman" w:eastAsia="Times New Roman" w:hAnsi="Times New Roman" w:cs="Times New Roman"/>
          <w:bCs/>
          <w:sz w:val="24"/>
          <w:szCs w:val="24"/>
          <w:lang w:val="lv-LV"/>
        </w:rPr>
      </w:pPr>
      <w:r>
        <w:rPr>
          <w:rFonts w:ascii="Times New Roman" w:hAnsi="Times New Roman" w:cs="Times New Roman"/>
          <w:kern w:val="2"/>
          <w:sz w:val="24"/>
          <w:szCs w:val="24"/>
          <w:lang w:val="lv-LV" w:eastAsia="zh-CN"/>
        </w:rPr>
        <w:t>6</w:t>
      </w:r>
      <w:r w:rsidR="000A4D18" w:rsidRPr="000A4D18">
        <w:rPr>
          <w:rFonts w:ascii="Times New Roman" w:hAnsi="Times New Roman" w:cs="Times New Roman"/>
          <w:kern w:val="2"/>
          <w:sz w:val="24"/>
          <w:szCs w:val="24"/>
          <w:lang w:val="lv-LV" w:eastAsia="zh-CN"/>
        </w:rPr>
        <w:t>.</w:t>
      </w:r>
      <w:r>
        <w:rPr>
          <w:rFonts w:ascii="Times New Roman" w:hAnsi="Times New Roman" w:cs="Times New Roman"/>
          <w:kern w:val="2"/>
          <w:sz w:val="24"/>
          <w:szCs w:val="24"/>
          <w:lang w:val="lv-LV" w:eastAsia="zh-CN"/>
        </w:rPr>
        <w:t>5</w:t>
      </w:r>
      <w:r w:rsidR="000A4D18" w:rsidRPr="000A4D18">
        <w:rPr>
          <w:rFonts w:ascii="Times New Roman" w:hAnsi="Times New Roman" w:cs="Times New Roman"/>
          <w:kern w:val="2"/>
          <w:sz w:val="24"/>
          <w:szCs w:val="24"/>
          <w:lang w:val="lv-LV" w:eastAsia="zh-CN"/>
        </w:rPr>
        <w:t>.5. 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w:t>
      </w:r>
      <w:r w:rsidR="000A4D18" w:rsidRPr="000A4D18">
        <w:rPr>
          <w:rFonts w:ascii="Times New Roman" w:eastAsia="Times New Roman" w:hAnsi="Times New Roman" w:cs="Times New Roman"/>
          <w:bCs/>
          <w:sz w:val="24"/>
          <w:szCs w:val="24"/>
          <w:lang w:val="lv-LV"/>
        </w:rPr>
        <w:t xml:space="preserve">  </w:t>
      </w:r>
    </w:p>
    <w:p w:rsidR="000A4D18" w:rsidRPr="006D24E2" w:rsidRDefault="000A4D18" w:rsidP="006D24E2">
      <w:pPr>
        <w:pStyle w:val="ListParagraph"/>
        <w:numPr>
          <w:ilvl w:val="2"/>
          <w:numId w:val="33"/>
        </w:numPr>
        <w:spacing w:before="120" w:after="120"/>
        <w:ind w:left="0" w:firstLine="0"/>
        <w:jc w:val="both"/>
        <w:rPr>
          <w:rFonts w:ascii="Times New Roman" w:eastAsia="Times New Roman" w:hAnsi="Times New Roman" w:cs="Times New Roman"/>
          <w:bCs/>
          <w:sz w:val="24"/>
          <w:szCs w:val="24"/>
          <w:lang w:val="lv-LV"/>
        </w:rPr>
      </w:pPr>
      <w:r w:rsidRPr="006D24E2">
        <w:rPr>
          <w:rFonts w:ascii="Times New Roman" w:eastAsia="Times New Roman" w:hAnsi="Times New Roman" w:cs="Times New Roman"/>
          <w:bCs/>
          <w:sz w:val="24"/>
          <w:szCs w:val="24"/>
          <w:lang w:val="lv-LV"/>
        </w:rPr>
        <w:t xml:space="preserve">Komisija neizskata Pretendenta piedāvājumu un izslēdz Pretendentu no turpmākās dalības jebkurā piedāvājuma izvērtēšanas stadijā, ja Pretendents neatbilst Nolikuma </w:t>
      </w:r>
      <w:r w:rsidR="00F96CD5" w:rsidRPr="006D24E2">
        <w:rPr>
          <w:rFonts w:ascii="Times New Roman" w:eastAsia="Times New Roman" w:hAnsi="Times New Roman" w:cs="Times New Roman"/>
          <w:bCs/>
          <w:sz w:val="24"/>
          <w:szCs w:val="24"/>
          <w:lang w:val="lv-LV"/>
        </w:rPr>
        <w:t>4</w:t>
      </w:r>
      <w:r w:rsidRPr="006D24E2">
        <w:rPr>
          <w:rFonts w:ascii="Times New Roman" w:eastAsia="Times New Roman" w:hAnsi="Times New Roman" w:cs="Times New Roman"/>
          <w:bCs/>
          <w:sz w:val="24"/>
          <w:szCs w:val="24"/>
          <w:lang w:val="lv-LV"/>
        </w:rPr>
        <w:t>.punkta prasībām, vai kāds no iesniegtajiem dokumentiem neapliecina Pretendenta atbilstību dalības Konkursā nosacījumiem.</w:t>
      </w: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p w:rsidR="00BC401D" w:rsidRPr="00255280" w:rsidRDefault="00E64E8E" w:rsidP="00E64E8E">
      <w:pPr>
        <w:suppressAutoHyphens/>
        <w:spacing w:after="0" w:line="240" w:lineRule="auto"/>
        <w:ind w:left="966"/>
        <w:jc w:val="center"/>
        <w:rPr>
          <w:rFonts w:ascii="Times New Roman" w:eastAsia="Times New Roman" w:hAnsi="Times New Roman" w:cs="Times New Roman"/>
          <w:b/>
          <w:caps/>
          <w:sz w:val="24"/>
          <w:szCs w:val="24"/>
          <w:lang w:val="lv-LV"/>
        </w:rPr>
      </w:pPr>
      <w:r>
        <w:rPr>
          <w:rFonts w:ascii="Times New Roman" w:eastAsia="Times New Roman" w:hAnsi="Times New Roman" w:cs="Times New Roman"/>
          <w:b/>
          <w:caps/>
          <w:sz w:val="24"/>
          <w:szCs w:val="24"/>
          <w:lang w:val="lv-LV"/>
        </w:rPr>
        <w:t xml:space="preserve">7.  </w:t>
      </w:r>
      <w:r w:rsidR="00BC401D" w:rsidRPr="00255280">
        <w:rPr>
          <w:rFonts w:ascii="Times New Roman" w:eastAsia="Times New Roman" w:hAnsi="Times New Roman" w:cs="Times New Roman"/>
          <w:b/>
          <w:caps/>
          <w:sz w:val="24"/>
          <w:szCs w:val="24"/>
          <w:lang w:val="lv-LV"/>
        </w:rPr>
        <w:t>Iepirkuma komisija, tās darbība un piedāvājumU atvēršana</w:t>
      </w:r>
    </w:p>
    <w:p w:rsidR="00BC401D" w:rsidRPr="00255280" w:rsidRDefault="00E64E8E" w:rsidP="00BC401D">
      <w:pPr>
        <w:keepNext/>
        <w:tabs>
          <w:tab w:val="left" w:pos="450"/>
        </w:tabs>
        <w:suppressAutoHyphens/>
        <w:spacing w:after="0" w:line="240" w:lineRule="auto"/>
        <w:jc w:val="both"/>
        <w:rPr>
          <w:rFonts w:ascii="Calibri" w:eastAsia="Calibri" w:hAnsi="Calibri" w:cs="Calibri"/>
          <w:lang w:val="lv-LV"/>
        </w:rPr>
      </w:pPr>
      <w:r>
        <w:rPr>
          <w:rFonts w:ascii="Times New Roman" w:eastAsia="Times New Roman" w:hAnsi="Times New Roman" w:cs="Times New Roman"/>
          <w:bCs/>
          <w:iCs/>
          <w:sz w:val="24"/>
          <w:szCs w:val="24"/>
          <w:lang w:val="lv-LV"/>
        </w:rPr>
        <w:t>7</w:t>
      </w:r>
      <w:r w:rsidR="00BC401D" w:rsidRPr="00255280">
        <w:rPr>
          <w:rFonts w:ascii="Times New Roman" w:eastAsia="Times New Roman" w:hAnsi="Times New Roman" w:cs="Times New Roman"/>
          <w:bCs/>
          <w:iCs/>
          <w:sz w:val="24"/>
          <w:szCs w:val="24"/>
          <w:lang w:val="lv-LV"/>
        </w:rPr>
        <w:t>.1. Iepirkuma piedāvājumu atvēršanu, salīdzināšanu un vērtēšanu veic Pasūtītāja izveidota iepirkuma komisija, turpmāk – „komisija”.</w:t>
      </w:r>
    </w:p>
    <w:p w:rsidR="00BC401D" w:rsidRPr="00255280" w:rsidRDefault="00E64E8E" w:rsidP="00BC401D">
      <w:pPr>
        <w:keepNext/>
        <w:tabs>
          <w:tab w:val="left" w:pos="450"/>
        </w:tabs>
        <w:suppressAutoHyphens/>
        <w:spacing w:after="0" w:line="240" w:lineRule="auto"/>
        <w:jc w:val="both"/>
        <w:rPr>
          <w:rFonts w:ascii="Calibri" w:eastAsia="Calibri" w:hAnsi="Calibri" w:cs="Calibri"/>
          <w:lang w:val="lv-LV"/>
        </w:rPr>
      </w:pPr>
      <w:r>
        <w:rPr>
          <w:rFonts w:ascii="Times New Roman" w:eastAsia="Times New Roman" w:hAnsi="Times New Roman" w:cs="Times New Roman"/>
          <w:bCs/>
          <w:iCs/>
          <w:sz w:val="24"/>
          <w:szCs w:val="24"/>
          <w:lang w:val="lv-LV"/>
        </w:rPr>
        <w:t>7</w:t>
      </w:r>
      <w:r w:rsidR="00BC401D" w:rsidRPr="00255280">
        <w:rPr>
          <w:rFonts w:ascii="Times New Roman" w:eastAsia="Times New Roman" w:hAnsi="Times New Roman" w:cs="Times New Roman"/>
          <w:bCs/>
          <w:iCs/>
          <w:sz w:val="24"/>
          <w:szCs w:val="24"/>
          <w:lang w:val="lv-LV"/>
        </w:rPr>
        <w:t xml:space="preserve">.2. Komisija savu darbu veic saskaņā ar Latvijas Republikas „Publisko iepirkumu likumu” un šo instrukciju. </w:t>
      </w:r>
    </w:p>
    <w:p w:rsidR="00BC401D" w:rsidRPr="00255280" w:rsidRDefault="00E64E8E" w:rsidP="00BC401D">
      <w:pPr>
        <w:keepNext/>
        <w:tabs>
          <w:tab w:val="left" w:pos="450"/>
        </w:tabs>
        <w:suppressAutoHyphens/>
        <w:spacing w:after="0" w:line="240" w:lineRule="auto"/>
        <w:jc w:val="both"/>
        <w:rPr>
          <w:rFonts w:ascii="Calibri" w:eastAsia="Calibri" w:hAnsi="Calibri" w:cs="Calibri"/>
          <w:lang w:val="lv-LV"/>
        </w:rPr>
      </w:pPr>
      <w:r>
        <w:rPr>
          <w:rFonts w:ascii="Times New Roman" w:eastAsia="Times New Roman" w:hAnsi="Times New Roman" w:cs="Times New Roman"/>
          <w:bCs/>
          <w:iCs/>
          <w:sz w:val="24"/>
          <w:szCs w:val="24"/>
          <w:lang w:val="lv-LV"/>
        </w:rPr>
        <w:t>7</w:t>
      </w:r>
      <w:r w:rsidR="00BC401D" w:rsidRPr="00255280">
        <w:rPr>
          <w:rFonts w:ascii="Times New Roman" w:eastAsia="Times New Roman" w:hAnsi="Times New Roman" w:cs="Times New Roman"/>
          <w:bCs/>
          <w:iCs/>
          <w:sz w:val="24"/>
          <w:szCs w:val="24"/>
          <w:lang w:val="lv-LV"/>
        </w:rPr>
        <w:t xml:space="preserve">.3. Komisijas darbu vada tās priekšsēdētājs, viņa prombūtnes laikā - priekšsēdētāja vietnieks. Komisija ir lemttiesīga, ja tās darbā piedalās vismaz divas trešdaļas no komisijas locekļu kopskaita, bet ne mazāk kā pieci. </w:t>
      </w:r>
    </w:p>
    <w:p w:rsidR="00BC401D" w:rsidRPr="00255280" w:rsidRDefault="006D24E2" w:rsidP="00BC401D">
      <w:pPr>
        <w:keepNext/>
        <w:suppressAutoHyphens/>
        <w:spacing w:after="0" w:line="240" w:lineRule="auto"/>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7</w:t>
      </w:r>
      <w:r w:rsidR="00BC401D" w:rsidRPr="00255280">
        <w:rPr>
          <w:rFonts w:ascii="Times New Roman" w:eastAsia="Times New Roman" w:hAnsi="Times New Roman" w:cs="Times New Roman"/>
          <w:bCs/>
          <w:iCs/>
          <w:sz w:val="24"/>
          <w:szCs w:val="24"/>
          <w:lang w:val="lv-LV"/>
        </w:rPr>
        <w:t>.4. Piedāvājumu izskatīšanas un uzvarētāja noteikšanas gaitu komisija protokolē. Piedāvājumu atvēršanai komisija rīko sanāksmi.</w:t>
      </w:r>
    </w:p>
    <w:p w:rsidR="00BC401D" w:rsidRPr="00255280" w:rsidRDefault="006D24E2" w:rsidP="00BC401D">
      <w:pPr>
        <w:tabs>
          <w:tab w:val="left" w:pos="450"/>
        </w:tabs>
        <w:suppressAutoHyphen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r w:rsidR="00BC401D" w:rsidRPr="00255280">
        <w:rPr>
          <w:rFonts w:ascii="Times New Roman" w:eastAsia="Times New Roman" w:hAnsi="Times New Roman" w:cs="Times New Roman"/>
          <w:sz w:val="24"/>
          <w:szCs w:val="24"/>
          <w:lang w:val="lv-LV"/>
        </w:rPr>
        <w:t xml:space="preserve">.5.  </w:t>
      </w:r>
      <w:r w:rsidR="00BC401D" w:rsidRPr="00255280">
        <w:rPr>
          <w:rFonts w:ascii="Times New Roman" w:eastAsia="Times New Roman" w:hAnsi="Times New Roman" w:cs="Times New Roman"/>
          <w:color w:val="000000"/>
          <w:sz w:val="24"/>
          <w:szCs w:val="24"/>
          <w:lang w:val="lv-LV"/>
        </w:rPr>
        <w:t>Piedāvājumu atvēršanas sēdes sākums</w:t>
      </w:r>
      <w:r w:rsidR="00BC401D">
        <w:rPr>
          <w:rFonts w:ascii="Times New Roman" w:eastAsia="Times New Roman" w:hAnsi="Times New Roman" w:cs="Times New Roman"/>
          <w:color w:val="000000"/>
          <w:sz w:val="24"/>
          <w:szCs w:val="24"/>
          <w:lang w:val="lv-LV"/>
        </w:rPr>
        <w:t xml:space="preserve"> </w:t>
      </w:r>
      <w:r w:rsidR="00BC401D" w:rsidRPr="00255280">
        <w:rPr>
          <w:rFonts w:ascii="Times New Roman" w:eastAsia="Times New Roman" w:hAnsi="Times New Roman" w:cs="Times New Roman"/>
          <w:b/>
          <w:bCs/>
          <w:color w:val="000000"/>
          <w:sz w:val="24"/>
          <w:szCs w:val="24"/>
          <w:shd w:val="clear" w:color="auto" w:fill="FFFFFF"/>
          <w:lang w:val="lv-LV"/>
        </w:rPr>
        <w:t>201</w:t>
      </w:r>
      <w:r w:rsidR="00BC401D">
        <w:rPr>
          <w:rFonts w:ascii="Times New Roman" w:eastAsia="Times New Roman" w:hAnsi="Times New Roman" w:cs="Times New Roman"/>
          <w:b/>
          <w:bCs/>
          <w:color w:val="000000"/>
          <w:sz w:val="24"/>
          <w:szCs w:val="24"/>
          <w:shd w:val="clear" w:color="auto" w:fill="FFFFFF"/>
          <w:lang w:val="lv-LV"/>
        </w:rPr>
        <w:t>7</w:t>
      </w:r>
      <w:r w:rsidR="00BC401D" w:rsidRPr="00255280">
        <w:rPr>
          <w:rFonts w:ascii="Times New Roman" w:eastAsia="Times New Roman" w:hAnsi="Times New Roman" w:cs="Times New Roman"/>
          <w:b/>
          <w:bCs/>
          <w:color w:val="000000"/>
          <w:sz w:val="24"/>
          <w:szCs w:val="24"/>
          <w:shd w:val="clear" w:color="auto" w:fill="FFFFFF"/>
          <w:lang w:val="lv-LV"/>
        </w:rPr>
        <w:t xml:space="preserve">.gada </w:t>
      </w:r>
      <w:r w:rsidR="00A1509C">
        <w:rPr>
          <w:rFonts w:ascii="Times New Roman" w:eastAsia="Times New Roman" w:hAnsi="Times New Roman" w:cs="Times New Roman"/>
          <w:b/>
          <w:bCs/>
          <w:color w:val="000000"/>
          <w:sz w:val="24"/>
          <w:szCs w:val="24"/>
          <w:shd w:val="clear" w:color="auto" w:fill="FFFFFF"/>
          <w:lang w:val="lv-LV"/>
        </w:rPr>
        <w:t>6</w:t>
      </w:r>
      <w:r w:rsidR="00BC401D" w:rsidRPr="00255280">
        <w:rPr>
          <w:rFonts w:ascii="Times New Roman" w:eastAsia="Times New Roman" w:hAnsi="Times New Roman" w:cs="Times New Roman"/>
          <w:b/>
          <w:bCs/>
          <w:color w:val="000000"/>
          <w:sz w:val="24"/>
          <w:szCs w:val="24"/>
          <w:shd w:val="clear" w:color="auto" w:fill="FFFFFF"/>
          <w:lang w:val="lv-LV"/>
        </w:rPr>
        <w:t>.</w:t>
      </w:r>
      <w:r w:rsidR="00A1509C">
        <w:rPr>
          <w:rFonts w:ascii="Times New Roman" w:eastAsia="Times New Roman" w:hAnsi="Times New Roman" w:cs="Times New Roman"/>
          <w:b/>
          <w:bCs/>
          <w:color w:val="000000"/>
          <w:sz w:val="24"/>
          <w:szCs w:val="24"/>
          <w:shd w:val="clear" w:color="auto" w:fill="FFFFFF"/>
          <w:lang w:val="lv-LV"/>
        </w:rPr>
        <w:t>oktobr</w:t>
      </w:r>
      <w:r w:rsidR="00BC401D">
        <w:rPr>
          <w:rFonts w:ascii="Times New Roman" w:eastAsia="Times New Roman" w:hAnsi="Times New Roman" w:cs="Times New Roman"/>
          <w:b/>
          <w:bCs/>
          <w:color w:val="000000"/>
          <w:sz w:val="24"/>
          <w:szCs w:val="24"/>
          <w:shd w:val="clear" w:color="auto" w:fill="FFFFFF"/>
          <w:lang w:val="lv-LV"/>
        </w:rPr>
        <w:t>ī</w:t>
      </w:r>
      <w:r w:rsidR="00BC401D" w:rsidRPr="00255280">
        <w:rPr>
          <w:rFonts w:ascii="Times New Roman" w:eastAsia="Times New Roman" w:hAnsi="Times New Roman" w:cs="Times New Roman"/>
          <w:b/>
          <w:bCs/>
          <w:color w:val="000000"/>
          <w:sz w:val="24"/>
          <w:szCs w:val="24"/>
          <w:shd w:val="clear" w:color="auto" w:fill="FFFFFF"/>
          <w:lang w:val="lv-LV"/>
        </w:rPr>
        <w:t>, plkst. 1</w:t>
      </w:r>
      <w:r w:rsidR="00A1509C">
        <w:rPr>
          <w:rFonts w:ascii="Times New Roman" w:eastAsia="Times New Roman" w:hAnsi="Times New Roman" w:cs="Times New Roman"/>
          <w:b/>
          <w:bCs/>
          <w:color w:val="000000"/>
          <w:sz w:val="24"/>
          <w:szCs w:val="24"/>
          <w:shd w:val="clear" w:color="auto" w:fill="FFFFFF"/>
          <w:lang w:val="lv-LV"/>
        </w:rPr>
        <w:t>1</w:t>
      </w:r>
      <w:r w:rsidR="00BC401D" w:rsidRPr="00255280">
        <w:rPr>
          <w:rFonts w:ascii="Times New Roman" w:eastAsia="Times New Roman" w:hAnsi="Times New Roman" w:cs="Times New Roman"/>
          <w:b/>
          <w:bCs/>
          <w:color w:val="000000"/>
          <w:sz w:val="24"/>
          <w:szCs w:val="24"/>
          <w:shd w:val="clear" w:color="auto" w:fill="FFFFFF"/>
          <w:lang w:val="lv-LV"/>
        </w:rPr>
        <w:t>:00</w:t>
      </w:r>
      <w:r w:rsidR="00BC401D" w:rsidRPr="00255280">
        <w:rPr>
          <w:rFonts w:ascii="Times New Roman" w:eastAsia="Times New Roman" w:hAnsi="Times New Roman" w:cs="Times New Roman"/>
          <w:sz w:val="24"/>
          <w:szCs w:val="24"/>
          <w:lang w:val="lv-LV"/>
        </w:rPr>
        <w:t>.</w:t>
      </w:r>
    </w:p>
    <w:p w:rsidR="00BC401D" w:rsidRPr="00255280" w:rsidRDefault="006D24E2" w:rsidP="00BC401D">
      <w:pPr>
        <w:tabs>
          <w:tab w:val="left" w:pos="450"/>
        </w:tabs>
        <w:suppressAutoHyphens/>
        <w:spacing w:after="0" w:line="240" w:lineRule="auto"/>
        <w:jc w:val="both"/>
        <w:rPr>
          <w:rFonts w:ascii="Times New Roman" w:eastAsia="Times New Roman" w:hAnsi="Times New Roman" w:cs="Times New Roman"/>
          <w:bCs/>
          <w:iCs/>
          <w:color w:val="000000"/>
          <w:sz w:val="24"/>
          <w:szCs w:val="24"/>
          <w:lang w:val="lv-LV"/>
        </w:rPr>
      </w:pPr>
      <w:r>
        <w:rPr>
          <w:rFonts w:ascii="Times New Roman" w:eastAsia="Times New Roman" w:hAnsi="Times New Roman" w:cs="Times New Roman"/>
          <w:sz w:val="24"/>
          <w:szCs w:val="24"/>
          <w:lang w:val="lv-LV"/>
        </w:rPr>
        <w:t>7</w:t>
      </w:r>
      <w:r w:rsidR="00BC401D" w:rsidRPr="00255280">
        <w:rPr>
          <w:rFonts w:ascii="Times New Roman" w:eastAsia="Times New Roman" w:hAnsi="Times New Roman" w:cs="Times New Roman"/>
          <w:sz w:val="24"/>
          <w:szCs w:val="24"/>
          <w:lang w:val="lv-LV"/>
        </w:rPr>
        <w:t xml:space="preserve">.6. </w:t>
      </w:r>
      <w:r w:rsidR="00BC401D" w:rsidRPr="00255280">
        <w:rPr>
          <w:rFonts w:ascii="Times New Roman" w:eastAsia="Times New Roman" w:hAnsi="Times New Roman" w:cs="Times New Roman"/>
          <w:bCs/>
          <w:iCs/>
          <w:color w:val="000000"/>
          <w:sz w:val="24"/>
          <w:szCs w:val="24"/>
          <w:lang w:val="lv-LV"/>
        </w:rPr>
        <w:t>Piedāvājumu atvēršanas sēde ir atklāta un tajā var piedalīties pretendentu pārstāvji, bet ne vairāk kā viens katra pretendenta pārstāvis.</w:t>
      </w:r>
    </w:p>
    <w:p w:rsidR="00BC401D" w:rsidRPr="00255280" w:rsidRDefault="006D24E2" w:rsidP="00BC401D">
      <w:pPr>
        <w:tabs>
          <w:tab w:val="left" w:pos="450"/>
        </w:tabs>
        <w:suppressAutoHyphens/>
        <w:spacing w:after="0" w:line="240" w:lineRule="auto"/>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7</w:t>
      </w:r>
      <w:r w:rsidR="00BC401D" w:rsidRPr="00255280">
        <w:rPr>
          <w:rFonts w:ascii="Times New Roman" w:eastAsia="Times New Roman" w:hAnsi="Times New Roman" w:cs="Times New Roman"/>
          <w:bCs/>
          <w:iCs/>
          <w:sz w:val="24"/>
          <w:szCs w:val="24"/>
          <w:lang w:val="lv-LV"/>
        </w:rPr>
        <w:t xml:space="preserve">.7. 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 </w:t>
      </w:r>
    </w:p>
    <w:p w:rsidR="00BC401D" w:rsidRPr="00255280" w:rsidRDefault="006D24E2" w:rsidP="00BC401D">
      <w:pPr>
        <w:tabs>
          <w:tab w:val="left" w:pos="450"/>
        </w:tabs>
        <w:suppressAutoHyphens/>
        <w:spacing w:after="0" w:line="240" w:lineRule="auto"/>
        <w:jc w:val="both"/>
        <w:rPr>
          <w:rFonts w:ascii="Times New Roman" w:eastAsia="Times New Roman" w:hAnsi="Times New Roman" w:cs="Times New Roman"/>
          <w:bCs/>
          <w:iCs/>
          <w:color w:val="000000"/>
          <w:sz w:val="24"/>
          <w:szCs w:val="24"/>
          <w:lang w:val="lv-LV"/>
        </w:rPr>
      </w:pPr>
      <w:r>
        <w:rPr>
          <w:rFonts w:ascii="Times New Roman" w:eastAsia="Times New Roman" w:hAnsi="Times New Roman" w:cs="Times New Roman"/>
          <w:bCs/>
          <w:iCs/>
          <w:color w:val="000000"/>
          <w:sz w:val="24"/>
          <w:szCs w:val="24"/>
          <w:lang w:val="lv-LV"/>
        </w:rPr>
        <w:t>7</w:t>
      </w:r>
      <w:r w:rsidR="00BC401D" w:rsidRPr="00255280">
        <w:rPr>
          <w:rFonts w:ascii="Times New Roman" w:eastAsia="Times New Roman" w:hAnsi="Times New Roman" w:cs="Times New Roman"/>
          <w:bCs/>
          <w:iCs/>
          <w:color w:val="000000"/>
          <w:sz w:val="24"/>
          <w:szCs w:val="24"/>
          <w:lang w:val="lv-LV"/>
        </w:rPr>
        <w:t>.8. Sākot piedāvājumu atvēršanas sanāksmi, komisijas priekšsēdētājs klātesošajiem paziņo komisijas sastāvu un klātesošo pretendentu pārstāvjus.</w:t>
      </w:r>
    </w:p>
    <w:p w:rsidR="00BC401D" w:rsidRPr="00255280" w:rsidRDefault="006D24E2" w:rsidP="00BC401D">
      <w:pPr>
        <w:tabs>
          <w:tab w:val="left" w:pos="450"/>
        </w:tabs>
        <w:suppressAutoHyphens/>
        <w:spacing w:after="0" w:line="240" w:lineRule="auto"/>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7</w:t>
      </w:r>
      <w:r w:rsidR="00BC401D" w:rsidRPr="00255280">
        <w:rPr>
          <w:rFonts w:ascii="Times New Roman" w:eastAsia="Times New Roman" w:hAnsi="Times New Roman" w:cs="Times New Roman"/>
          <w:bCs/>
          <w:iCs/>
          <w:sz w:val="24"/>
          <w:szCs w:val="24"/>
          <w:lang w:val="lv-LV"/>
        </w:rPr>
        <w:t>.9. Sanāksmes laikā komisijas priekšsēdētājs nolasa pretendentu sarakstu.</w:t>
      </w:r>
    </w:p>
    <w:p w:rsidR="00BC401D" w:rsidRPr="00255280" w:rsidRDefault="006D24E2" w:rsidP="00BC401D">
      <w:pPr>
        <w:tabs>
          <w:tab w:val="left" w:pos="450"/>
        </w:tabs>
        <w:suppressAutoHyphens/>
        <w:spacing w:after="0" w:line="240" w:lineRule="auto"/>
        <w:jc w:val="both"/>
        <w:rPr>
          <w:rFonts w:ascii="Times New Roman" w:eastAsia="Times New Roman" w:hAnsi="Times New Roman" w:cs="Times New Roman"/>
          <w:bCs/>
          <w:iCs/>
          <w:color w:val="000000"/>
          <w:sz w:val="24"/>
          <w:szCs w:val="24"/>
          <w:lang w:val="lv-LV"/>
        </w:rPr>
      </w:pPr>
      <w:r>
        <w:rPr>
          <w:rFonts w:ascii="Times New Roman" w:eastAsia="Times New Roman" w:hAnsi="Times New Roman" w:cs="Times New Roman"/>
          <w:bCs/>
          <w:iCs/>
          <w:color w:val="000000"/>
          <w:sz w:val="24"/>
          <w:szCs w:val="24"/>
          <w:lang w:val="lv-LV"/>
        </w:rPr>
        <w:t>7</w:t>
      </w:r>
      <w:r w:rsidR="00BC401D" w:rsidRPr="00255280">
        <w:rPr>
          <w:rFonts w:ascii="Times New Roman" w:eastAsia="Times New Roman" w:hAnsi="Times New Roman" w:cs="Times New Roman"/>
          <w:bCs/>
          <w:iCs/>
          <w:color w:val="000000"/>
          <w:sz w:val="24"/>
          <w:szCs w:val="24"/>
          <w:lang w:val="lv-LV"/>
        </w:rPr>
        <w:t>.10.Komisijas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w:t>
      </w:r>
      <w:r w:rsidR="002658DC">
        <w:rPr>
          <w:rFonts w:ascii="Times New Roman" w:eastAsia="Times New Roman" w:hAnsi="Times New Roman" w:cs="Times New Roman"/>
          <w:bCs/>
          <w:iCs/>
          <w:color w:val="000000"/>
          <w:sz w:val="24"/>
          <w:szCs w:val="24"/>
          <w:lang w:val="lv-LV"/>
        </w:rPr>
        <w:t>5</w:t>
      </w:r>
      <w:r w:rsidR="00BC401D" w:rsidRPr="00255280">
        <w:rPr>
          <w:rFonts w:ascii="Times New Roman" w:eastAsia="Times New Roman" w:hAnsi="Times New Roman" w:cs="Times New Roman"/>
          <w:bCs/>
          <w:iCs/>
          <w:color w:val="000000"/>
          <w:sz w:val="24"/>
          <w:szCs w:val="24"/>
          <w:lang w:val="lv-LV"/>
        </w:rPr>
        <w:t>.panta pirmās daļas izpratnē. Ja šāds apliecinājums nav parakstīts komisijas loceklis nedrīkst piedalīties turpmākajā komisijas darbībā.</w:t>
      </w:r>
    </w:p>
    <w:p w:rsidR="00BC401D" w:rsidRPr="00255280" w:rsidRDefault="006D24E2" w:rsidP="00BC401D">
      <w:pPr>
        <w:keepNext/>
        <w:tabs>
          <w:tab w:val="left" w:pos="540"/>
        </w:tabs>
        <w:suppressAutoHyphens/>
        <w:spacing w:after="0" w:line="240" w:lineRule="auto"/>
        <w:jc w:val="both"/>
        <w:rPr>
          <w:rFonts w:ascii="Times New Roman" w:eastAsia="Times New Roman" w:hAnsi="Times New Roman" w:cs="Times New Roman"/>
          <w:bCs/>
          <w:iCs/>
          <w:color w:val="000000"/>
          <w:sz w:val="24"/>
          <w:szCs w:val="24"/>
          <w:lang w:val="lv-LV"/>
        </w:rPr>
      </w:pPr>
      <w:r>
        <w:rPr>
          <w:rFonts w:ascii="Times New Roman" w:eastAsia="Times New Roman" w:hAnsi="Times New Roman" w:cs="Times New Roman"/>
          <w:bCs/>
          <w:iCs/>
          <w:color w:val="000000"/>
          <w:sz w:val="24"/>
          <w:szCs w:val="24"/>
          <w:lang w:val="lv-LV"/>
        </w:rPr>
        <w:t>7</w:t>
      </w:r>
      <w:r w:rsidR="00BC401D" w:rsidRPr="00255280">
        <w:rPr>
          <w:rFonts w:ascii="Times New Roman" w:eastAsia="Times New Roman" w:hAnsi="Times New Roman" w:cs="Times New Roman"/>
          <w:bCs/>
          <w:iCs/>
          <w:color w:val="000000"/>
          <w:sz w:val="24"/>
          <w:szCs w:val="24"/>
          <w:lang w:val="lv-LV"/>
        </w:rPr>
        <w:t>.11.Piedāvājumus atver to iesniegšanas secībā, nosaucot pretendentu, piedāvājuma iesniegšanas datumu, laiku un piedāvāto cenu. Pēc katra piedāvājuma atvēršanas visi</w:t>
      </w:r>
    </w:p>
    <w:p w:rsidR="00BC401D" w:rsidRPr="00255280" w:rsidRDefault="00BC401D" w:rsidP="00BC401D">
      <w:pPr>
        <w:keepNext/>
        <w:tabs>
          <w:tab w:val="left" w:pos="540"/>
        </w:tabs>
        <w:suppressAutoHyphens/>
        <w:spacing w:after="0" w:line="240" w:lineRule="auto"/>
        <w:jc w:val="both"/>
        <w:rPr>
          <w:rFonts w:ascii="Times New Roman" w:eastAsia="Times New Roman" w:hAnsi="Times New Roman" w:cs="Times New Roman"/>
          <w:bCs/>
          <w:iCs/>
          <w:color w:val="000000"/>
          <w:sz w:val="24"/>
          <w:szCs w:val="24"/>
          <w:lang w:val="lv-LV"/>
        </w:rPr>
      </w:pPr>
      <w:r w:rsidRPr="00255280">
        <w:rPr>
          <w:rFonts w:ascii="Times New Roman" w:eastAsia="Times New Roman" w:hAnsi="Times New Roman" w:cs="Times New Roman"/>
          <w:bCs/>
          <w:iCs/>
          <w:color w:val="000000"/>
          <w:sz w:val="24"/>
          <w:szCs w:val="24"/>
          <w:lang w:val="lv-LV"/>
        </w:rPr>
        <w:t>klātesošie komisijas locekļi parakstās uz finanšu piedāvājuma, parakstot katru finanšu piedāvājuma lapu.</w:t>
      </w:r>
    </w:p>
    <w:p w:rsidR="00BC401D" w:rsidRPr="00255280" w:rsidRDefault="006D24E2" w:rsidP="00BC401D">
      <w:pPr>
        <w:keepNext/>
        <w:tabs>
          <w:tab w:val="left" w:pos="540"/>
        </w:tabs>
        <w:suppressAutoHyphens/>
        <w:spacing w:after="0" w:line="240" w:lineRule="auto"/>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7</w:t>
      </w:r>
      <w:r w:rsidR="00BC401D" w:rsidRPr="00255280">
        <w:rPr>
          <w:rFonts w:ascii="Times New Roman" w:eastAsia="Times New Roman" w:hAnsi="Times New Roman" w:cs="Times New Roman"/>
          <w:bCs/>
          <w:iCs/>
          <w:sz w:val="24"/>
          <w:szCs w:val="24"/>
          <w:lang w:val="lv-LV"/>
        </w:rPr>
        <w:t>.12.Piedāvājumu atvēršanas norisi, kā arī visas nosauktās ziņas komisija ieraksta piedāvājumu atvēršanas sanāksmes protokolā.</w:t>
      </w:r>
    </w:p>
    <w:p w:rsidR="00BC401D" w:rsidRDefault="006D24E2" w:rsidP="00BC401D">
      <w:pPr>
        <w:keepNext/>
        <w:tabs>
          <w:tab w:val="left" w:pos="709"/>
        </w:tabs>
        <w:suppressAutoHyphens/>
        <w:spacing w:after="0" w:line="240" w:lineRule="auto"/>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7</w:t>
      </w:r>
      <w:r w:rsidR="00BC401D" w:rsidRPr="00255280">
        <w:rPr>
          <w:rFonts w:ascii="Times New Roman" w:eastAsia="Times New Roman" w:hAnsi="Times New Roman" w:cs="Times New Roman"/>
          <w:bCs/>
          <w:iCs/>
          <w:sz w:val="24"/>
          <w:szCs w:val="24"/>
          <w:lang w:val="lv-LV"/>
        </w:rPr>
        <w:t>.13.Kad visi piedāvājumi atvērti, piedāvājumu atvēršanas sanāksme tiek slēgta.</w:t>
      </w:r>
    </w:p>
    <w:p w:rsidR="00BC401D" w:rsidRPr="00255280" w:rsidRDefault="00BC401D" w:rsidP="00BC401D">
      <w:pPr>
        <w:keepNext/>
        <w:tabs>
          <w:tab w:val="left" w:pos="709"/>
        </w:tabs>
        <w:suppressAutoHyphens/>
        <w:spacing w:after="0" w:line="240" w:lineRule="auto"/>
        <w:jc w:val="both"/>
        <w:rPr>
          <w:rFonts w:ascii="Times New Roman" w:eastAsia="Times New Roman" w:hAnsi="Times New Roman" w:cs="Times New Roman"/>
          <w:bCs/>
          <w:iCs/>
          <w:sz w:val="24"/>
          <w:szCs w:val="24"/>
          <w:lang w:val="lv-LV"/>
        </w:rPr>
      </w:pPr>
    </w:p>
    <w:p w:rsidR="00BC401D" w:rsidRPr="00255280" w:rsidRDefault="00E71B02" w:rsidP="00E71B02">
      <w:pPr>
        <w:tabs>
          <w:tab w:val="left" w:pos="1560"/>
        </w:tabs>
        <w:suppressAutoHyphens/>
        <w:spacing w:after="0" w:line="240" w:lineRule="auto"/>
        <w:ind w:left="1674"/>
        <w:contextualSpacing/>
        <w:jc w:val="both"/>
        <w:rPr>
          <w:rFonts w:ascii="Times New Roman" w:eastAsia="Times New Roman" w:hAnsi="Times New Roman" w:cs="Times New Roman"/>
          <w:b/>
          <w:caps/>
          <w:sz w:val="24"/>
          <w:szCs w:val="24"/>
          <w:lang w:val="lv-LV"/>
        </w:rPr>
      </w:pPr>
      <w:r>
        <w:rPr>
          <w:rFonts w:ascii="Times New Roman" w:eastAsia="Times New Roman" w:hAnsi="Times New Roman" w:cs="Times New Roman"/>
          <w:b/>
          <w:caps/>
          <w:sz w:val="24"/>
          <w:szCs w:val="24"/>
          <w:lang w:val="lv-LV"/>
        </w:rPr>
        <w:t xml:space="preserve">8. </w:t>
      </w:r>
      <w:r w:rsidR="00BC401D" w:rsidRPr="00255280">
        <w:rPr>
          <w:rFonts w:ascii="Times New Roman" w:eastAsia="Times New Roman" w:hAnsi="Times New Roman" w:cs="Times New Roman"/>
          <w:b/>
          <w:caps/>
          <w:sz w:val="24"/>
          <w:szCs w:val="24"/>
          <w:lang w:val="lv-LV"/>
        </w:rPr>
        <w:t>Piedāvājumu vērtēšanas un izvēles kritēriji</w:t>
      </w:r>
    </w:p>
    <w:p w:rsidR="00BC401D" w:rsidRPr="00255280" w:rsidRDefault="00E71B02" w:rsidP="00BC401D">
      <w:pPr>
        <w:keepNext/>
        <w:tabs>
          <w:tab w:val="left" w:pos="1002"/>
        </w:tabs>
        <w:suppressAutoHyphens/>
        <w:spacing w:after="0" w:line="240" w:lineRule="auto"/>
        <w:jc w:val="both"/>
        <w:rPr>
          <w:rFonts w:ascii="Times New Roman" w:eastAsia="Times New Roman" w:hAnsi="Times New Roman" w:cs="Times New Roman"/>
          <w:b/>
          <w:bCs/>
          <w:iCs/>
          <w:sz w:val="24"/>
          <w:szCs w:val="24"/>
          <w:lang w:val="lv-LV"/>
        </w:rPr>
      </w:pPr>
      <w:r>
        <w:rPr>
          <w:rFonts w:ascii="Times New Roman" w:eastAsia="Times New Roman" w:hAnsi="Times New Roman" w:cs="Times New Roman"/>
          <w:b/>
          <w:bCs/>
          <w:iCs/>
          <w:sz w:val="24"/>
          <w:szCs w:val="24"/>
          <w:lang w:val="lv-LV"/>
        </w:rPr>
        <w:t>8</w:t>
      </w:r>
      <w:r w:rsidR="00BC401D" w:rsidRPr="00255280">
        <w:rPr>
          <w:rFonts w:ascii="Times New Roman" w:eastAsia="Times New Roman" w:hAnsi="Times New Roman" w:cs="Times New Roman"/>
          <w:b/>
          <w:bCs/>
          <w:iCs/>
          <w:sz w:val="24"/>
          <w:szCs w:val="24"/>
          <w:lang w:val="lv-LV"/>
        </w:rPr>
        <w:t>.1.Vispārīgie noteikumi</w:t>
      </w:r>
    </w:p>
    <w:p w:rsidR="00BC401D" w:rsidRPr="00255280" w:rsidRDefault="006D24E2" w:rsidP="00BC401D">
      <w:pPr>
        <w:keepNext/>
        <w:widowControl w:val="0"/>
        <w:tabs>
          <w:tab w:val="left" w:pos="1418"/>
          <w:tab w:val="left" w:pos="1855"/>
        </w:tabs>
        <w:suppressAutoHyphens/>
        <w:autoSpaceDN w:val="0"/>
        <w:spacing w:after="0" w:line="240" w:lineRule="auto"/>
        <w:jc w:val="both"/>
        <w:rPr>
          <w:rFonts w:ascii="Times New Roman" w:eastAsia="Times New Roman" w:hAnsi="Times New Roman" w:cs="Times New Roman"/>
          <w:bCs/>
          <w:kern w:val="3"/>
          <w:sz w:val="24"/>
          <w:szCs w:val="24"/>
          <w:lang w:val="lv-LV" w:eastAsia="zh-CN" w:bidi="hi-IN"/>
        </w:rPr>
      </w:pPr>
      <w:r>
        <w:rPr>
          <w:rFonts w:ascii="Times New Roman" w:eastAsia="Times New Roman" w:hAnsi="Times New Roman" w:cs="Times New Roman"/>
          <w:bCs/>
          <w:kern w:val="3"/>
          <w:sz w:val="24"/>
          <w:szCs w:val="24"/>
          <w:lang w:val="lv-LV" w:eastAsia="zh-CN" w:bidi="hi-IN"/>
        </w:rPr>
        <w:t>8</w:t>
      </w:r>
      <w:r w:rsidR="00BC401D" w:rsidRPr="00255280">
        <w:rPr>
          <w:rFonts w:ascii="Times New Roman" w:eastAsia="Times New Roman" w:hAnsi="Times New Roman" w:cs="Times New Roman"/>
          <w:bCs/>
          <w:kern w:val="3"/>
          <w:sz w:val="24"/>
          <w:szCs w:val="24"/>
          <w:lang w:val="lv-LV" w:eastAsia="zh-CN" w:bidi="hi-IN"/>
        </w:rPr>
        <w:t>.1.1. Piedāvājumu noformējuma pārbaudi, pretendentu atlasi, tehnisko un finanšu piedāvājumu atbilstības pārbaudi un piedāvājumu vērtēšanu komisija veic slēgtā sēdē.</w:t>
      </w:r>
    </w:p>
    <w:p w:rsidR="00BC401D" w:rsidRPr="00255280" w:rsidRDefault="006D24E2" w:rsidP="00BC401D">
      <w:pPr>
        <w:keepNext/>
        <w:widowControl w:val="0"/>
        <w:tabs>
          <w:tab w:val="left" w:pos="1429"/>
        </w:tabs>
        <w:suppressAutoHyphens/>
        <w:autoSpaceDN w:val="0"/>
        <w:spacing w:after="0" w:line="240" w:lineRule="auto"/>
        <w:jc w:val="both"/>
        <w:rPr>
          <w:rFonts w:ascii="Times New Roman" w:eastAsia="Times New Roman" w:hAnsi="Times New Roman" w:cs="Times New Roman"/>
          <w:bCs/>
          <w:kern w:val="3"/>
          <w:sz w:val="24"/>
          <w:szCs w:val="24"/>
          <w:lang w:val="lv-LV" w:eastAsia="zh-CN" w:bidi="hi-IN"/>
        </w:rPr>
      </w:pPr>
      <w:r>
        <w:rPr>
          <w:rFonts w:ascii="Times New Roman" w:eastAsia="Times New Roman" w:hAnsi="Times New Roman" w:cs="Times New Roman"/>
          <w:bCs/>
          <w:kern w:val="3"/>
          <w:sz w:val="24"/>
          <w:szCs w:val="24"/>
          <w:lang w:val="lv-LV" w:eastAsia="zh-CN" w:bidi="hi-IN"/>
        </w:rPr>
        <w:t>8</w:t>
      </w:r>
      <w:r w:rsidR="00BC401D" w:rsidRPr="00255280">
        <w:rPr>
          <w:rFonts w:ascii="Times New Roman" w:eastAsia="Times New Roman" w:hAnsi="Times New Roman" w:cs="Times New Roman"/>
          <w:bCs/>
          <w:kern w:val="3"/>
          <w:sz w:val="24"/>
          <w:szCs w:val="24"/>
          <w:lang w:val="lv-LV" w:eastAsia="zh-CN" w:bidi="hi-IN"/>
        </w:rPr>
        <w:t>.1.2.  Komisijas locekļi izvērtē iesniegtos piedāvājumus to iesniegšanas secībā.</w:t>
      </w:r>
    </w:p>
    <w:p w:rsidR="00E71B02" w:rsidRDefault="006D24E2" w:rsidP="00E71B02">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8</w:t>
      </w:r>
      <w:r w:rsidR="00BC401D" w:rsidRPr="00255280">
        <w:rPr>
          <w:rFonts w:ascii="Times New Roman" w:eastAsia="Times New Roman" w:hAnsi="Times New Roman" w:cs="Times New Roman"/>
          <w:kern w:val="3"/>
          <w:sz w:val="24"/>
          <w:szCs w:val="24"/>
          <w:lang w:val="lv-LV" w:eastAsia="zh-CN" w:bidi="hi-IN"/>
        </w:rPr>
        <w:t>.1.3.   Komisijas locekļi izvērtē pretendentu iesniegtos piedāvājumus un komisijas sekretārs apkopo komisijas locekļu vērtējumus kopējā vērtējumu tabulā.</w:t>
      </w:r>
    </w:p>
    <w:p w:rsidR="00E71B02" w:rsidRDefault="006D24E2" w:rsidP="00E71B02">
      <w:pPr>
        <w:widowControl w:val="0"/>
        <w:suppressAutoHyphens/>
        <w:autoSpaceDN w:val="0"/>
        <w:spacing w:after="0" w:line="240" w:lineRule="auto"/>
        <w:jc w:val="both"/>
        <w:rPr>
          <w:rFonts w:ascii="Times New Roman" w:eastAsia="Times New Roman" w:hAnsi="Times New Roman" w:cs="Times New Roman"/>
          <w:b/>
          <w:bCs/>
          <w:iCs/>
          <w:color w:val="000000"/>
          <w:sz w:val="24"/>
          <w:szCs w:val="24"/>
          <w:lang w:val="lv-LV"/>
        </w:rPr>
      </w:pPr>
      <w:r>
        <w:rPr>
          <w:rFonts w:ascii="Times New Roman" w:eastAsia="Times New Roman" w:hAnsi="Times New Roman" w:cs="Times New Roman"/>
          <w:b/>
          <w:bCs/>
          <w:iCs/>
          <w:color w:val="000000"/>
          <w:sz w:val="24"/>
          <w:szCs w:val="24"/>
          <w:lang w:val="lv-LV"/>
        </w:rPr>
        <w:t>8</w:t>
      </w:r>
      <w:r w:rsidR="00BC401D" w:rsidRPr="00255280">
        <w:rPr>
          <w:rFonts w:ascii="Times New Roman" w:eastAsia="Times New Roman" w:hAnsi="Times New Roman" w:cs="Times New Roman"/>
          <w:b/>
          <w:bCs/>
          <w:iCs/>
          <w:color w:val="000000"/>
          <w:sz w:val="24"/>
          <w:szCs w:val="24"/>
          <w:lang w:val="lv-LV"/>
        </w:rPr>
        <w:t>.2.Piedāvājumu noformējuma pārbaude</w:t>
      </w:r>
    </w:p>
    <w:p w:rsidR="00E71B02" w:rsidRDefault="006D24E2" w:rsidP="00E71B02">
      <w:pPr>
        <w:widowControl w:val="0"/>
        <w:suppressAutoHyphens/>
        <w:autoSpaceDN w:val="0"/>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8</w:t>
      </w:r>
      <w:r w:rsidR="00BC401D" w:rsidRPr="00255280">
        <w:rPr>
          <w:rFonts w:ascii="Times New Roman" w:eastAsia="Times New Roman" w:hAnsi="Times New Roman" w:cs="Times New Roman"/>
          <w:bCs/>
          <w:sz w:val="24"/>
          <w:szCs w:val="24"/>
          <w:lang w:val="lv-LV"/>
        </w:rPr>
        <w:t>.2.1.Piedāvājumu noformējuma pārbaudes laikā komisija izvērtē, vai piedāvājums sagatavots un noformēts atbilstoši atklāta konkursa nolikumā noteiktajām prasībām.</w:t>
      </w:r>
    </w:p>
    <w:p w:rsidR="00E71B02" w:rsidRDefault="006D24E2" w:rsidP="00E71B02">
      <w:pPr>
        <w:widowControl w:val="0"/>
        <w:suppressAutoHyphens/>
        <w:autoSpaceDN w:val="0"/>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8</w:t>
      </w:r>
      <w:r w:rsidR="00BC401D" w:rsidRPr="00255280">
        <w:rPr>
          <w:rFonts w:ascii="Times New Roman" w:eastAsia="Times New Roman" w:hAnsi="Times New Roman" w:cs="Times New Roman"/>
          <w:bCs/>
          <w:sz w:val="24"/>
          <w:szCs w:val="24"/>
          <w:lang w:val="lv-LV"/>
        </w:rPr>
        <w:t>.2.2.Ja piedāvājums nav noformēts atbilstoši atklāta konkursa nolikumā noteiktajām prasībām, komisija ir tiesīga piedāvājumu noraidīt un tālāk neizvērtēt.</w:t>
      </w:r>
      <w:bookmarkStart w:id="28" w:name="_Toc98233550"/>
      <w:bookmarkStart w:id="29" w:name="_Toc98233551"/>
      <w:bookmarkEnd w:id="28"/>
    </w:p>
    <w:p w:rsidR="00E71B02" w:rsidRDefault="006D24E2" w:rsidP="00E71B02">
      <w:pPr>
        <w:widowControl w:val="0"/>
        <w:suppressAutoHyphens/>
        <w:autoSpaceDN w:val="0"/>
        <w:spacing w:after="0" w:line="240" w:lineRule="auto"/>
        <w:jc w:val="both"/>
        <w:rPr>
          <w:rFonts w:ascii="Times New Roman" w:eastAsia="Times New Roman" w:hAnsi="Times New Roman" w:cs="Times New Roman"/>
          <w:b/>
          <w:bCs/>
          <w:iCs/>
          <w:color w:val="000000"/>
          <w:sz w:val="24"/>
          <w:szCs w:val="24"/>
          <w:lang w:val="lv-LV"/>
        </w:rPr>
      </w:pPr>
      <w:r>
        <w:rPr>
          <w:rFonts w:ascii="Times New Roman" w:eastAsia="Times New Roman" w:hAnsi="Times New Roman" w:cs="Times New Roman"/>
          <w:b/>
          <w:bCs/>
          <w:iCs/>
          <w:color w:val="000000"/>
          <w:sz w:val="24"/>
          <w:szCs w:val="24"/>
          <w:lang w:val="lv-LV"/>
        </w:rPr>
        <w:t>8</w:t>
      </w:r>
      <w:r w:rsidR="00BC401D" w:rsidRPr="00255280">
        <w:rPr>
          <w:rFonts w:ascii="Times New Roman" w:eastAsia="Times New Roman" w:hAnsi="Times New Roman" w:cs="Times New Roman"/>
          <w:b/>
          <w:bCs/>
          <w:iCs/>
          <w:color w:val="000000"/>
          <w:sz w:val="24"/>
          <w:szCs w:val="24"/>
          <w:lang w:val="lv-LV"/>
        </w:rPr>
        <w:t xml:space="preserve">.3.Pretendentu </w:t>
      </w:r>
      <w:bookmarkEnd w:id="29"/>
      <w:r w:rsidR="00BC401D" w:rsidRPr="00255280">
        <w:rPr>
          <w:rFonts w:ascii="Times New Roman" w:eastAsia="Times New Roman" w:hAnsi="Times New Roman" w:cs="Times New Roman"/>
          <w:b/>
          <w:bCs/>
          <w:iCs/>
          <w:color w:val="000000"/>
          <w:sz w:val="24"/>
          <w:szCs w:val="24"/>
          <w:lang w:val="lv-LV"/>
        </w:rPr>
        <w:t>kvalifikācijas atbilstības  pārbaude</w:t>
      </w:r>
    </w:p>
    <w:p w:rsidR="00E71B02" w:rsidRDefault="006D24E2" w:rsidP="00E71B02">
      <w:pPr>
        <w:widowControl w:val="0"/>
        <w:suppressAutoHyphens/>
        <w:autoSpaceDN w:val="0"/>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8</w:t>
      </w:r>
      <w:r w:rsidR="00BC401D" w:rsidRPr="00255280">
        <w:rPr>
          <w:rFonts w:ascii="Times New Roman" w:eastAsia="Times New Roman" w:hAnsi="Times New Roman" w:cs="Times New Roman"/>
          <w:bCs/>
          <w:sz w:val="24"/>
          <w:szCs w:val="24"/>
          <w:lang w:val="lv-LV"/>
        </w:rPr>
        <w:t xml:space="preserve">.3.1.Pretendentu atlases laikā komisija noskaidro pretendentu kompetenci un atbilstību paredzamā iepirkuma līguma izpildes prasībām, pēc iesniegtajiem pretendentu atlases dokumentiem pārbaudot pretendenta atbilstību Publisko iepirkumu likuma un Nolikumā izvirzītajām prasībām. </w:t>
      </w:r>
    </w:p>
    <w:p w:rsidR="00BC401D" w:rsidRPr="00255280" w:rsidRDefault="006D24E2" w:rsidP="00E71B02">
      <w:pPr>
        <w:widowControl w:val="0"/>
        <w:suppressAutoHyphens/>
        <w:autoSpaceDN w:val="0"/>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lastRenderedPageBreak/>
        <w:t>8</w:t>
      </w:r>
      <w:r w:rsidR="00BC401D" w:rsidRPr="00255280">
        <w:rPr>
          <w:rFonts w:ascii="Times New Roman" w:eastAsia="Times New Roman" w:hAnsi="Times New Roman" w:cs="Times New Roman"/>
          <w:bCs/>
          <w:sz w:val="24"/>
          <w:szCs w:val="24"/>
          <w:lang w:val="lv-LV"/>
        </w:rPr>
        <w:t>.3.2.Ja pretendents neatbilst kādai no Publisko iepirkumu likuma un Nolikumā izvirzītajai prasībai, komisija turpmāk tā piedāvājumu neizskata.</w:t>
      </w:r>
    </w:p>
    <w:p w:rsidR="00BC401D" w:rsidRPr="00255280" w:rsidRDefault="006D24E2" w:rsidP="00BC401D">
      <w:pPr>
        <w:widowControl w:val="0"/>
        <w:tabs>
          <w:tab w:val="left" w:pos="1440"/>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bookmarkStart w:id="30" w:name="_Toc98233552"/>
      <w:r>
        <w:rPr>
          <w:rFonts w:ascii="Times New Roman" w:eastAsia="Times New Roman" w:hAnsi="Times New Roman" w:cs="Times New Roman"/>
          <w:b/>
          <w:bCs/>
          <w:iCs/>
          <w:color w:val="000000"/>
          <w:sz w:val="24"/>
          <w:szCs w:val="28"/>
          <w:lang w:val="lv-LV"/>
        </w:rPr>
        <w:t>8</w:t>
      </w:r>
      <w:r w:rsidR="00BC401D" w:rsidRPr="00255280">
        <w:rPr>
          <w:rFonts w:ascii="Times New Roman" w:eastAsia="Times New Roman" w:hAnsi="Times New Roman" w:cs="Times New Roman"/>
          <w:b/>
          <w:bCs/>
          <w:iCs/>
          <w:color w:val="000000"/>
          <w:sz w:val="24"/>
          <w:szCs w:val="28"/>
          <w:lang w:val="lv-LV"/>
        </w:rPr>
        <w:t xml:space="preserve">.4.  </w:t>
      </w:r>
      <w:bookmarkEnd w:id="30"/>
      <w:r w:rsidR="00BC401D" w:rsidRPr="00255280">
        <w:rPr>
          <w:rFonts w:ascii="Times New Roman" w:eastAsia="Times New Roman" w:hAnsi="Times New Roman" w:cs="Times New Roman"/>
          <w:b/>
          <w:kern w:val="3"/>
          <w:sz w:val="24"/>
          <w:szCs w:val="24"/>
          <w:lang w:val="lv-LV" w:eastAsia="zh-CN" w:bidi="hi-IN"/>
        </w:rPr>
        <w:t>Tehnisko piedāvājumu vērtēšana</w:t>
      </w:r>
    </w:p>
    <w:p w:rsidR="00BC401D" w:rsidRPr="006D24E2" w:rsidRDefault="00BC401D" w:rsidP="006D24E2">
      <w:pPr>
        <w:pStyle w:val="ListParagraph"/>
        <w:widowControl w:val="0"/>
        <w:numPr>
          <w:ilvl w:val="2"/>
          <w:numId w:val="3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6D24E2">
        <w:rPr>
          <w:rFonts w:ascii="Times New Roman" w:eastAsia="Times New Roman" w:hAnsi="Times New Roman" w:cs="Times New Roman"/>
          <w:kern w:val="3"/>
          <w:sz w:val="24"/>
          <w:szCs w:val="24"/>
          <w:lang w:val="lv-LV" w:eastAsia="zh-CN" w:bidi="hi-IN"/>
        </w:rPr>
        <w:t>Iepirkumu komisija veiks Tehnisko piedāvājumu atbilstības pārbaudi, kuras laikā komisija izvērtēs Tehnisko piedāvājumu atbilstību Tehniskai specifikācijai.</w:t>
      </w:r>
    </w:p>
    <w:p w:rsidR="00BC401D" w:rsidRPr="006D24E2" w:rsidRDefault="00BC401D" w:rsidP="006D24E2">
      <w:pPr>
        <w:pStyle w:val="ListParagraph"/>
        <w:widowControl w:val="0"/>
        <w:numPr>
          <w:ilvl w:val="2"/>
          <w:numId w:val="3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6D24E2">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iepirkumu komisija tālāk šo piedāvājumu neizskatīs.</w:t>
      </w:r>
    </w:p>
    <w:p w:rsidR="00BC401D" w:rsidRPr="00255280" w:rsidRDefault="00BC401D" w:rsidP="006D24E2">
      <w:pPr>
        <w:widowControl w:val="0"/>
        <w:numPr>
          <w:ilvl w:val="1"/>
          <w:numId w:val="34"/>
        </w:numPr>
        <w:tabs>
          <w:tab w:val="left" w:pos="1440"/>
        </w:tabs>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55280">
        <w:rPr>
          <w:rFonts w:ascii="Times New Roman" w:eastAsia="Times New Roman" w:hAnsi="Times New Roman" w:cs="Times New Roman"/>
          <w:b/>
          <w:kern w:val="3"/>
          <w:sz w:val="24"/>
          <w:szCs w:val="24"/>
          <w:lang w:val="lv-LV" w:eastAsia="zh-CN" w:bidi="hi-IN"/>
        </w:rPr>
        <w:t>Finanšu piedāvājumu vērtēšana</w:t>
      </w:r>
    </w:p>
    <w:p w:rsidR="00BC401D" w:rsidRPr="00255280" w:rsidRDefault="00BC401D" w:rsidP="006D24E2">
      <w:pPr>
        <w:widowControl w:val="0"/>
        <w:numPr>
          <w:ilvl w:val="2"/>
          <w:numId w:val="3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 xml:space="preserve"> Komisija vērtē un salīdzina cenas tikai to pretendentu finanšu piedāvājumiem, kuri nav noraidīti noformējuma pārbaudes, pretendentu atlases vai tehnisko piedāvājumu atbilstības pārbaudes laikā.</w:t>
      </w:r>
    </w:p>
    <w:p w:rsidR="00BC401D" w:rsidRPr="00575096" w:rsidRDefault="00BC401D" w:rsidP="00575096">
      <w:pPr>
        <w:pStyle w:val="ListParagraph"/>
        <w:widowControl w:val="0"/>
        <w:numPr>
          <w:ilvl w:val="2"/>
          <w:numId w:val="34"/>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575096">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BC401D" w:rsidRPr="00255280" w:rsidRDefault="00BC401D" w:rsidP="00575096">
      <w:pPr>
        <w:widowControl w:val="0"/>
        <w:numPr>
          <w:ilvl w:val="2"/>
          <w:numId w:val="3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BC401D" w:rsidRPr="00255280" w:rsidRDefault="00BC401D" w:rsidP="00575096">
      <w:pPr>
        <w:widowControl w:val="0"/>
        <w:numPr>
          <w:ilvl w:val="2"/>
          <w:numId w:val="34"/>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55280">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255280">
        <w:rPr>
          <w:rFonts w:ascii="Times New Roman" w:eastAsia="Times New Roman" w:hAnsi="Times New Roman" w:cs="Times New Roman"/>
          <w:kern w:val="3"/>
          <w:sz w:val="24"/>
          <w:szCs w:val="24"/>
          <w:lang w:val="lv-LV" w:eastAsia="zh-CN" w:bidi="hi-IN"/>
        </w:rPr>
        <w:t>aprēķināšanā</w:t>
      </w:r>
      <w:r w:rsidRPr="00255280">
        <w:rPr>
          <w:rFonts w:ascii="Times New Roman" w:eastAsia="Times New Roman" w:hAnsi="Times New Roman" w:cs="Times New Roman"/>
          <w:b/>
          <w:kern w:val="3"/>
          <w:sz w:val="24"/>
          <w:szCs w:val="24"/>
          <w:lang w:val="lv-LV" w:eastAsia="zh-CN" w:bidi="hi-IN"/>
        </w:rPr>
        <w:t xml:space="preserve">, </w:t>
      </w:r>
      <w:r w:rsidRPr="00255280">
        <w:rPr>
          <w:rFonts w:ascii="Times New Roman" w:eastAsia="Times New Roman" w:hAnsi="Times New Roman" w:cs="Times New Roman"/>
          <w:bCs/>
          <w:kern w:val="3"/>
          <w:sz w:val="24"/>
          <w:szCs w:val="24"/>
          <w:lang w:val="lv-LV" w:eastAsia="zh-CN" w:bidi="hi-IN"/>
        </w:rPr>
        <w:t xml:space="preserve">iepirkumu komisija </w:t>
      </w:r>
      <w:r w:rsidRPr="00255280">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BC401D" w:rsidRPr="00255280" w:rsidRDefault="00BC401D" w:rsidP="00575096">
      <w:pPr>
        <w:widowControl w:val="0"/>
        <w:numPr>
          <w:ilvl w:val="1"/>
          <w:numId w:val="34"/>
        </w:numPr>
        <w:tabs>
          <w:tab w:val="left" w:pos="1440"/>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255280">
        <w:rPr>
          <w:rFonts w:ascii="Times New Roman" w:eastAsia="Times New Roman" w:hAnsi="Times New Roman" w:cs="Times New Roman"/>
          <w:b/>
          <w:kern w:val="3"/>
          <w:sz w:val="24"/>
          <w:szCs w:val="24"/>
          <w:lang w:val="lv-LV" w:eastAsia="zh-CN" w:bidi="hi-IN"/>
        </w:rPr>
        <w:t>Piedāvājuma izvēles kritēriji</w:t>
      </w:r>
    </w:p>
    <w:p w:rsidR="00BF3C02" w:rsidRPr="00BF3C02" w:rsidRDefault="00575096" w:rsidP="00BF3C02">
      <w:pPr>
        <w:widowControl w:val="0"/>
        <w:spacing w:after="0"/>
        <w:jc w:val="both"/>
        <w:rPr>
          <w:rFonts w:ascii="Times New Roman" w:hAnsi="Times New Roman"/>
          <w:sz w:val="24"/>
          <w:szCs w:val="24"/>
          <w:lang w:val="lv-LV"/>
        </w:rPr>
      </w:pPr>
      <w:r>
        <w:rPr>
          <w:rFonts w:ascii="Times New Roman" w:hAnsi="Times New Roman"/>
          <w:sz w:val="24"/>
          <w:szCs w:val="24"/>
          <w:lang w:val="lv-LV"/>
        </w:rPr>
        <w:t>8</w:t>
      </w:r>
      <w:r w:rsidR="00BF3C02">
        <w:rPr>
          <w:rFonts w:ascii="Times New Roman" w:hAnsi="Times New Roman"/>
          <w:sz w:val="24"/>
          <w:szCs w:val="24"/>
          <w:lang w:val="lv-LV"/>
        </w:rPr>
        <w:t xml:space="preserve">.6.1. </w:t>
      </w:r>
      <w:r w:rsidR="00BF3C02" w:rsidRPr="00BF3C02">
        <w:rPr>
          <w:rFonts w:ascii="Times New Roman" w:hAnsi="Times New Roman"/>
          <w:sz w:val="24"/>
          <w:szCs w:val="24"/>
          <w:lang w:val="lv-LV"/>
        </w:rPr>
        <w:t>Pēc Pretendentu piedāvājumu atlases pārbaudes, pēc Tehnisko un Finanšu piedāvājumu atbilstības pārbaudes Iepirkuma Nolikumā noteiktajām prasībām, no atbilstošajiem piedāvājumiem Pasūtītājs izvēlas piedāvājumu saskaņā ar Publisko iepirkumu likuma 51.panta ceturtajā daļā paredzēto piedāvājuma izvēles kritēriju –</w:t>
      </w:r>
      <w:r w:rsidR="00BF3C02" w:rsidRPr="00BF3C02">
        <w:rPr>
          <w:rFonts w:ascii="Times New Roman" w:hAnsi="Times New Roman"/>
          <w:b/>
          <w:sz w:val="24"/>
          <w:szCs w:val="24"/>
          <w:lang w:val="lv-LV"/>
        </w:rPr>
        <w:t>cenu</w:t>
      </w:r>
      <w:r w:rsidR="00BF3C02" w:rsidRPr="00BF3C02">
        <w:rPr>
          <w:rFonts w:ascii="Times New Roman" w:hAnsi="Times New Roman"/>
          <w:sz w:val="24"/>
          <w:szCs w:val="24"/>
          <w:lang w:val="lv-LV"/>
        </w:rPr>
        <w:t>.</w:t>
      </w:r>
    </w:p>
    <w:p w:rsidR="00BF3C02" w:rsidRPr="00BF3C02" w:rsidRDefault="00575096" w:rsidP="00BF3C02">
      <w:pPr>
        <w:widowControl w:val="0"/>
        <w:spacing w:after="0"/>
        <w:rPr>
          <w:rFonts w:ascii="Times New Roman" w:eastAsia="Times New Roman" w:hAnsi="Times New Roman"/>
          <w:sz w:val="24"/>
          <w:szCs w:val="24"/>
          <w:lang w:val="lv-LV"/>
        </w:rPr>
      </w:pPr>
      <w:r>
        <w:rPr>
          <w:rFonts w:ascii="Times New Roman" w:eastAsia="Times New Roman" w:hAnsi="Times New Roman"/>
          <w:sz w:val="24"/>
          <w:szCs w:val="24"/>
          <w:lang w:val="lv-LV"/>
        </w:rPr>
        <w:t>8</w:t>
      </w:r>
      <w:r w:rsidR="00BF3C02" w:rsidRPr="00BF3C02">
        <w:rPr>
          <w:rFonts w:ascii="Times New Roman" w:eastAsia="Times New Roman" w:hAnsi="Times New Roman"/>
          <w:sz w:val="24"/>
          <w:szCs w:val="24"/>
          <w:lang w:val="lv-LV"/>
        </w:rPr>
        <w:t>.6.2. Vērtējot piedāvājumu, komisija ņems vērā tā kopējo cenu bez pievienotās vērtības nodokļa.</w:t>
      </w:r>
    </w:p>
    <w:p w:rsidR="00BC401D" w:rsidRPr="00255280" w:rsidRDefault="00BC401D" w:rsidP="00BC401D">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BC401D" w:rsidRPr="00255280" w:rsidRDefault="00E71B02" w:rsidP="00BC401D">
      <w:pPr>
        <w:keepNext/>
        <w:suppressAutoHyphens/>
        <w:spacing w:after="0" w:line="240" w:lineRule="auto"/>
        <w:jc w:val="center"/>
        <w:rPr>
          <w:rFonts w:ascii="Times New Roman" w:eastAsia="Times New Roman" w:hAnsi="Times New Roman" w:cs="Times New Roman"/>
          <w:b/>
          <w:bCs/>
          <w:caps/>
          <w:sz w:val="24"/>
          <w:szCs w:val="24"/>
          <w:lang w:val="lv-LV"/>
        </w:rPr>
      </w:pPr>
      <w:bookmarkStart w:id="31" w:name="_Toc61422147"/>
      <w:bookmarkEnd w:id="31"/>
      <w:r>
        <w:rPr>
          <w:rFonts w:ascii="Times New Roman" w:eastAsia="Times New Roman" w:hAnsi="Times New Roman" w:cs="Times New Roman"/>
          <w:b/>
          <w:bCs/>
          <w:caps/>
          <w:sz w:val="24"/>
          <w:szCs w:val="24"/>
          <w:lang w:val="lv-LV"/>
        </w:rPr>
        <w:t>9</w:t>
      </w:r>
      <w:r w:rsidR="00BC401D" w:rsidRPr="00255280">
        <w:rPr>
          <w:rFonts w:ascii="Times New Roman" w:eastAsia="Times New Roman" w:hAnsi="Times New Roman" w:cs="Times New Roman"/>
          <w:b/>
          <w:bCs/>
          <w:caps/>
          <w:sz w:val="24"/>
          <w:szCs w:val="24"/>
          <w:lang w:val="lv-LV"/>
        </w:rPr>
        <w:t>.</w:t>
      </w:r>
      <w:r>
        <w:rPr>
          <w:rFonts w:ascii="Times New Roman" w:eastAsia="Times New Roman" w:hAnsi="Times New Roman" w:cs="Times New Roman"/>
          <w:b/>
          <w:bCs/>
          <w:caps/>
          <w:sz w:val="24"/>
          <w:szCs w:val="24"/>
          <w:lang w:val="lv-LV"/>
        </w:rPr>
        <w:t xml:space="preserve"> </w:t>
      </w:r>
      <w:r w:rsidR="00BC401D" w:rsidRPr="00255280">
        <w:rPr>
          <w:rFonts w:ascii="Times New Roman" w:eastAsia="Times New Roman" w:hAnsi="Times New Roman" w:cs="Times New Roman"/>
          <w:b/>
          <w:bCs/>
          <w:caps/>
          <w:sz w:val="24"/>
          <w:szCs w:val="24"/>
          <w:lang w:val="lv-LV"/>
        </w:rPr>
        <w:t>Iepirkuma līgums</w:t>
      </w:r>
    </w:p>
    <w:p w:rsidR="00BC401D" w:rsidRPr="00255280" w:rsidRDefault="00E71B02" w:rsidP="00BC401D">
      <w:pPr>
        <w:keepNext/>
        <w:tabs>
          <w:tab w:val="left" w:pos="720"/>
        </w:tabs>
        <w:suppressAutoHyphens/>
        <w:spacing w:after="0" w:line="240" w:lineRule="auto"/>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9</w:t>
      </w:r>
      <w:r w:rsidR="00BC401D" w:rsidRPr="00255280">
        <w:rPr>
          <w:rFonts w:ascii="Times New Roman" w:eastAsia="Times New Roman" w:hAnsi="Times New Roman" w:cs="Times New Roman"/>
          <w:bCs/>
          <w:iCs/>
          <w:sz w:val="24"/>
          <w:szCs w:val="24"/>
          <w:lang w:val="lv-LV"/>
        </w:rPr>
        <w:t>.1. Iepirkuma līguma noslēgšanas mērķis ir noteikt visas tiesiskās, īpašuma, finanšu un citas attiecības, kuras var rasties saistību izpildes gaitā.</w:t>
      </w:r>
    </w:p>
    <w:p w:rsidR="00BC401D" w:rsidRPr="00255280" w:rsidRDefault="007245F0" w:rsidP="00BC401D">
      <w:pPr>
        <w:keepNext/>
        <w:tabs>
          <w:tab w:val="left" w:pos="720"/>
        </w:tabs>
        <w:suppressAutoHyphens/>
        <w:spacing w:after="0" w:line="240" w:lineRule="auto"/>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9</w:t>
      </w:r>
      <w:r w:rsidR="00BC401D" w:rsidRPr="00255280">
        <w:rPr>
          <w:rFonts w:ascii="Times New Roman" w:eastAsia="Times New Roman" w:hAnsi="Times New Roman" w:cs="Times New Roman"/>
          <w:bCs/>
          <w:iCs/>
          <w:sz w:val="24"/>
          <w:szCs w:val="24"/>
          <w:lang w:val="lv-LV"/>
        </w:rPr>
        <w:t xml:space="preserve">.2. </w:t>
      </w:r>
      <w:r w:rsidR="000A4D18" w:rsidRPr="000A4D18">
        <w:rPr>
          <w:rFonts w:ascii="Times New Roman" w:hAnsi="Times New Roman" w:cs="Times New Roman"/>
          <w:sz w:val="24"/>
          <w:szCs w:val="24"/>
          <w:lang w:val="lv-LV"/>
        </w:rPr>
        <w:t>Pasūtītājs slēdz iepirkuma līgumu saskaņā ar Publisko iepirkumu likuma 60.panta pirmās, otrās, trešās, ceturtās un piektās daļas prasībām ar iepirkuma komisijas izraudzīto pretendentu.</w:t>
      </w:r>
    </w:p>
    <w:p w:rsidR="00BC401D" w:rsidRPr="00255280" w:rsidRDefault="007245F0" w:rsidP="00BC401D">
      <w:pPr>
        <w:keepNext/>
        <w:tabs>
          <w:tab w:val="left" w:pos="720"/>
        </w:tabs>
        <w:suppressAutoHyphens/>
        <w:spacing w:after="0" w:line="240" w:lineRule="auto"/>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9</w:t>
      </w:r>
      <w:r w:rsidR="00BC401D" w:rsidRPr="00255280">
        <w:rPr>
          <w:rFonts w:ascii="Times New Roman" w:eastAsia="Times New Roman" w:hAnsi="Times New Roman" w:cs="Times New Roman"/>
          <w:bCs/>
          <w:iCs/>
          <w:sz w:val="24"/>
          <w:szCs w:val="24"/>
          <w:lang w:val="lv-LV"/>
        </w:rPr>
        <w:t>.3. Ja pretendentam ir iebildumi par Nolikumam pievienotā iepirkuma līguma projekta (</w:t>
      </w:r>
      <w:r>
        <w:rPr>
          <w:rFonts w:ascii="Times New Roman" w:eastAsia="Times New Roman" w:hAnsi="Times New Roman" w:cs="Times New Roman"/>
          <w:bCs/>
          <w:iCs/>
          <w:sz w:val="24"/>
          <w:szCs w:val="24"/>
          <w:lang w:val="lv-LV"/>
        </w:rPr>
        <w:t>9</w:t>
      </w:r>
      <w:r w:rsidR="00BC401D" w:rsidRPr="00255280">
        <w:rPr>
          <w:rFonts w:ascii="Times New Roman" w:eastAsia="Times New Roman" w:hAnsi="Times New Roman" w:cs="Times New Roman"/>
          <w:bCs/>
          <w:iCs/>
          <w:sz w:val="24"/>
          <w:szCs w:val="24"/>
          <w:lang w:val="lv-LV"/>
        </w:rPr>
        <w:t>.</w:t>
      </w:r>
      <w:r w:rsidR="00BF3C02">
        <w:rPr>
          <w:rFonts w:ascii="Times New Roman" w:eastAsia="Times New Roman" w:hAnsi="Times New Roman" w:cs="Times New Roman"/>
          <w:bCs/>
          <w:iCs/>
          <w:sz w:val="24"/>
          <w:szCs w:val="24"/>
          <w:lang w:val="lv-LV"/>
        </w:rPr>
        <w:t>p</w:t>
      </w:r>
      <w:r w:rsidR="00BC401D" w:rsidRPr="00255280">
        <w:rPr>
          <w:rFonts w:ascii="Times New Roman" w:eastAsia="Times New Roman" w:hAnsi="Times New Roman" w:cs="Times New Roman"/>
          <w:bCs/>
          <w:iCs/>
          <w:sz w:val="24"/>
          <w:szCs w:val="24"/>
          <w:lang w:val="lv-LV"/>
        </w:rPr>
        <w:t>ielikums) nosacījumiem, tie jāizsaka līdz piedāvājumu iesniegšanas termiņa beigām. Pēc piedāvājumu atvēršanas iebildumi par līguma projekta nosacījumiem netiek ņemti vērā.</w:t>
      </w:r>
    </w:p>
    <w:p w:rsidR="00BC401D" w:rsidRPr="00255280" w:rsidRDefault="007245F0" w:rsidP="00BC401D">
      <w:pPr>
        <w:keepNext/>
        <w:tabs>
          <w:tab w:val="left" w:pos="720"/>
        </w:tabs>
        <w:suppressAutoHyphens/>
        <w:spacing w:after="0" w:line="240" w:lineRule="auto"/>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9</w:t>
      </w:r>
      <w:r w:rsidR="00BC401D" w:rsidRPr="00255280">
        <w:rPr>
          <w:rFonts w:ascii="Times New Roman" w:eastAsia="Times New Roman" w:hAnsi="Times New Roman" w:cs="Times New Roman"/>
          <w:bCs/>
          <w:iCs/>
          <w:sz w:val="24"/>
          <w:szCs w:val="24"/>
          <w:lang w:val="lv-LV"/>
        </w:rPr>
        <w:t>.4.Iesniedzot piedāvājumu iepirkumam, pretendents apstiprina, ka tas piekrīt visiem iepirkuma līguma nosacījumiem. Līgums stājas spēkā, kad to parakstījušas abas līgumslēdzēju puses.</w:t>
      </w:r>
    </w:p>
    <w:p w:rsidR="00BC401D" w:rsidRPr="00255280" w:rsidRDefault="007245F0" w:rsidP="00BC401D">
      <w:pPr>
        <w:keepNext/>
        <w:tabs>
          <w:tab w:val="left" w:pos="720"/>
        </w:tabs>
        <w:suppressAutoHyphens/>
        <w:spacing w:after="0" w:line="240" w:lineRule="auto"/>
        <w:jc w:val="both"/>
        <w:rPr>
          <w:rFonts w:ascii="Times New Roman" w:eastAsia="Times New Roman" w:hAnsi="Times New Roman" w:cs="Times New Roman"/>
          <w:bCs/>
          <w:iCs/>
          <w:sz w:val="24"/>
          <w:szCs w:val="24"/>
          <w:lang w:val="lv-LV"/>
        </w:rPr>
      </w:pPr>
      <w:r>
        <w:rPr>
          <w:rFonts w:ascii="Times New Roman" w:eastAsia="Times New Roman" w:hAnsi="Times New Roman" w:cs="Times New Roman"/>
          <w:sz w:val="24"/>
          <w:szCs w:val="24"/>
          <w:lang w:val="lv-LV"/>
        </w:rPr>
        <w:t>9</w:t>
      </w:r>
      <w:r w:rsidR="00BC401D" w:rsidRPr="00255280">
        <w:rPr>
          <w:rFonts w:ascii="Times New Roman" w:eastAsia="Times New Roman" w:hAnsi="Times New Roman" w:cs="Times New Roman"/>
          <w:sz w:val="24"/>
          <w:szCs w:val="24"/>
          <w:lang w:val="lv-LV"/>
        </w:rPr>
        <w:t>.5</w:t>
      </w:r>
      <w:r w:rsidR="00BC401D" w:rsidRPr="00255280">
        <w:rPr>
          <w:rFonts w:ascii="Times New Roman" w:eastAsia="Times New Roman" w:hAnsi="Times New Roman" w:cs="Times New Roman"/>
          <w:sz w:val="28"/>
          <w:szCs w:val="24"/>
          <w:lang w:val="lv-LV"/>
        </w:rPr>
        <w:t>.</w:t>
      </w:r>
      <w:bookmarkStart w:id="32" w:name="_Toc59334738"/>
      <w:bookmarkEnd w:id="32"/>
      <w:r w:rsidR="00BC401D" w:rsidRPr="00255280">
        <w:rPr>
          <w:rFonts w:ascii="Times New Roman" w:eastAsia="Times New Roman" w:hAnsi="Times New Roman" w:cs="Times New Roman"/>
          <w:bCs/>
          <w:iCs/>
          <w:sz w:val="24"/>
          <w:szCs w:val="24"/>
          <w:lang w:val="lv-LV"/>
        </w:rPr>
        <w:t>Līgumu slēdz uz pretendenta piedāvājuma pamata un saskaņā ar piedāvājuma noteikumiem. Iepirkuma līguma noteikumi nedrīkst būt pretrunā ar iepirkuma nolikumā ietvertā līgumprojekta pamatnoteikumiem.</w:t>
      </w:r>
    </w:p>
    <w:p w:rsidR="00BC401D" w:rsidRPr="00255280" w:rsidRDefault="00BC401D" w:rsidP="00BC401D">
      <w:pPr>
        <w:suppressAutoHyphens/>
        <w:spacing w:after="0" w:line="240" w:lineRule="auto"/>
        <w:jc w:val="both"/>
        <w:rPr>
          <w:rFonts w:ascii="Times New Roman" w:eastAsia="Times New Roman" w:hAnsi="Times New Roman" w:cs="Times New Roman"/>
          <w:bCs/>
          <w:iCs/>
          <w:sz w:val="24"/>
          <w:szCs w:val="24"/>
          <w:lang w:val="lv-LV"/>
        </w:rPr>
      </w:pPr>
    </w:p>
    <w:p w:rsidR="00E64E8E" w:rsidRDefault="00E71B02" w:rsidP="00E64E8E">
      <w:pPr>
        <w:suppressAutoHyphens/>
        <w:spacing w:after="0" w:line="240" w:lineRule="auto"/>
        <w:jc w:val="center"/>
        <w:rPr>
          <w:rFonts w:ascii="Times New Roman" w:eastAsia="Times New Roman" w:hAnsi="Times New Roman" w:cs="Times New Roman"/>
          <w:b/>
          <w:caps/>
          <w:sz w:val="24"/>
          <w:szCs w:val="24"/>
          <w:lang w:val="lv-LV"/>
        </w:rPr>
      </w:pPr>
      <w:bookmarkStart w:id="33" w:name="_Toc59334739"/>
      <w:bookmarkStart w:id="34" w:name="_Toc61422149"/>
      <w:r>
        <w:rPr>
          <w:rFonts w:ascii="Times New Roman" w:eastAsia="Times New Roman" w:hAnsi="Times New Roman" w:cs="Times New Roman"/>
          <w:b/>
          <w:caps/>
          <w:sz w:val="24"/>
          <w:szCs w:val="24"/>
          <w:lang w:val="lv-LV"/>
        </w:rPr>
        <w:t>10</w:t>
      </w:r>
      <w:r w:rsidR="00BC401D" w:rsidRPr="00255280">
        <w:rPr>
          <w:rFonts w:ascii="Times New Roman" w:eastAsia="Times New Roman" w:hAnsi="Times New Roman" w:cs="Times New Roman"/>
          <w:b/>
          <w:caps/>
          <w:sz w:val="24"/>
          <w:szCs w:val="24"/>
          <w:lang w:val="lv-LV"/>
        </w:rPr>
        <w:t>.Iepirkuma komisijas tiesības un pienākumi</w:t>
      </w:r>
    </w:p>
    <w:p w:rsidR="00E64E8E" w:rsidRDefault="007245F0" w:rsidP="00E64E8E">
      <w:pPr>
        <w:suppressAutoHyphens/>
        <w:spacing w:after="0" w:line="240" w:lineRule="auto"/>
        <w:jc w:val="both"/>
        <w:rPr>
          <w:rFonts w:ascii="Times New Roman" w:eastAsia="Times New Roman" w:hAnsi="Times New Roman" w:cs="Times New Roman"/>
          <w:b/>
          <w:bCs/>
          <w:iCs/>
          <w:color w:val="000000"/>
          <w:sz w:val="24"/>
          <w:szCs w:val="24"/>
          <w:lang w:val="lv-LV"/>
        </w:rPr>
      </w:pPr>
      <w:r>
        <w:rPr>
          <w:rFonts w:ascii="Times New Roman" w:eastAsia="Times New Roman" w:hAnsi="Times New Roman" w:cs="Times New Roman"/>
          <w:b/>
          <w:bCs/>
          <w:iCs/>
          <w:color w:val="000000"/>
          <w:sz w:val="24"/>
          <w:szCs w:val="28"/>
          <w:lang w:val="lv-LV"/>
        </w:rPr>
        <w:t>10</w:t>
      </w:r>
      <w:r w:rsidR="00BC401D" w:rsidRPr="00255280">
        <w:rPr>
          <w:rFonts w:ascii="Times New Roman" w:eastAsia="Times New Roman" w:hAnsi="Times New Roman" w:cs="Times New Roman"/>
          <w:b/>
          <w:bCs/>
          <w:iCs/>
          <w:color w:val="000000"/>
          <w:sz w:val="24"/>
          <w:szCs w:val="28"/>
          <w:lang w:val="lv-LV"/>
        </w:rPr>
        <w:t>.</w:t>
      </w:r>
      <w:r w:rsidR="00BC401D" w:rsidRPr="00255280">
        <w:rPr>
          <w:rFonts w:ascii="Times New Roman" w:eastAsia="Times New Roman" w:hAnsi="Times New Roman" w:cs="Times New Roman"/>
          <w:b/>
          <w:bCs/>
          <w:iCs/>
          <w:color w:val="000000"/>
          <w:sz w:val="24"/>
          <w:szCs w:val="24"/>
          <w:lang w:val="lv-LV"/>
        </w:rPr>
        <w:t>1. Iepirkuma komisijas tiesības</w:t>
      </w:r>
      <w:bookmarkEnd w:id="33"/>
      <w:bookmarkEnd w:id="34"/>
    </w:p>
    <w:p w:rsidR="00E64E8E" w:rsidRDefault="007245F0" w:rsidP="00E64E8E">
      <w:pPr>
        <w:suppressAutoHyphens/>
        <w:spacing w:after="0" w:line="240" w:lineRule="auto"/>
        <w:jc w:val="both"/>
        <w:rPr>
          <w:rFonts w:ascii="Times New Roman" w:eastAsia="Times New Roman" w:hAnsi="Times New Roman" w:cs="Arial"/>
          <w:bCs/>
          <w:sz w:val="24"/>
          <w:szCs w:val="24"/>
          <w:lang w:val="lv-LV"/>
        </w:rPr>
      </w:pPr>
      <w:r>
        <w:rPr>
          <w:rFonts w:ascii="Times New Roman" w:hAnsi="Times New Roman"/>
          <w:kern w:val="3"/>
          <w:sz w:val="24"/>
          <w:szCs w:val="24"/>
          <w:lang w:val="lv-LV" w:eastAsia="zh-CN" w:bidi="hi-IN"/>
        </w:rPr>
        <w:t>10</w:t>
      </w:r>
      <w:r w:rsidR="006D357E" w:rsidRPr="006A257D">
        <w:rPr>
          <w:rFonts w:ascii="Times New Roman" w:hAnsi="Times New Roman"/>
          <w:kern w:val="3"/>
          <w:sz w:val="24"/>
          <w:szCs w:val="24"/>
          <w:lang w:val="lv-LV" w:eastAsia="zh-CN" w:bidi="hi-IN"/>
        </w:rPr>
        <w:t>.1.1.</w:t>
      </w:r>
      <w:r w:rsidR="006D357E" w:rsidRPr="006A257D">
        <w:rPr>
          <w:rFonts w:ascii="Times New Roman" w:eastAsia="Times New Roman" w:hAnsi="Times New Roman" w:cs="Arial"/>
          <w:bCs/>
          <w:sz w:val="24"/>
          <w:szCs w:val="24"/>
          <w:lang w:val="lv-LV"/>
        </w:rPr>
        <w:t>Pieprasīt, lai pretendents precizētu informāciju par savu piedāvājumu, ja tas nepieciešams piedāvājumu noformējuma pārbaudei, pretendentu atlasei, kā arī</w:t>
      </w:r>
      <w:r w:rsidR="00E64E8E">
        <w:rPr>
          <w:rFonts w:ascii="Times New Roman" w:eastAsia="Times New Roman" w:hAnsi="Times New Roman" w:cs="Arial"/>
          <w:bCs/>
          <w:sz w:val="24"/>
          <w:szCs w:val="24"/>
          <w:lang w:val="lv-LV"/>
        </w:rPr>
        <w:t xml:space="preserve"> p</w:t>
      </w:r>
      <w:r w:rsidR="006D357E" w:rsidRPr="006A257D">
        <w:rPr>
          <w:rFonts w:ascii="Times New Roman" w:eastAsia="Times New Roman" w:hAnsi="Times New Roman" w:cs="Arial"/>
          <w:bCs/>
          <w:sz w:val="24"/>
          <w:szCs w:val="24"/>
          <w:lang w:val="lv-LV"/>
        </w:rPr>
        <w:t>iedāvājumu vērtēšanai un salīdzināšanai, nosakot, ka informācija jāiesniedz 3 (trīs) darba dienu laikā no pieprasījuma dienas.</w:t>
      </w:r>
    </w:p>
    <w:p w:rsidR="00E64E8E" w:rsidRDefault="007245F0" w:rsidP="00E64E8E">
      <w:pPr>
        <w:suppressAutoHyphens/>
        <w:spacing w:after="0" w:line="240" w:lineRule="auto"/>
        <w:jc w:val="both"/>
        <w:rPr>
          <w:rFonts w:ascii="Times New Roman" w:eastAsia="Times New Roman" w:hAnsi="Times New Roman" w:cs="Arial"/>
          <w:bCs/>
          <w:sz w:val="24"/>
          <w:szCs w:val="24"/>
          <w:lang w:val="lv-LV"/>
        </w:rPr>
      </w:pPr>
      <w:r>
        <w:rPr>
          <w:rFonts w:ascii="Times New Roman" w:eastAsia="Times New Roman" w:hAnsi="Times New Roman" w:cs="Arial"/>
          <w:bCs/>
          <w:sz w:val="24"/>
          <w:szCs w:val="24"/>
          <w:lang w:val="lv-LV"/>
        </w:rPr>
        <w:t>10</w:t>
      </w:r>
      <w:r w:rsidR="006D357E" w:rsidRPr="006A257D">
        <w:rPr>
          <w:rFonts w:ascii="Times New Roman" w:eastAsia="Times New Roman" w:hAnsi="Times New Roman" w:cs="Arial"/>
          <w:bCs/>
          <w:sz w:val="24"/>
          <w:szCs w:val="24"/>
          <w:lang w:val="lv-LV"/>
        </w:rPr>
        <w:t>.1.2.Pieaicināt ekspertu jebkurā no piedāvājumu pārbaudes un novērtēšanas stadijām.</w:t>
      </w:r>
    </w:p>
    <w:p w:rsidR="00E64E8E" w:rsidRDefault="007245F0" w:rsidP="00E64E8E">
      <w:pPr>
        <w:suppressAutoHyphens/>
        <w:spacing w:after="0" w:line="240" w:lineRule="auto"/>
        <w:jc w:val="both"/>
        <w:rPr>
          <w:rFonts w:ascii="Times New Roman" w:eastAsia="Times New Roman" w:hAnsi="Times New Roman" w:cs="Arial"/>
          <w:bCs/>
          <w:sz w:val="24"/>
          <w:szCs w:val="24"/>
          <w:lang w:val="lv-LV"/>
        </w:rPr>
      </w:pPr>
      <w:r>
        <w:rPr>
          <w:rFonts w:ascii="Times New Roman" w:eastAsia="Times New Roman" w:hAnsi="Times New Roman" w:cs="Arial"/>
          <w:bCs/>
          <w:sz w:val="24"/>
          <w:szCs w:val="24"/>
          <w:lang w:val="lv-LV"/>
        </w:rPr>
        <w:t>10</w:t>
      </w:r>
      <w:r w:rsidR="006D357E" w:rsidRPr="006A257D">
        <w:rPr>
          <w:rFonts w:ascii="Times New Roman" w:eastAsia="Times New Roman" w:hAnsi="Times New Roman" w:cs="Arial"/>
          <w:bCs/>
          <w:sz w:val="24"/>
          <w:szCs w:val="24"/>
          <w:lang w:val="lv-LV"/>
        </w:rPr>
        <w:t>.1.3.Jebkurā no piedāvājumu pārbaudes un izvērtēšanas stadijām pārtraukt izskatīt iepirkumam iesniegtos piedāvājumus, ja tie neatbilst nolikumā izvirzītajām prasībām.</w:t>
      </w:r>
    </w:p>
    <w:p w:rsidR="00E64E8E" w:rsidRDefault="007245F0" w:rsidP="00E64E8E">
      <w:pPr>
        <w:suppressAutoHyphens/>
        <w:spacing w:after="0" w:line="240" w:lineRule="auto"/>
        <w:jc w:val="both"/>
        <w:rPr>
          <w:rFonts w:ascii="Times New Roman" w:eastAsia="Times New Roman" w:hAnsi="Times New Roman" w:cs="Arial"/>
          <w:bCs/>
          <w:sz w:val="24"/>
          <w:szCs w:val="26"/>
          <w:lang w:val="lv-LV"/>
        </w:rPr>
      </w:pPr>
      <w:r>
        <w:rPr>
          <w:rFonts w:ascii="Times New Roman" w:eastAsia="Times New Roman" w:hAnsi="Times New Roman" w:cs="Arial"/>
          <w:bCs/>
          <w:sz w:val="24"/>
          <w:szCs w:val="24"/>
          <w:lang w:val="lv-LV"/>
        </w:rPr>
        <w:t>10</w:t>
      </w:r>
      <w:r w:rsidR="006D357E" w:rsidRPr="006A257D">
        <w:rPr>
          <w:rFonts w:ascii="Times New Roman" w:eastAsia="Times New Roman" w:hAnsi="Times New Roman" w:cs="Arial"/>
          <w:bCs/>
          <w:sz w:val="24"/>
          <w:szCs w:val="24"/>
          <w:lang w:val="lv-LV"/>
        </w:rPr>
        <w:t>.1.4.Noraidīt visus iesniegtos piedāvājumus, ja tie neatbilst iepirkuma noteikumiem,</w:t>
      </w:r>
      <w:r w:rsidR="006D357E" w:rsidRPr="006A257D">
        <w:rPr>
          <w:rFonts w:ascii="Times New Roman" w:eastAsia="Times New Roman" w:hAnsi="Times New Roman" w:cs="Arial"/>
          <w:bCs/>
          <w:sz w:val="24"/>
          <w:szCs w:val="26"/>
          <w:lang w:val="lv-LV"/>
        </w:rPr>
        <w:t xml:space="preserve"> neaptver visu pieprasīto pakalpojumu apjomu utt.</w:t>
      </w:r>
    </w:p>
    <w:p w:rsidR="00E64E8E" w:rsidRDefault="007245F0" w:rsidP="00E64E8E">
      <w:pPr>
        <w:suppressAutoHyphens/>
        <w:spacing w:after="0" w:line="240" w:lineRule="auto"/>
        <w:jc w:val="both"/>
        <w:rPr>
          <w:rFonts w:ascii="Times New Roman" w:eastAsia="Times New Roman" w:hAnsi="Times New Roman" w:cs="Arial"/>
          <w:bCs/>
          <w:sz w:val="24"/>
          <w:szCs w:val="26"/>
          <w:lang w:val="lv-LV"/>
        </w:rPr>
      </w:pPr>
      <w:r>
        <w:rPr>
          <w:rFonts w:ascii="Times New Roman" w:eastAsia="Times New Roman" w:hAnsi="Times New Roman" w:cs="Arial"/>
          <w:bCs/>
          <w:sz w:val="24"/>
          <w:szCs w:val="26"/>
          <w:lang w:val="lv-LV"/>
        </w:rPr>
        <w:t>10</w:t>
      </w:r>
      <w:r w:rsidR="006D357E" w:rsidRPr="006A257D">
        <w:rPr>
          <w:rFonts w:ascii="Times New Roman" w:eastAsia="Times New Roman" w:hAnsi="Times New Roman" w:cs="Arial"/>
          <w:bCs/>
          <w:sz w:val="24"/>
          <w:szCs w:val="26"/>
          <w:lang w:val="lv-LV"/>
        </w:rPr>
        <w:t>.1.5.Veikt grozījumus iepirkuma dokumentos likumā noteiktajā kārtībā.</w:t>
      </w:r>
    </w:p>
    <w:p w:rsidR="00E64E8E" w:rsidRDefault="007245F0" w:rsidP="00E64E8E">
      <w:pPr>
        <w:suppressAutoHyphens/>
        <w:spacing w:after="0" w:line="240" w:lineRule="auto"/>
        <w:jc w:val="both"/>
        <w:rPr>
          <w:rFonts w:ascii="Times New Roman" w:eastAsia="Times New Roman" w:hAnsi="Times New Roman" w:cs="Arial"/>
          <w:bCs/>
          <w:sz w:val="24"/>
          <w:szCs w:val="26"/>
          <w:lang w:val="lv-LV"/>
        </w:rPr>
      </w:pPr>
      <w:r>
        <w:rPr>
          <w:rFonts w:ascii="Times New Roman" w:eastAsia="Times New Roman" w:hAnsi="Times New Roman" w:cs="Arial"/>
          <w:bCs/>
          <w:sz w:val="24"/>
          <w:szCs w:val="26"/>
          <w:lang w:val="lv-LV"/>
        </w:rPr>
        <w:t>10</w:t>
      </w:r>
      <w:r w:rsidR="006D357E" w:rsidRPr="006A257D">
        <w:rPr>
          <w:rFonts w:ascii="Times New Roman" w:eastAsia="Times New Roman" w:hAnsi="Times New Roman" w:cs="Arial"/>
          <w:bCs/>
          <w:sz w:val="24"/>
          <w:szCs w:val="26"/>
          <w:lang w:val="lv-LV"/>
        </w:rPr>
        <w:t>.1.6.Ja nepieciešams, pieņemt lēmumu par iepirkuma termiņa pagarināšanu.</w:t>
      </w:r>
    </w:p>
    <w:p w:rsidR="006D357E" w:rsidRPr="006A257D" w:rsidRDefault="007245F0" w:rsidP="00E64E8E">
      <w:pPr>
        <w:suppressAutoHyphens/>
        <w:spacing w:after="0" w:line="240" w:lineRule="auto"/>
        <w:jc w:val="both"/>
        <w:rPr>
          <w:rFonts w:ascii="Times New Roman" w:eastAsia="Times New Roman" w:hAnsi="Times New Roman" w:cs="Arial"/>
          <w:bCs/>
          <w:sz w:val="24"/>
          <w:szCs w:val="24"/>
          <w:lang w:val="lv-LV"/>
        </w:rPr>
      </w:pPr>
      <w:r>
        <w:rPr>
          <w:rFonts w:ascii="Times New Roman" w:eastAsia="Times New Roman" w:hAnsi="Times New Roman" w:cs="Arial"/>
          <w:bCs/>
          <w:sz w:val="24"/>
          <w:szCs w:val="24"/>
          <w:lang w:val="lv-LV"/>
        </w:rPr>
        <w:lastRenderedPageBreak/>
        <w:t>10</w:t>
      </w:r>
      <w:r w:rsidR="006D357E" w:rsidRPr="006A257D">
        <w:rPr>
          <w:rFonts w:ascii="Times New Roman" w:eastAsia="Times New Roman" w:hAnsi="Times New Roman" w:cs="Arial"/>
          <w:bCs/>
          <w:sz w:val="24"/>
          <w:szCs w:val="24"/>
          <w:lang w:val="lv-LV"/>
        </w:rPr>
        <w:t>.1.7.Pieņemt lēmumu slēgt iepirkuma līgumu ar izraudzīto pretendentu par visu pakalpojumu vai preču piegādes apjomu.</w:t>
      </w:r>
    </w:p>
    <w:p w:rsidR="006D357E" w:rsidRPr="006A257D" w:rsidRDefault="007245F0" w:rsidP="006D357E">
      <w:pPr>
        <w:keepNext/>
        <w:spacing w:after="0" w:line="240" w:lineRule="auto"/>
        <w:ind w:left="550" w:hanging="550"/>
        <w:jc w:val="both"/>
        <w:outlineLvl w:val="2"/>
        <w:rPr>
          <w:rFonts w:ascii="Times New Roman" w:eastAsia="Times New Roman" w:hAnsi="Times New Roman" w:cs="Arial"/>
          <w:bCs/>
          <w:sz w:val="24"/>
          <w:szCs w:val="26"/>
          <w:lang w:val="lv-LV"/>
        </w:rPr>
      </w:pPr>
      <w:r>
        <w:rPr>
          <w:rFonts w:ascii="Times New Roman" w:eastAsia="Times New Roman" w:hAnsi="Times New Roman" w:cs="Arial"/>
          <w:bCs/>
          <w:sz w:val="24"/>
          <w:szCs w:val="26"/>
          <w:lang w:val="lv-LV"/>
        </w:rPr>
        <w:t>10</w:t>
      </w:r>
      <w:r w:rsidR="006D357E" w:rsidRPr="006A257D">
        <w:rPr>
          <w:rFonts w:ascii="Times New Roman" w:eastAsia="Times New Roman" w:hAnsi="Times New Roman" w:cs="Arial"/>
          <w:bCs/>
          <w:sz w:val="24"/>
          <w:szCs w:val="26"/>
          <w:lang w:val="lv-LV"/>
        </w:rPr>
        <w:t>.1.8.Ja izraudzītais pretendents atsakās slēgt iepirkuma līgumu, izvēlēties nākamo saimnieciski izdevīgāko piedāvājumu. Ja arī nākamais izraudzītais pretendents atsakās slēgt iepirkuma līgumu, pieņemt lēmumu pārtraukt iepirkuma procedūru neizvēloties nevienu piedāvājumu.</w:t>
      </w:r>
    </w:p>
    <w:p w:rsidR="006D357E" w:rsidRPr="006A257D" w:rsidRDefault="007245F0" w:rsidP="006D357E">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Pr>
          <w:rFonts w:ascii="Times New Roman" w:eastAsia="Times New Roman" w:hAnsi="Times New Roman" w:cs="Arial"/>
          <w:bCs/>
          <w:sz w:val="24"/>
          <w:szCs w:val="26"/>
          <w:lang w:val="lv-LV"/>
        </w:rPr>
        <w:t>10</w:t>
      </w:r>
      <w:r w:rsidR="006D357E" w:rsidRPr="006A257D">
        <w:rPr>
          <w:rFonts w:ascii="Times New Roman" w:eastAsia="Times New Roman" w:hAnsi="Times New Roman" w:cs="Arial"/>
          <w:bCs/>
          <w:sz w:val="24"/>
          <w:szCs w:val="26"/>
          <w:lang w:val="lv-LV"/>
        </w:rPr>
        <w:t>.1.9.Ja iepirkumam nav iesniegti piedāvājumi vai iesniegtie piedāvājumi neatbilst nolikuma prasībām, pieņemt lēmumu izbeigt iepirkumu, neizvēloties nevienu piedāvājumu.</w:t>
      </w:r>
    </w:p>
    <w:p w:rsidR="006D357E" w:rsidRPr="006A257D" w:rsidRDefault="007245F0" w:rsidP="006D357E">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Pr>
          <w:rFonts w:ascii="Times New Roman" w:eastAsia="Times New Roman" w:hAnsi="Times New Roman" w:cs="Arial"/>
          <w:bCs/>
          <w:sz w:val="24"/>
          <w:szCs w:val="26"/>
          <w:lang w:val="lv-LV"/>
        </w:rPr>
        <w:t>10</w:t>
      </w:r>
      <w:r w:rsidR="006D357E" w:rsidRPr="006A257D">
        <w:rPr>
          <w:rFonts w:ascii="Times New Roman" w:eastAsia="Times New Roman" w:hAnsi="Times New Roman" w:cs="Arial"/>
          <w:bCs/>
          <w:sz w:val="24"/>
          <w:szCs w:val="26"/>
          <w:lang w:val="lv-LV"/>
        </w:rPr>
        <w:t>.1.10.Normatīvajos aktos noteiktajā kārtībā labot aritmētiskās kļūdas pretendentu finanšu piedāvājumos.</w:t>
      </w:r>
    </w:p>
    <w:p w:rsidR="006D357E" w:rsidRPr="006A257D" w:rsidRDefault="007245F0" w:rsidP="006D357E">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r w:rsidR="006D357E" w:rsidRPr="006A257D">
        <w:rPr>
          <w:rFonts w:ascii="Times New Roman" w:eastAsia="Times New Roman" w:hAnsi="Times New Roman" w:cs="Times New Roman"/>
          <w:sz w:val="24"/>
          <w:szCs w:val="24"/>
          <w:lang w:val="lv-LV"/>
        </w:rPr>
        <w:t>.1.11.Jebkurā brīdī pārtraukt iepirkuma procedūru, ja tam ir objektīvs pamatojums.</w:t>
      </w:r>
    </w:p>
    <w:p w:rsidR="006D357E" w:rsidRPr="006A257D" w:rsidRDefault="007245F0" w:rsidP="006D357E">
      <w:pPr>
        <w:suppressAutoHyphens/>
        <w:autoSpaceDN w:val="0"/>
        <w:spacing w:after="0"/>
        <w:jc w:val="both"/>
        <w:textAlignment w:val="baseline"/>
        <w:rPr>
          <w:rFonts w:ascii="Times New Roman" w:eastAsia="Times New Roman" w:hAnsi="Times New Roman" w:cs="Times New Roman"/>
          <w:b/>
          <w:bCs/>
          <w:kern w:val="3"/>
          <w:sz w:val="24"/>
          <w:szCs w:val="24"/>
          <w:lang w:val="lv-LV" w:eastAsia="zh-CN" w:bidi="hi-IN"/>
        </w:rPr>
      </w:pPr>
      <w:r>
        <w:rPr>
          <w:rFonts w:ascii="Times New Roman" w:eastAsia="Times New Roman" w:hAnsi="Times New Roman" w:cs="Times New Roman"/>
          <w:b/>
          <w:bCs/>
          <w:kern w:val="3"/>
          <w:sz w:val="24"/>
          <w:szCs w:val="24"/>
          <w:lang w:val="lv-LV" w:eastAsia="zh-CN" w:bidi="hi-IN"/>
        </w:rPr>
        <w:t>10</w:t>
      </w:r>
      <w:r w:rsidR="006D357E">
        <w:rPr>
          <w:rFonts w:ascii="Times New Roman" w:eastAsia="Times New Roman" w:hAnsi="Times New Roman" w:cs="Times New Roman"/>
          <w:b/>
          <w:bCs/>
          <w:kern w:val="3"/>
          <w:sz w:val="24"/>
          <w:szCs w:val="24"/>
          <w:lang w:val="lv-LV" w:eastAsia="zh-CN" w:bidi="hi-IN"/>
        </w:rPr>
        <w:t xml:space="preserve">.2. </w:t>
      </w:r>
      <w:r w:rsidR="006D357E" w:rsidRPr="006A257D">
        <w:rPr>
          <w:rFonts w:ascii="Times New Roman" w:eastAsia="Times New Roman" w:hAnsi="Times New Roman" w:cs="Times New Roman"/>
          <w:b/>
          <w:bCs/>
          <w:kern w:val="3"/>
          <w:sz w:val="24"/>
          <w:szCs w:val="24"/>
          <w:lang w:val="lv-LV" w:eastAsia="zh-CN" w:bidi="hi-IN"/>
        </w:rPr>
        <w:t>Iepirkuma komisijas pienākumi</w:t>
      </w:r>
    </w:p>
    <w:p w:rsidR="006D357E" w:rsidRPr="006A257D" w:rsidRDefault="007245F0" w:rsidP="006D357E">
      <w:pPr>
        <w:keepNext/>
        <w:tabs>
          <w:tab w:val="num" w:pos="1134"/>
        </w:tabs>
        <w:spacing w:after="0" w:line="240" w:lineRule="auto"/>
        <w:ind w:left="540" w:hanging="540"/>
        <w:jc w:val="both"/>
        <w:outlineLvl w:val="2"/>
        <w:rPr>
          <w:rFonts w:ascii="Times New Roman" w:eastAsia="Times New Roman" w:hAnsi="Times New Roman" w:cs="Arial"/>
          <w:bCs/>
          <w:sz w:val="24"/>
          <w:szCs w:val="26"/>
          <w:lang w:val="lv-LV"/>
        </w:rPr>
      </w:pPr>
      <w:r>
        <w:rPr>
          <w:rFonts w:ascii="Times New Roman" w:eastAsia="Times New Roman" w:hAnsi="Times New Roman" w:cs="Times New Roman"/>
          <w:kern w:val="3"/>
          <w:sz w:val="24"/>
          <w:szCs w:val="24"/>
          <w:lang w:val="lv-LV" w:eastAsia="zh-CN" w:bidi="hi-IN"/>
        </w:rPr>
        <w:t>10</w:t>
      </w:r>
      <w:r w:rsidR="006D357E" w:rsidRPr="006A257D">
        <w:rPr>
          <w:rFonts w:ascii="Times New Roman" w:eastAsia="Times New Roman" w:hAnsi="Times New Roman" w:cs="Times New Roman"/>
          <w:kern w:val="3"/>
          <w:sz w:val="24"/>
          <w:szCs w:val="24"/>
          <w:lang w:val="lv-LV" w:eastAsia="zh-CN" w:bidi="hi-IN"/>
        </w:rPr>
        <w:t>.2.1</w:t>
      </w:r>
      <w:r w:rsidR="006D357E" w:rsidRPr="006A257D">
        <w:rPr>
          <w:rFonts w:ascii="Times New Roman" w:eastAsia="Times New Roman" w:hAnsi="Times New Roman" w:cs="Arial"/>
          <w:bCs/>
          <w:sz w:val="24"/>
          <w:szCs w:val="26"/>
          <w:lang w:val="lv-LV"/>
        </w:rPr>
        <w:t>.Izstrādāt un apstiprināt atklāta konkursa dokumentus pirms iepirkuma procedūras izziņošanas.</w:t>
      </w:r>
    </w:p>
    <w:p w:rsidR="006D357E" w:rsidRPr="006A257D" w:rsidRDefault="007245F0" w:rsidP="006D357E">
      <w:pPr>
        <w:keepNext/>
        <w:tabs>
          <w:tab w:val="num" w:pos="1134"/>
        </w:tabs>
        <w:spacing w:after="0" w:line="240" w:lineRule="auto"/>
        <w:jc w:val="both"/>
        <w:outlineLvl w:val="2"/>
        <w:rPr>
          <w:rFonts w:ascii="Times New Roman" w:eastAsia="Times New Roman" w:hAnsi="Times New Roman" w:cs="Arial"/>
          <w:bCs/>
          <w:sz w:val="24"/>
          <w:szCs w:val="26"/>
          <w:lang w:val="lv-LV"/>
        </w:rPr>
      </w:pPr>
      <w:r>
        <w:rPr>
          <w:rFonts w:ascii="Times New Roman" w:eastAsia="Times New Roman" w:hAnsi="Times New Roman" w:cs="Arial"/>
          <w:bCs/>
          <w:sz w:val="24"/>
          <w:szCs w:val="26"/>
          <w:lang w:val="lv-LV"/>
        </w:rPr>
        <w:t>10</w:t>
      </w:r>
      <w:r w:rsidR="006D357E" w:rsidRPr="006A257D">
        <w:rPr>
          <w:rFonts w:ascii="Times New Roman" w:eastAsia="Times New Roman" w:hAnsi="Times New Roman" w:cs="Arial"/>
          <w:bCs/>
          <w:sz w:val="24"/>
          <w:szCs w:val="26"/>
          <w:lang w:val="lv-LV"/>
        </w:rPr>
        <w:t>.2.2.Nodrošināt atklāta konkursa procedūras norisi un dokumentēšanu.</w:t>
      </w:r>
    </w:p>
    <w:p w:rsidR="006D357E" w:rsidRPr="006A257D" w:rsidRDefault="007245F0" w:rsidP="006D357E">
      <w:pPr>
        <w:keepNext/>
        <w:tabs>
          <w:tab w:val="num" w:pos="550"/>
        </w:tabs>
        <w:spacing w:after="0" w:line="240" w:lineRule="auto"/>
        <w:ind w:left="550" w:hanging="550"/>
        <w:jc w:val="both"/>
        <w:outlineLvl w:val="2"/>
        <w:rPr>
          <w:rFonts w:ascii="Times New Roman" w:eastAsia="Times New Roman" w:hAnsi="Times New Roman" w:cs="Arial"/>
          <w:bCs/>
          <w:sz w:val="24"/>
          <w:szCs w:val="26"/>
          <w:lang w:val="lv-LV"/>
        </w:rPr>
      </w:pPr>
      <w:r>
        <w:rPr>
          <w:rFonts w:ascii="Times New Roman" w:eastAsia="Times New Roman" w:hAnsi="Times New Roman" w:cs="Arial"/>
          <w:bCs/>
          <w:sz w:val="24"/>
          <w:szCs w:val="26"/>
          <w:lang w:val="lv-LV"/>
        </w:rPr>
        <w:t>10</w:t>
      </w:r>
      <w:r w:rsidR="006D357E" w:rsidRPr="006A257D">
        <w:rPr>
          <w:rFonts w:ascii="Times New Roman" w:eastAsia="Times New Roman" w:hAnsi="Times New Roman" w:cs="Arial"/>
          <w:bCs/>
          <w:sz w:val="24"/>
          <w:szCs w:val="26"/>
          <w:lang w:val="lv-LV"/>
        </w:rPr>
        <w:t>.2.3.Nodrošināt pretendentu brīvu konkurenci, kā arī vienlīdzīgu un taisnīgu attieksmi pret tiem.</w:t>
      </w:r>
    </w:p>
    <w:p w:rsidR="006D357E" w:rsidRPr="006A257D" w:rsidRDefault="007245F0" w:rsidP="006D357E">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Pr>
          <w:rFonts w:ascii="Times New Roman" w:eastAsia="Times New Roman" w:hAnsi="Times New Roman" w:cs="Arial"/>
          <w:bCs/>
          <w:sz w:val="24"/>
          <w:szCs w:val="26"/>
          <w:lang w:val="lv-LV"/>
        </w:rPr>
        <w:t>10</w:t>
      </w:r>
      <w:r w:rsidR="006D357E" w:rsidRPr="006A257D">
        <w:rPr>
          <w:rFonts w:ascii="Times New Roman" w:eastAsia="Times New Roman" w:hAnsi="Times New Roman" w:cs="Arial"/>
          <w:bCs/>
          <w:sz w:val="24"/>
          <w:szCs w:val="26"/>
          <w:lang w:val="lv-LV"/>
        </w:rPr>
        <w:t>.2.4.Pēc ieinteresēto personu pieprasījuma normatīvajos aktos noteiktajā kārtībā sniegt informāciju par nolikumu.</w:t>
      </w:r>
    </w:p>
    <w:p w:rsidR="006D357E" w:rsidRPr="006A257D" w:rsidRDefault="007245F0" w:rsidP="006D357E">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Pr>
          <w:rFonts w:ascii="Times New Roman" w:eastAsia="Times New Roman" w:hAnsi="Times New Roman" w:cs="Arial"/>
          <w:bCs/>
          <w:sz w:val="24"/>
          <w:szCs w:val="26"/>
          <w:lang w:val="lv-LV"/>
        </w:rPr>
        <w:t>10</w:t>
      </w:r>
      <w:r w:rsidR="006D357E" w:rsidRPr="006A257D">
        <w:rPr>
          <w:rFonts w:ascii="Times New Roman" w:eastAsia="Times New Roman" w:hAnsi="Times New Roman" w:cs="Arial"/>
          <w:bCs/>
          <w:sz w:val="24"/>
          <w:szCs w:val="26"/>
          <w:lang w:val="lv-LV"/>
        </w:rPr>
        <w:t>.2.5.</w:t>
      </w:r>
      <w:r w:rsidR="006D357E" w:rsidRPr="006A257D">
        <w:rPr>
          <w:rFonts w:ascii="Times New Roman" w:eastAsia="Times New Roman" w:hAnsi="Times New Roman" w:cs="Arial"/>
          <w:bCs/>
          <w:sz w:val="24"/>
          <w:szCs w:val="24"/>
          <w:lang w:val="lv-LV"/>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r w:rsidR="006D357E" w:rsidRPr="006A257D">
        <w:rPr>
          <w:rFonts w:ascii="Times New Roman" w:eastAsia="Times New Roman" w:hAnsi="Times New Roman" w:cs="Arial"/>
          <w:bCs/>
          <w:sz w:val="24"/>
          <w:szCs w:val="26"/>
          <w:lang w:val="lv-LV"/>
        </w:rPr>
        <w:t xml:space="preserve">. </w:t>
      </w:r>
    </w:p>
    <w:p w:rsidR="006D357E" w:rsidRPr="006A257D" w:rsidRDefault="007245F0" w:rsidP="006D357E">
      <w:pPr>
        <w:keepNext/>
        <w:spacing w:after="0" w:line="240" w:lineRule="auto"/>
        <w:ind w:left="550" w:hanging="550"/>
        <w:jc w:val="both"/>
        <w:outlineLvl w:val="2"/>
        <w:rPr>
          <w:rFonts w:ascii="Times New Roman" w:eastAsia="Times New Roman" w:hAnsi="Times New Roman" w:cs="Arial"/>
          <w:bCs/>
          <w:sz w:val="24"/>
          <w:szCs w:val="26"/>
          <w:lang w:val="lv-LV"/>
        </w:rPr>
      </w:pPr>
      <w:r>
        <w:rPr>
          <w:rFonts w:ascii="Times New Roman" w:eastAsia="Times New Roman" w:hAnsi="Times New Roman" w:cs="Arial"/>
          <w:bCs/>
          <w:sz w:val="24"/>
          <w:szCs w:val="26"/>
          <w:lang w:val="lv-LV"/>
        </w:rPr>
        <w:t>10</w:t>
      </w:r>
      <w:r w:rsidR="006D357E" w:rsidRPr="006A257D">
        <w:rPr>
          <w:rFonts w:ascii="Times New Roman" w:eastAsia="Times New Roman" w:hAnsi="Times New Roman" w:cs="Arial"/>
          <w:bCs/>
          <w:sz w:val="24"/>
          <w:szCs w:val="26"/>
          <w:lang w:val="lv-LV"/>
        </w:rPr>
        <w:t>.2.6.Vērtēt pretendentus un to iesniegtos piedāvājumus saskaņā ar Publisko iepirkumu likumu, citiem normatīvajiem aktiem un Nolikumu, noteikt uzvarētāju vai pieņemt lēmumu par atklāta konkursa izbeigšanu, neizvēloties nevienu piedāvājumu.</w:t>
      </w:r>
    </w:p>
    <w:p w:rsidR="006D357E" w:rsidRPr="006A257D" w:rsidRDefault="006D357E" w:rsidP="006D357E">
      <w:p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p>
    <w:p w:rsidR="00BC401D" w:rsidRPr="00255280" w:rsidRDefault="00E71B02" w:rsidP="00E71B02">
      <w:pPr>
        <w:suppressAutoHyphens/>
        <w:spacing w:after="0" w:line="240" w:lineRule="auto"/>
        <w:contextualSpacing/>
        <w:jc w:val="center"/>
        <w:rPr>
          <w:rFonts w:ascii="Times New Roman" w:eastAsia="Times New Roman" w:hAnsi="Times New Roman" w:cs="Times New Roman"/>
          <w:b/>
          <w:caps/>
          <w:sz w:val="24"/>
          <w:szCs w:val="24"/>
          <w:lang w:val="lv-LV"/>
        </w:rPr>
      </w:pPr>
      <w:bookmarkStart w:id="35" w:name="_Toc59334742"/>
      <w:bookmarkStart w:id="36" w:name="_Toc61422152"/>
      <w:r>
        <w:rPr>
          <w:rFonts w:ascii="Times New Roman" w:eastAsia="Times New Roman" w:hAnsi="Times New Roman" w:cs="Times New Roman"/>
          <w:b/>
          <w:caps/>
          <w:sz w:val="24"/>
          <w:szCs w:val="24"/>
          <w:lang w:val="lv-LV"/>
        </w:rPr>
        <w:t xml:space="preserve">11. </w:t>
      </w:r>
      <w:r w:rsidR="00BC401D" w:rsidRPr="00255280">
        <w:rPr>
          <w:rFonts w:ascii="Times New Roman" w:eastAsia="Times New Roman" w:hAnsi="Times New Roman" w:cs="Times New Roman"/>
          <w:b/>
          <w:caps/>
          <w:sz w:val="24"/>
          <w:szCs w:val="24"/>
          <w:lang w:val="lv-LV"/>
        </w:rPr>
        <w:t>Pretendenta tiesības un pienākumi</w:t>
      </w:r>
    </w:p>
    <w:bookmarkEnd w:id="35"/>
    <w:bookmarkEnd w:id="36"/>
    <w:p w:rsidR="00BC401D" w:rsidRPr="007245F0" w:rsidRDefault="007245F0" w:rsidP="007245F0">
      <w:pPr>
        <w:pStyle w:val="ListParagraph"/>
        <w:numPr>
          <w:ilvl w:val="1"/>
          <w:numId w:val="35"/>
        </w:numPr>
        <w:tabs>
          <w:tab w:val="left" w:pos="840"/>
        </w:tabs>
        <w:suppressAutoHyphens/>
        <w:spacing w:after="0" w:line="240" w:lineRule="auto"/>
        <w:jc w:val="both"/>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 </w:t>
      </w:r>
      <w:r w:rsidR="00BC401D" w:rsidRPr="007245F0">
        <w:rPr>
          <w:rFonts w:ascii="Times New Roman" w:eastAsia="Times New Roman" w:hAnsi="Times New Roman" w:cs="Times New Roman"/>
          <w:b/>
          <w:sz w:val="24"/>
          <w:szCs w:val="24"/>
          <w:lang w:val="lv-LV"/>
        </w:rPr>
        <w:t>Pretendenta tiesības</w:t>
      </w:r>
    </w:p>
    <w:p w:rsidR="006D357E" w:rsidRPr="006A257D" w:rsidRDefault="007245F0" w:rsidP="006D357E">
      <w:pPr>
        <w:suppressAutoHyphens/>
        <w:autoSpaceDN w:val="0"/>
        <w:spacing w:after="0"/>
        <w:ind w:left="630" w:hanging="630"/>
        <w:jc w:val="both"/>
        <w:textAlignment w:val="baseline"/>
        <w:rPr>
          <w:rFonts w:ascii="Times New Roman" w:hAnsi="Times New Roman"/>
          <w:kern w:val="3"/>
          <w:sz w:val="24"/>
          <w:szCs w:val="24"/>
          <w:lang w:val="lv-LV" w:eastAsia="zh-CN" w:bidi="hi-IN"/>
        </w:rPr>
      </w:pPr>
      <w:r>
        <w:rPr>
          <w:rFonts w:ascii="Times New Roman" w:hAnsi="Times New Roman"/>
          <w:kern w:val="3"/>
          <w:sz w:val="24"/>
          <w:szCs w:val="24"/>
          <w:lang w:val="lv-LV" w:eastAsia="zh-CN" w:bidi="hi-IN"/>
        </w:rPr>
        <w:t>11</w:t>
      </w:r>
      <w:r w:rsidR="006D357E" w:rsidRPr="006A257D">
        <w:rPr>
          <w:rFonts w:ascii="Times New Roman" w:hAnsi="Times New Roman"/>
          <w:kern w:val="3"/>
          <w:sz w:val="24"/>
          <w:szCs w:val="24"/>
          <w:lang w:val="lv-LV" w:eastAsia="zh-CN" w:bidi="hi-IN"/>
        </w:rPr>
        <w:t>.1.1. Pretendentiem, kuri atbilst Nolikumā noteiktajām prasībām, ir tiesības bez ierobežojumiem piedalīties atklātā konkursā uz vienādiem noteikumiem ar pārējiem piedāvājumu iesniegušajiem Pretendentiem.</w:t>
      </w:r>
    </w:p>
    <w:p w:rsidR="006D357E" w:rsidRPr="006A257D" w:rsidRDefault="007245F0" w:rsidP="006D357E">
      <w:pPr>
        <w:suppressAutoHyphens/>
        <w:autoSpaceDN w:val="0"/>
        <w:spacing w:after="0"/>
        <w:jc w:val="both"/>
        <w:textAlignment w:val="baseline"/>
        <w:rPr>
          <w:rFonts w:ascii="Times New Roman" w:hAnsi="Times New Roman"/>
          <w:kern w:val="3"/>
          <w:sz w:val="24"/>
          <w:szCs w:val="24"/>
          <w:lang w:val="lv-LV" w:eastAsia="zh-CN" w:bidi="hi-IN"/>
        </w:rPr>
      </w:pPr>
      <w:r>
        <w:rPr>
          <w:rFonts w:ascii="Times New Roman" w:hAnsi="Times New Roman"/>
          <w:kern w:val="3"/>
          <w:sz w:val="24"/>
          <w:szCs w:val="24"/>
          <w:lang w:val="lv-LV" w:eastAsia="zh-CN" w:bidi="hi-IN"/>
        </w:rPr>
        <w:t>11</w:t>
      </w:r>
      <w:r w:rsidR="006D357E" w:rsidRPr="006A257D">
        <w:rPr>
          <w:rFonts w:ascii="Times New Roman" w:hAnsi="Times New Roman"/>
          <w:kern w:val="3"/>
          <w:sz w:val="24"/>
          <w:szCs w:val="24"/>
          <w:lang w:val="lv-LV" w:eastAsia="zh-CN" w:bidi="hi-IN"/>
        </w:rPr>
        <w:t>.1.2. Apvienoties grupā ar citiem Pretendentiem un iesniegt kopēju piedāvājumu.</w:t>
      </w:r>
    </w:p>
    <w:p w:rsidR="006D357E" w:rsidRPr="006A257D" w:rsidRDefault="007245F0" w:rsidP="006D357E">
      <w:pPr>
        <w:suppressAutoHyphens/>
        <w:autoSpaceDN w:val="0"/>
        <w:spacing w:after="0"/>
        <w:ind w:left="630" w:hanging="630"/>
        <w:jc w:val="both"/>
        <w:textAlignment w:val="baseline"/>
        <w:rPr>
          <w:rFonts w:ascii="Times New Roman" w:eastAsia="SimSun" w:hAnsi="Times New Roman"/>
          <w:kern w:val="3"/>
          <w:sz w:val="24"/>
          <w:szCs w:val="24"/>
          <w:lang w:val="lv-LV" w:eastAsia="zh-CN" w:bidi="hi-IN"/>
        </w:rPr>
      </w:pPr>
      <w:r>
        <w:rPr>
          <w:rFonts w:ascii="Times New Roman" w:hAnsi="Times New Roman"/>
          <w:kern w:val="3"/>
          <w:sz w:val="24"/>
          <w:szCs w:val="24"/>
          <w:lang w:val="lv-LV" w:eastAsia="zh-CN" w:bidi="hi-IN"/>
        </w:rPr>
        <w:t>11</w:t>
      </w:r>
      <w:r w:rsidR="006D357E" w:rsidRPr="006A257D">
        <w:rPr>
          <w:rFonts w:ascii="Times New Roman" w:hAnsi="Times New Roman"/>
          <w:kern w:val="3"/>
          <w:sz w:val="24"/>
          <w:szCs w:val="24"/>
          <w:lang w:val="lv-LV" w:eastAsia="zh-CN" w:bidi="hi-IN"/>
        </w:rPr>
        <w:t xml:space="preserve">.1.3. Pretendentam, saskaņā ar PIL 35.panta otro un trešo daļu, ir tiesības laicīgi pirms piedāvājumu iesniegšanas gala termiņa, iesniedzot rakstveida pieprasījumu, saņemt Komisijas paskaidrojumu par iepirkuma procedūru, kas, saskaņā ar PIL 35.panta ceturto daļu, tiks publicēts Ludzas novada mājaslapā: </w:t>
      </w:r>
      <w:hyperlink r:id="rId19" w:history="1">
        <w:r w:rsidR="006D357E" w:rsidRPr="006A257D">
          <w:rPr>
            <w:rFonts w:ascii="Times New Roman" w:eastAsia="Calibri" w:hAnsi="Times New Roman"/>
            <w:color w:val="0000FF"/>
            <w:sz w:val="24"/>
            <w:szCs w:val="24"/>
            <w:u w:val="single"/>
            <w:lang w:val="lv-LV"/>
          </w:rPr>
          <w:t>http://www.ludza.lv/pasvaldibas-kalendars/publiskie-iepirkumi/atklati-konkursi/</w:t>
        </w:r>
      </w:hyperlink>
      <w:r w:rsidR="006D357E" w:rsidRPr="006A257D">
        <w:rPr>
          <w:rFonts w:ascii="Times New Roman" w:hAnsi="Times New Roman"/>
          <w:kern w:val="3"/>
          <w:sz w:val="24"/>
          <w:szCs w:val="24"/>
          <w:lang w:val="lv-LV" w:eastAsia="zh-CN" w:bidi="hi-IN"/>
        </w:rPr>
        <w:t>).</w:t>
      </w:r>
    </w:p>
    <w:p w:rsidR="006D357E" w:rsidRPr="006A257D" w:rsidRDefault="007245F0" w:rsidP="006D357E">
      <w:p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11</w:t>
      </w:r>
      <w:r w:rsidR="006D357E">
        <w:rPr>
          <w:rFonts w:ascii="Times New Roman" w:eastAsia="Times New Roman" w:hAnsi="Times New Roman" w:cs="Times New Roman"/>
          <w:kern w:val="3"/>
          <w:sz w:val="24"/>
          <w:szCs w:val="24"/>
          <w:lang w:val="lv-LV" w:eastAsia="zh-CN" w:bidi="hi-IN"/>
        </w:rPr>
        <w:t xml:space="preserve">.1.4. </w:t>
      </w:r>
      <w:r w:rsidR="006D357E" w:rsidRPr="006A257D">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6D357E" w:rsidRPr="006A257D" w:rsidRDefault="007245F0" w:rsidP="006D357E">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11</w:t>
      </w:r>
      <w:r w:rsidR="006D357E">
        <w:rPr>
          <w:rFonts w:ascii="Times New Roman" w:eastAsia="Times New Roman" w:hAnsi="Times New Roman" w:cs="Times New Roman"/>
          <w:kern w:val="3"/>
          <w:sz w:val="24"/>
          <w:szCs w:val="24"/>
          <w:lang w:val="lv-LV" w:eastAsia="zh-CN" w:bidi="hi-IN"/>
        </w:rPr>
        <w:t xml:space="preserve">.1.5. </w:t>
      </w:r>
      <w:r w:rsidR="006D357E" w:rsidRPr="006A257D">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6D357E" w:rsidRPr="006A257D" w:rsidRDefault="007245F0" w:rsidP="006D357E">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11</w:t>
      </w:r>
      <w:r w:rsidR="006D357E">
        <w:rPr>
          <w:rFonts w:ascii="Times New Roman" w:eastAsia="Times New Roman" w:hAnsi="Times New Roman" w:cs="Times New Roman"/>
          <w:kern w:val="3"/>
          <w:sz w:val="24"/>
          <w:szCs w:val="24"/>
          <w:lang w:val="lv-LV" w:eastAsia="zh-CN" w:bidi="hi-IN"/>
        </w:rPr>
        <w:t xml:space="preserve">.1.6. </w:t>
      </w:r>
      <w:r w:rsidR="006D357E" w:rsidRPr="006A257D">
        <w:rPr>
          <w:rFonts w:ascii="Times New Roman" w:eastAsia="Times New Roman" w:hAnsi="Times New Roman" w:cs="Times New Roman"/>
          <w:kern w:val="3"/>
          <w:sz w:val="24"/>
          <w:szCs w:val="24"/>
          <w:lang w:val="lv-LV" w:eastAsia="zh-CN" w:bidi="hi-IN"/>
        </w:rPr>
        <w:t>Piedalīties piedāvājumu atvēršanas sanāksmē.</w:t>
      </w:r>
    </w:p>
    <w:p w:rsidR="006D357E" w:rsidRPr="006A257D" w:rsidRDefault="007245F0" w:rsidP="006D357E">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37" w:name="_Toc440451587"/>
      <w:bookmarkStart w:id="38" w:name="_Toc440872128"/>
      <w:bookmarkStart w:id="39" w:name="_Toc471130634"/>
      <w:r>
        <w:rPr>
          <w:rFonts w:ascii="Times New Roman" w:eastAsia="Times New Roman" w:hAnsi="Times New Roman" w:cs="Times New Roman"/>
          <w:b/>
          <w:bCs/>
          <w:iCs/>
          <w:kern w:val="3"/>
          <w:sz w:val="24"/>
          <w:szCs w:val="24"/>
          <w:lang w:val="lv-LV" w:eastAsia="zh-CN" w:bidi="hi-IN"/>
        </w:rPr>
        <w:t>11</w:t>
      </w:r>
      <w:r w:rsidR="006D357E" w:rsidRPr="006A257D">
        <w:rPr>
          <w:rFonts w:ascii="Times New Roman" w:eastAsia="Times New Roman" w:hAnsi="Times New Roman" w:cs="Times New Roman"/>
          <w:b/>
          <w:bCs/>
          <w:iCs/>
          <w:kern w:val="3"/>
          <w:sz w:val="24"/>
          <w:szCs w:val="24"/>
          <w:lang w:val="lv-LV" w:eastAsia="zh-CN" w:bidi="hi-IN"/>
        </w:rPr>
        <w:t>.2.</w:t>
      </w:r>
      <w:r w:rsidR="006D357E" w:rsidRPr="006A257D">
        <w:rPr>
          <w:rFonts w:ascii="Times New Roman" w:eastAsia="Times New Roman" w:hAnsi="Times New Roman" w:cs="Times New Roman"/>
          <w:b/>
          <w:bCs/>
          <w:iCs/>
          <w:kern w:val="3"/>
          <w:sz w:val="24"/>
          <w:szCs w:val="24"/>
          <w:lang w:val="lv-LV" w:eastAsia="zh-CN" w:bidi="hi-IN"/>
        </w:rPr>
        <w:tab/>
        <w:t>Pretendenta pienākumi</w:t>
      </w:r>
      <w:bookmarkEnd w:id="37"/>
      <w:bookmarkEnd w:id="38"/>
      <w:bookmarkEnd w:id="39"/>
    </w:p>
    <w:p w:rsidR="006D357E" w:rsidRPr="006A257D" w:rsidRDefault="007245F0" w:rsidP="006D357E">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40" w:name="_Toc440451588"/>
      <w:bookmarkStart w:id="41" w:name="_Toc440872129"/>
      <w:bookmarkStart w:id="42" w:name="_Toc471130635"/>
      <w:r>
        <w:rPr>
          <w:rFonts w:ascii="Times New Roman" w:eastAsia="Times New Roman" w:hAnsi="Times New Roman" w:cs="Times New Roman"/>
          <w:bCs/>
          <w:iCs/>
          <w:kern w:val="3"/>
          <w:sz w:val="24"/>
          <w:szCs w:val="24"/>
          <w:lang w:val="lv-LV" w:eastAsia="zh-CN" w:bidi="hi-IN"/>
        </w:rPr>
        <w:t>11</w:t>
      </w:r>
      <w:r w:rsidR="006D357E" w:rsidRPr="006A257D">
        <w:rPr>
          <w:rFonts w:ascii="Times New Roman" w:eastAsia="Times New Roman" w:hAnsi="Times New Roman" w:cs="Times New Roman"/>
          <w:bCs/>
          <w:iCs/>
          <w:kern w:val="3"/>
          <w:sz w:val="24"/>
          <w:szCs w:val="24"/>
          <w:lang w:val="lv-LV" w:eastAsia="zh-CN" w:bidi="hi-IN"/>
        </w:rPr>
        <w:t>.2.1.</w:t>
      </w:r>
      <w:r w:rsidR="006D357E" w:rsidRPr="006A257D">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40"/>
      <w:bookmarkEnd w:id="41"/>
      <w:bookmarkEnd w:id="42"/>
    </w:p>
    <w:p w:rsidR="006D357E" w:rsidRPr="006A257D" w:rsidRDefault="007245F0" w:rsidP="006D357E">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43" w:name="_Toc440451589"/>
      <w:bookmarkStart w:id="44" w:name="_Toc440872130"/>
      <w:bookmarkStart w:id="45" w:name="_Toc471130636"/>
      <w:r>
        <w:rPr>
          <w:rFonts w:ascii="Times New Roman" w:eastAsia="Times New Roman" w:hAnsi="Times New Roman" w:cs="Times New Roman"/>
          <w:bCs/>
          <w:iCs/>
          <w:kern w:val="3"/>
          <w:sz w:val="24"/>
          <w:szCs w:val="24"/>
          <w:lang w:val="lv-LV" w:eastAsia="zh-CN" w:bidi="hi-IN"/>
        </w:rPr>
        <w:t>11</w:t>
      </w:r>
      <w:r w:rsidR="006D357E" w:rsidRPr="006A257D">
        <w:rPr>
          <w:rFonts w:ascii="Times New Roman" w:eastAsia="Times New Roman" w:hAnsi="Times New Roman" w:cs="Times New Roman"/>
          <w:bCs/>
          <w:iCs/>
          <w:kern w:val="3"/>
          <w:sz w:val="24"/>
          <w:szCs w:val="24"/>
          <w:lang w:val="lv-LV" w:eastAsia="zh-CN" w:bidi="hi-IN"/>
        </w:rPr>
        <w:t>.2.2.</w:t>
      </w:r>
      <w:r w:rsidR="006D357E" w:rsidRPr="006A257D">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43"/>
      <w:bookmarkEnd w:id="44"/>
      <w:bookmarkEnd w:id="45"/>
    </w:p>
    <w:p w:rsidR="006D357E" w:rsidRPr="006A257D" w:rsidRDefault="007245F0" w:rsidP="006D357E">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46" w:name="_Toc440451590"/>
      <w:bookmarkStart w:id="47" w:name="_Toc440872131"/>
      <w:bookmarkStart w:id="48" w:name="_Toc471130637"/>
      <w:r>
        <w:rPr>
          <w:rFonts w:ascii="Times New Roman" w:eastAsia="Times New Roman" w:hAnsi="Times New Roman" w:cs="Times New Roman"/>
          <w:bCs/>
          <w:iCs/>
          <w:kern w:val="3"/>
          <w:sz w:val="24"/>
          <w:szCs w:val="24"/>
          <w:lang w:val="lv-LV" w:eastAsia="zh-CN" w:bidi="hi-IN"/>
        </w:rPr>
        <w:t>11</w:t>
      </w:r>
      <w:r w:rsidR="006D357E" w:rsidRPr="006A257D">
        <w:rPr>
          <w:rFonts w:ascii="Times New Roman" w:eastAsia="Times New Roman" w:hAnsi="Times New Roman" w:cs="Times New Roman"/>
          <w:bCs/>
          <w:iCs/>
          <w:kern w:val="3"/>
          <w:sz w:val="24"/>
          <w:szCs w:val="24"/>
          <w:lang w:val="lv-LV" w:eastAsia="zh-CN" w:bidi="hi-IN"/>
        </w:rPr>
        <w:t>.2.3.</w:t>
      </w:r>
      <w:r w:rsidR="006D357E" w:rsidRPr="006A257D">
        <w:rPr>
          <w:rFonts w:ascii="Times New Roman" w:eastAsia="Times New Roman" w:hAnsi="Times New Roman" w:cs="Times New Roman"/>
          <w:bCs/>
          <w:iCs/>
          <w:kern w:val="3"/>
          <w:sz w:val="24"/>
          <w:szCs w:val="24"/>
          <w:lang w:val="lv-LV" w:eastAsia="zh-CN" w:bidi="hi-IN"/>
        </w:rPr>
        <w:tab/>
        <w:t>Sniegt patiesu informāciju.</w:t>
      </w:r>
      <w:bookmarkEnd w:id="46"/>
      <w:bookmarkEnd w:id="47"/>
      <w:bookmarkEnd w:id="48"/>
    </w:p>
    <w:p w:rsidR="006D357E" w:rsidRPr="006A257D" w:rsidRDefault="007245F0" w:rsidP="006D357E">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49" w:name="_Toc440451591"/>
      <w:bookmarkStart w:id="50" w:name="_Toc440872132"/>
      <w:bookmarkStart w:id="51" w:name="_Toc471130638"/>
      <w:r>
        <w:rPr>
          <w:rFonts w:ascii="Times New Roman" w:eastAsia="Times New Roman" w:hAnsi="Times New Roman" w:cs="Times New Roman"/>
          <w:bCs/>
          <w:iCs/>
          <w:kern w:val="3"/>
          <w:sz w:val="24"/>
          <w:szCs w:val="24"/>
          <w:lang w:val="lv-LV" w:eastAsia="zh-CN" w:bidi="hi-IN"/>
        </w:rPr>
        <w:t>11</w:t>
      </w:r>
      <w:r w:rsidR="006D357E" w:rsidRPr="006A257D">
        <w:rPr>
          <w:rFonts w:ascii="Times New Roman" w:eastAsia="Times New Roman" w:hAnsi="Times New Roman" w:cs="Times New Roman"/>
          <w:bCs/>
          <w:iCs/>
          <w:kern w:val="3"/>
          <w:sz w:val="24"/>
          <w:szCs w:val="24"/>
          <w:lang w:val="lv-LV" w:eastAsia="zh-CN" w:bidi="hi-IN"/>
        </w:rPr>
        <w:t>.2.4.</w:t>
      </w:r>
      <w:r w:rsidR="006D357E" w:rsidRPr="006A257D">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49"/>
      <w:bookmarkEnd w:id="50"/>
      <w:bookmarkEnd w:id="51"/>
    </w:p>
    <w:p w:rsidR="006D357E" w:rsidRPr="006A257D" w:rsidRDefault="007245F0" w:rsidP="006D357E">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2" w:name="_Toc440451592"/>
      <w:bookmarkStart w:id="53" w:name="_Toc440872133"/>
      <w:bookmarkStart w:id="54" w:name="_Toc471130639"/>
      <w:r>
        <w:rPr>
          <w:rFonts w:ascii="Times New Roman" w:eastAsia="Times New Roman" w:hAnsi="Times New Roman" w:cs="Times New Roman"/>
          <w:bCs/>
          <w:iCs/>
          <w:kern w:val="3"/>
          <w:sz w:val="24"/>
          <w:szCs w:val="24"/>
          <w:lang w:val="lv-LV" w:eastAsia="zh-CN" w:bidi="hi-IN"/>
        </w:rPr>
        <w:t>11</w:t>
      </w:r>
      <w:r w:rsidR="006D357E" w:rsidRPr="006A257D">
        <w:rPr>
          <w:rFonts w:ascii="Times New Roman" w:eastAsia="Times New Roman" w:hAnsi="Times New Roman" w:cs="Times New Roman"/>
          <w:bCs/>
          <w:iCs/>
          <w:kern w:val="3"/>
          <w:sz w:val="24"/>
          <w:szCs w:val="24"/>
          <w:lang w:val="lv-LV" w:eastAsia="zh-CN" w:bidi="hi-IN"/>
        </w:rPr>
        <w:t>.2.5.</w:t>
      </w:r>
      <w:r w:rsidR="006D357E" w:rsidRPr="006A257D">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52"/>
      <w:bookmarkEnd w:id="53"/>
      <w:bookmarkEnd w:id="54"/>
    </w:p>
    <w:p w:rsidR="006D357E" w:rsidRPr="006A257D" w:rsidRDefault="006D357E" w:rsidP="006D357E">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p>
    <w:p w:rsidR="00BC401D" w:rsidRPr="00E71B02" w:rsidRDefault="00BC401D" w:rsidP="00E71B02">
      <w:pPr>
        <w:pStyle w:val="ListParagraph"/>
        <w:numPr>
          <w:ilvl w:val="0"/>
          <w:numId w:val="32"/>
        </w:numPr>
        <w:tabs>
          <w:tab w:val="left" w:pos="426"/>
        </w:tabs>
        <w:suppressAutoHyphens/>
        <w:spacing w:after="0" w:line="240" w:lineRule="auto"/>
        <w:jc w:val="center"/>
        <w:rPr>
          <w:rFonts w:ascii="Times New Roman" w:eastAsia="Times New Roman" w:hAnsi="Times New Roman" w:cs="Times New Roman"/>
          <w:b/>
          <w:caps/>
          <w:sz w:val="24"/>
          <w:szCs w:val="24"/>
          <w:lang w:val="lv-LV"/>
        </w:rPr>
      </w:pPr>
      <w:r w:rsidRPr="00E71B02">
        <w:rPr>
          <w:rFonts w:ascii="Times New Roman" w:eastAsia="Times New Roman" w:hAnsi="Times New Roman" w:cs="Times New Roman"/>
          <w:b/>
          <w:caps/>
          <w:sz w:val="24"/>
          <w:szCs w:val="24"/>
          <w:lang w:val="lv-LV"/>
        </w:rPr>
        <w:lastRenderedPageBreak/>
        <w:t>NOLIKUMA PIELIKUMI</w:t>
      </w:r>
    </w:p>
    <w:p w:rsidR="00BF3C02" w:rsidRPr="00BF3C02" w:rsidRDefault="00BF3C02" w:rsidP="00BF3C02">
      <w:pPr>
        <w:widowControl w:val="0"/>
        <w:tabs>
          <w:tab w:val="left" w:pos="330"/>
        </w:tabs>
        <w:spacing w:after="0" w:line="240" w:lineRule="auto"/>
        <w:jc w:val="both"/>
        <w:rPr>
          <w:rFonts w:ascii="Times New Roman" w:eastAsia="Calibri" w:hAnsi="Times New Roman" w:cs="Times New Roman"/>
          <w:color w:val="000000"/>
          <w:sz w:val="24"/>
          <w:szCs w:val="24"/>
          <w:lang w:val="lv-LV" w:bidi="lv-LV"/>
        </w:rPr>
      </w:pPr>
      <w:r w:rsidRPr="00BF3C02">
        <w:rPr>
          <w:rFonts w:ascii="Times New Roman" w:eastAsia="Calibri" w:hAnsi="Times New Roman" w:cs="Times New Roman"/>
          <w:color w:val="000000"/>
          <w:sz w:val="24"/>
          <w:szCs w:val="24"/>
          <w:lang w:val="lv-LV" w:bidi="lv-LV"/>
        </w:rPr>
        <w:t>1. pielikums Pieteikums dalībai iepirkumā</w:t>
      </w:r>
    </w:p>
    <w:p w:rsidR="00BF3C02" w:rsidRPr="00BF3C02" w:rsidRDefault="00BF3C02" w:rsidP="00BF3C02">
      <w:pPr>
        <w:widowControl w:val="0"/>
        <w:tabs>
          <w:tab w:val="left" w:pos="354"/>
        </w:tabs>
        <w:spacing w:after="0" w:line="240" w:lineRule="auto"/>
        <w:jc w:val="both"/>
        <w:rPr>
          <w:rFonts w:ascii="Times New Roman" w:eastAsia="Calibri" w:hAnsi="Times New Roman" w:cs="Times New Roman"/>
          <w:color w:val="000000"/>
          <w:sz w:val="24"/>
          <w:szCs w:val="24"/>
          <w:lang w:val="lv-LV" w:bidi="lv-LV"/>
        </w:rPr>
      </w:pPr>
      <w:r w:rsidRPr="00BF3C02">
        <w:rPr>
          <w:rFonts w:ascii="Times New Roman" w:eastAsia="Calibri" w:hAnsi="Times New Roman" w:cs="Times New Roman"/>
          <w:color w:val="000000"/>
          <w:sz w:val="24"/>
          <w:szCs w:val="24"/>
          <w:lang w:val="lv-LV" w:bidi="lv-LV"/>
        </w:rPr>
        <w:t>2. pielikums Informācija par pretendentu</w:t>
      </w:r>
    </w:p>
    <w:p w:rsidR="00BF3C02" w:rsidRPr="00BF3C02" w:rsidRDefault="00BF3C02" w:rsidP="00BF3C02">
      <w:pPr>
        <w:widowControl w:val="0"/>
        <w:tabs>
          <w:tab w:val="left" w:pos="354"/>
        </w:tabs>
        <w:spacing w:after="0" w:line="240" w:lineRule="auto"/>
        <w:jc w:val="both"/>
        <w:rPr>
          <w:rFonts w:ascii="Times New Roman" w:eastAsia="Calibri" w:hAnsi="Times New Roman" w:cs="Times New Roman"/>
          <w:color w:val="000000"/>
          <w:sz w:val="24"/>
          <w:szCs w:val="24"/>
          <w:lang w:val="lv-LV" w:bidi="lv-LV"/>
        </w:rPr>
      </w:pPr>
      <w:r w:rsidRPr="00BF3C02">
        <w:rPr>
          <w:rFonts w:ascii="Times New Roman" w:eastAsia="Calibri" w:hAnsi="Times New Roman" w:cs="Times New Roman"/>
          <w:color w:val="000000"/>
          <w:sz w:val="24"/>
          <w:szCs w:val="24"/>
          <w:lang w:val="lv-LV" w:bidi="lv-LV"/>
        </w:rPr>
        <w:t xml:space="preserve">3. pielikums Tehniskā specifikācija </w:t>
      </w:r>
    </w:p>
    <w:p w:rsidR="00BF3C02" w:rsidRPr="00BF3C02" w:rsidRDefault="00BF3C02" w:rsidP="00BF3C02">
      <w:pPr>
        <w:widowControl w:val="0"/>
        <w:tabs>
          <w:tab w:val="left" w:pos="354"/>
        </w:tabs>
        <w:spacing w:after="0" w:line="240" w:lineRule="auto"/>
        <w:jc w:val="both"/>
        <w:rPr>
          <w:rFonts w:ascii="Times New Roman" w:eastAsia="Calibri" w:hAnsi="Times New Roman" w:cs="Times New Roman"/>
          <w:color w:val="000000"/>
          <w:sz w:val="24"/>
          <w:szCs w:val="24"/>
          <w:lang w:val="lv-LV" w:bidi="lv-LV"/>
        </w:rPr>
      </w:pPr>
      <w:r w:rsidRPr="00BF3C02">
        <w:rPr>
          <w:rFonts w:ascii="Times New Roman" w:eastAsia="Calibri" w:hAnsi="Times New Roman" w:cs="Times New Roman"/>
          <w:color w:val="000000"/>
          <w:sz w:val="24"/>
          <w:szCs w:val="24"/>
          <w:lang w:val="lv-LV" w:bidi="lv-LV"/>
        </w:rPr>
        <w:t>4. pielikums Tehniskais piedāvājums</w:t>
      </w:r>
    </w:p>
    <w:p w:rsidR="00BF3C02" w:rsidRPr="00BF3C02" w:rsidRDefault="00BF3C02" w:rsidP="00BF3C02">
      <w:pPr>
        <w:widowControl w:val="0"/>
        <w:tabs>
          <w:tab w:val="left" w:pos="354"/>
        </w:tabs>
        <w:spacing w:after="0" w:line="240" w:lineRule="auto"/>
        <w:jc w:val="both"/>
        <w:rPr>
          <w:rFonts w:ascii="Times New Roman" w:eastAsia="Calibri" w:hAnsi="Times New Roman" w:cs="Times New Roman"/>
          <w:color w:val="000000"/>
          <w:sz w:val="24"/>
          <w:szCs w:val="24"/>
          <w:lang w:val="lv-LV" w:bidi="lv-LV"/>
        </w:rPr>
      </w:pPr>
      <w:r w:rsidRPr="00BF3C02">
        <w:rPr>
          <w:rFonts w:ascii="Times New Roman" w:eastAsia="Calibri" w:hAnsi="Times New Roman" w:cs="Times New Roman"/>
          <w:color w:val="000000"/>
          <w:sz w:val="24"/>
          <w:szCs w:val="24"/>
          <w:lang w:val="lv-LV" w:bidi="lv-LV"/>
        </w:rPr>
        <w:t>5.pielikums Pretendenta un tā piesaistīto apakšuzņēmēju pieredze līdzīgu līgumu izpildē</w:t>
      </w:r>
      <w:r w:rsidRPr="00BF3C02">
        <w:rPr>
          <w:rFonts w:ascii="Times New Roman" w:eastAsia="Calibri" w:hAnsi="Times New Roman" w:cs="Times New Roman"/>
          <w:color w:val="000000"/>
          <w:sz w:val="24"/>
          <w:szCs w:val="24"/>
          <w:lang w:val="lv-LV" w:bidi="lv-LV"/>
        </w:rPr>
        <w:tab/>
        <w:t xml:space="preserve"> </w:t>
      </w:r>
    </w:p>
    <w:p w:rsidR="00BF3C02" w:rsidRPr="00BF3C02" w:rsidRDefault="00BF3C02" w:rsidP="00BF3C02">
      <w:pPr>
        <w:widowControl w:val="0"/>
        <w:tabs>
          <w:tab w:val="left" w:pos="354"/>
        </w:tabs>
        <w:spacing w:after="0" w:line="240" w:lineRule="auto"/>
        <w:jc w:val="both"/>
        <w:rPr>
          <w:rFonts w:ascii="Times New Roman" w:eastAsia="Calibri" w:hAnsi="Times New Roman" w:cs="Times New Roman"/>
          <w:color w:val="000000"/>
          <w:sz w:val="24"/>
          <w:szCs w:val="24"/>
          <w:lang w:val="lv-LV" w:bidi="lv-LV"/>
        </w:rPr>
      </w:pPr>
      <w:r w:rsidRPr="00BF3C02">
        <w:rPr>
          <w:rFonts w:ascii="Times New Roman" w:eastAsia="Calibri" w:hAnsi="Times New Roman" w:cs="Times New Roman"/>
          <w:color w:val="000000"/>
          <w:sz w:val="24"/>
          <w:szCs w:val="24"/>
          <w:lang w:val="lv-LV" w:bidi="lv-LV"/>
        </w:rPr>
        <w:t xml:space="preserve">6. pielikums Informācija par pretendenta apakšuzņēmējiem  </w:t>
      </w:r>
    </w:p>
    <w:p w:rsidR="00BF3C02" w:rsidRPr="00BF3C02" w:rsidRDefault="00BF3C02" w:rsidP="00BF3C02">
      <w:pPr>
        <w:widowControl w:val="0"/>
        <w:tabs>
          <w:tab w:val="left" w:pos="354"/>
        </w:tabs>
        <w:spacing w:after="0" w:line="240" w:lineRule="auto"/>
        <w:jc w:val="both"/>
        <w:rPr>
          <w:rFonts w:ascii="Times New Roman" w:eastAsia="Calibri" w:hAnsi="Times New Roman" w:cs="Times New Roman"/>
          <w:color w:val="000000"/>
          <w:sz w:val="24"/>
          <w:szCs w:val="24"/>
          <w:lang w:val="lv-LV" w:bidi="lv-LV"/>
        </w:rPr>
      </w:pPr>
      <w:r w:rsidRPr="00BF3C02">
        <w:rPr>
          <w:rFonts w:ascii="Times New Roman" w:eastAsia="Calibri" w:hAnsi="Times New Roman" w:cs="Times New Roman"/>
          <w:color w:val="000000"/>
          <w:sz w:val="24"/>
          <w:szCs w:val="24"/>
          <w:lang w:val="lv-LV" w:bidi="lv-LV"/>
        </w:rPr>
        <w:t>7. pielikums Apakšuzņēmēja apliecinājums</w:t>
      </w:r>
    </w:p>
    <w:p w:rsidR="006D24E2" w:rsidRDefault="00BF3C02" w:rsidP="00BF3C02">
      <w:pPr>
        <w:widowControl w:val="0"/>
        <w:tabs>
          <w:tab w:val="left" w:pos="354"/>
        </w:tabs>
        <w:spacing w:after="0" w:line="240" w:lineRule="auto"/>
        <w:jc w:val="both"/>
        <w:rPr>
          <w:rFonts w:ascii="Times New Roman" w:eastAsia="Calibri" w:hAnsi="Times New Roman" w:cs="Times New Roman"/>
          <w:color w:val="000000"/>
          <w:sz w:val="24"/>
          <w:szCs w:val="24"/>
          <w:lang w:val="lv-LV" w:bidi="lv-LV"/>
        </w:rPr>
      </w:pPr>
      <w:r w:rsidRPr="00BF3C02">
        <w:rPr>
          <w:rFonts w:ascii="Times New Roman" w:eastAsia="Calibri" w:hAnsi="Times New Roman" w:cs="Times New Roman"/>
          <w:color w:val="000000"/>
          <w:sz w:val="24"/>
          <w:szCs w:val="24"/>
          <w:lang w:val="lv-LV" w:bidi="lv-LV"/>
        </w:rPr>
        <w:t>8. pielikums Finanšu piedāvājums</w:t>
      </w:r>
    </w:p>
    <w:p w:rsidR="00BF3C02" w:rsidRPr="00BF3C02" w:rsidRDefault="006D24E2" w:rsidP="00BF3C02">
      <w:pPr>
        <w:widowControl w:val="0"/>
        <w:tabs>
          <w:tab w:val="left" w:pos="354"/>
        </w:tabs>
        <w:spacing w:after="0" w:line="240" w:lineRule="auto"/>
        <w:jc w:val="both"/>
        <w:rPr>
          <w:rFonts w:ascii="Times New Roman" w:eastAsia="Calibri" w:hAnsi="Times New Roman" w:cs="Times New Roman"/>
          <w:color w:val="000000"/>
          <w:sz w:val="24"/>
          <w:szCs w:val="24"/>
          <w:lang w:val="lv-LV" w:bidi="lv-LV"/>
        </w:rPr>
      </w:pPr>
      <w:r>
        <w:rPr>
          <w:rFonts w:ascii="Times New Roman" w:eastAsia="Calibri" w:hAnsi="Times New Roman" w:cs="Times New Roman"/>
          <w:color w:val="000000"/>
          <w:sz w:val="24"/>
          <w:szCs w:val="24"/>
          <w:lang w:val="lv-LV" w:bidi="lv-LV"/>
        </w:rPr>
        <w:t>9.pielikums Līguma projekts</w:t>
      </w:r>
      <w:r w:rsidR="00BF3C02" w:rsidRPr="00BF3C02">
        <w:rPr>
          <w:rFonts w:ascii="Times New Roman" w:eastAsia="Calibri" w:hAnsi="Times New Roman" w:cs="Times New Roman"/>
          <w:color w:val="000000"/>
          <w:sz w:val="24"/>
          <w:szCs w:val="24"/>
          <w:lang w:val="lv-LV" w:bidi="lv-LV"/>
        </w:rPr>
        <w:t xml:space="preserve"> </w:t>
      </w:r>
    </w:p>
    <w:p w:rsidR="00BF3C02" w:rsidRPr="00BF3C02" w:rsidRDefault="00BF3C02" w:rsidP="00BF3C02">
      <w:pPr>
        <w:widowControl w:val="0"/>
        <w:tabs>
          <w:tab w:val="left" w:pos="171"/>
          <w:tab w:val="left" w:pos="426"/>
          <w:tab w:val="left" w:pos="709"/>
          <w:tab w:val="left" w:pos="1985"/>
          <w:tab w:val="left" w:pos="2127"/>
          <w:tab w:val="left" w:pos="4253"/>
          <w:tab w:val="left" w:pos="4536"/>
          <w:tab w:val="left" w:pos="4678"/>
        </w:tabs>
        <w:ind w:left="720" w:hanging="720"/>
        <w:rPr>
          <w:rFonts w:ascii="Calibri" w:eastAsia="Calibri" w:hAnsi="Calibri" w:cs="Times New Roman"/>
          <w:szCs w:val="28"/>
          <w:lang w:val="lv-LV"/>
        </w:rPr>
      </w:pPr>
      <w:r w:rsidRPr="00BF3C02">
        <w:rPr>
          <w:rFonts w:ascii="Calibri" w:eastAsia="Calibri" w:hAnsi="Calibri" w:cs="Times New Roman"/>
          <w:szCs w:val="28"/>
          <w:lang w:val="lv-LV"/>
        </w:rPr>
        <w:t xml:space="preserve">             </w:t>
      </w:r>
      <w:bookmarkStart w:id="55" w:name="_Toc319939737"/>
      <w:r w:rsidRPr="00BF3C02">
        <w:rPr>
          <w:rFonts w:ascii="Calibri" w:eastAsia="Calibri" w:hAnsi="Calibri" w:cs="Times New Roman"/>
          <w:szCs w:val="28"/>
          <w:lang w:val="lv-LV"/>
        </w:rPr>
        <w:t xml:space="preserve">                               </w:t>
      </w:r>
    </w:p>
    <w:bookmarkEnd w:id="55"/>
    <w:p w:rsidR="00BC401D" w:rsidRPr="00255280" w:rsidRDefault="00BC401D" w:rsidP="00BF3C02">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BC401D" w:rsidRDefault="00BC401D"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7245F0" w:rsidRDefault="007245F0"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994F65" w:rsidRDefault="00994F65"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994F65" w:rsidRDefault="00994F65"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994F65" w:rsidRPr="00255280" w:rsidRDefault="00994F65"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tabs>
          <w:tab w:val="left" w:pos="5880"/>
        </w:tabs>
        <w:suppressAutoHyphens/>
        <w:spacing w:after="0" w:line="240" w:lineRule="auto"/>
        <w:jc w:val="both"/>
        <w:rPr>
          <w:rFonts w:ascii="Times New Roman" w:eastAsia="Times New Roman" w:hAnsi="Times New Roman" w:cs="Times New Roman"/>
          <w:sz w:val="18"/>
          <w:szCs w:val="18"/>
          <w:lang w:val="lv-LV"/>
        </w:rPr>
      </w:pPr>
    </w:p>
    <w:p w:rsidR="00CB380E" w:rsidRDefault="00BC401D" w:rsidP="00BC401D">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t xml:space="preserve"> </w:t>
      </w:r>
    </w:p>
    <w:p w:rsidR="00CB380E" w:rsidRDefault="00CB380E" w:rsidP="00BC401D">
      <w:pPr>
        <w:tabs>
          <w:tab w:val="left" w:pos="5880"/>
        </w:tabs>
        <w:suppressAutoHyphens/>
        <w:spacing w:after="0" w:line="240" w:lineRule="auto"/>
        <w:jc w:val="right"/>
        <w:rPr>
          <w:rFonts w:ascii="Times New Roman" w:eastAsia="Times New Roman" w:hAnsi="Times New Roman" w:cs="Times New Roman"/>
          <w:sz w:val="18"/>
          <w:szCs w:val="18"/>
          <w:lang w:val="lv-LV"/>
        </w:rPr>
      </w:pPr>
    </w:p>
    <w:p w:rsidR="00BC401D" w:rsidRPr="00255280" w:rsidRDefault="00BC401D" w:rsidP="00BC401D">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lastRenderedPageBreak/>
        <w:t xml:space="preserve">   1.pielikums</w:t>
      </w:r>
    </w:p>
    <w:p w:rsidR="001C3D7E" w:rsidRDefault="00BC401D" w:rsidP="001C3D7E">
      <w:pPr>
        <w:tabs>
          <w:tab w:val="left" w:pos="5880"/>
        </w:tabs>
        <w:suppressAutoHyphens/>
        <w:spacing w:after="0" w:line="240" w:lineRule="auto"/>
        <w:jc w:val="right"/>
        <w:rPr>
          <w:rFonts w:ascii="Times New Roman" w:eastAsia="Calibri" w:hAnsi="Times New Roman" w:cs="Times New Roman"/>
          <w:sz w:val="20"/>
          <w:szCs w:val="20"/>
          <w:lang w:val="lv-LV"/>
        </w:rPr>
      </w:pPr>
      <w:r w:rsidRPr="00255280">
        <w:rPr>
          <w:rFonts w:ascii="Times New Roman" w:eastAsia="Times New Roman" w:hAnsi="Times New Roman" w:cs="Times New Roman"/>
          <w:sz w:val="18"/>
          <w:szCs w:val="18"/>
          <w:lang w:val="lv-LV"/>
        </w:rPr>
        <w:t xml:space="preserve">atklāta konkursa </w:t>
      </w:r>
      <w:r w:rsidRPr="00255280">
        <w:rPr>
          <w:rFonts w:ascii="Times New Roman" w:eastAsia="Times New Roman" w:hAnsi="Times New Roman" w:cs="Times New Roman"/>
          <w:sz w:val="20"/>
          <w:szCs w:val="20"/>
          <w:lang w:val="lv-LV"/>
        </w:rPr>
        <w:t>„</w:t>
      </w:r>
      <w:r w:rsidR="001C3D7E" w:rsidRPr="001C3D7E">
        <w:rPr>
          <w:rFonts w:ascii="Times New Roman" w:eastAsia="Calibri" w:hAnsi="Times New Roman" w:cs="Times New Roman"/>
          <w:sz w:val="20"/>
          <w:szCs w:val="20"/>
          <w:lang w:val="lv-LV"/>
        </w:rPr>
        <w:t>Ludzas pilsētas ģimnāzijas un</w:t>
      </w:r>
    </w:p>
    <w:p w:rsidR="0071064F" w:rsidRDefault="001C3D7E" w:rsidP="001C3D7E">
      <w:pPr>
        <w:tabs>
          <w:tab w:val="left" w:pos="5880"/>
        </w:tabs>
        <w:suppressAutoHyphens/>
        <w:spacing w:after="0" w:line="240" w:lineRule="auto"/>
        <w:jc w:val="right"/>
        <w:rPr>
          <w:rFonts w:ascii="Times New Roman" w:eastAsia="Calibri" w:hAnsi="Times New Roman" w:cs="Times New Roman"/>
          <w:sz w:val="20"/>
          <w:szCs w:val="20"/>
          <w:lang w:val="lv-LV"/>
        </w:rPr>
      </w:pPr>
      <w:r w:rsidRPr="001C3D7E">
        <w:rPr>
          <w:rFonts w:ascii="Times New Roman" w:eastAsia="Calibri" w:hAnsi="Times New Roman" w:cs="Times New Roman"/>
          <w:sz w:val="20"/>
          <w:szCs w:val="20"/>
          <w:lang w:val="lv-LV"/>
        </w:rPr>
        <w:t xml:space="preserve"> Ludzas dienesta viesnīcas mēbeļu</w:t>
      </w:r>
      <w:r>
        <w:rPr>
          <w:rFonts w:ascii="Times New Roman" w:eastAsia="Calibri" w:hAnsi="Times New Roman" w:cs="Times New Roman"/>
          <w:sz w:val="20"/>
          <w:szCs w:val="20"/>
          <w:lang w:val="lv-LV"/>
        </w:rPr>
        <w:t>,</w:t>
      </w:r>
    </w:p>
    <w:p w:rsidR="00BC401D" w:rsidRPr="00255280" w:rsidRDefault="001C3D7E" w:rsidP="001C3D7E">
      <w:pPr>
        <w:tabs>
          <w:tab w:val="left" w:pos="5880"/>
        </w:tabs>
        <w:suppressAutoHyphens/>
        <w:spacing w:after="0" w:line="240" w:lineRule="auto"/>
        <w:jc w:val="right"/>
        <w:rPr>
          <w:rFonts w:ascii="Times New Roman" w:eastAsia="Times New Roman" w:hAnsi="Times New Roman" w:cs="Times New Roman"/>
          <w:sz w:val="18"/>
          <w:szCs w:val="18"/>
          <w:lang w:val="lv-LV"/>
        </w:rPr>
      </w:pP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iekārtu un</w:t>
      </w:r>
      <w:r w:rsidR="0071064F">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aprīkojuma iegāde</w:t>
      </w:r>
      <w:r w:rsidR="00BC401D" w:rsidRPr="00255280">
        <w:rPr>
          <w:rFonts w:ascii="Times New Roman" w:eastAsia="Times New Roman" w:hAnsi="Times New Roman" w:cs="Times New Roman"/>
          <w:sz w:val="20"/>
          <w:szCs w:val="20"/>
          <w:lang w:val="lv-LV"/>
        </w:rPr>
        <w:t>”</w:t>
      </w:r>
      <w:r w:rsidR="00BC401D" w:rsidRPr="00255280">
        <w:rPr>
          <w:rFonts w:ascii="Times New Roman" w:eastAsia="Times New Roman" w:hAnsi="Times New Roman" w:cs="Times New Roman"/>
          <w:sz w:val="18"/>
          <w:szCs w:val="18"/>
          <w:lang w:val="lv-LV"/>
        </w:rPr>
        <w:t xml:space="preserve"> ,</w:t>
      </w:r>
    </w:p>
    <w:p w:rsidR="00BC401D" w:rsidRPr="00255280" w:rsidRDefault="00BC401D" w:rsidP="00BC401D">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t xml:space="preserve"> ID Nr. LNP 201</w:t>
      </w:r>
      <w:r>
        <w:rPr>
          <w:rFonts w:ascii="Times New Roman" w:eastAsia="Times New Roman" w:hAnsi="Times New Roman" w:cs="Times New Roman"/>
          <w:sz w:val="18"/>
          <w:szCs w:val="18"/>
          <w:lang w:val="lv-LV"/>
        </w:rPr>
        <w:t>7</w:t>
      </w:r>
      <w:r w:rsidRPr="00255280">
        <w:rPr>
          <w:rFonts w:ascii="Times New Roman" w:eastAsia="Times New Roman" w:hAnsi="Times New Roman" w:cs="Times New Roman"/>
          <w:sz w:val="18"/>
          <w:szCs w:val="18"/>
          <w:shd w:val="clear" w:color="auto" w:fill="FFFFFF"/>
          <w:lang w:val="lv-LV"/>
        </w:rPr>
        <w:t>/</w:t>
      </w:r>
      <w:r w:rsidR="001C3D7E">
        <w:rPr>
          <w:rFonts w:ascii="Times New Roman" w:eastAsia="Times New Roman" w:hAnsi="Times New Roman" w:cs="Times New Roman"/>
          <w:sz w:val="18"/>
          <w:szCs w:val="18"/>
          <w:shd w:val="clear" w:color="auto" w:fill="FFFFFF"/>
          <w:lang w:val="lv-LV"/>
        </w:rPr>
        <w:t xml:space="preserve">49/ERAF </w:t>
      </w:r>
      <w:r w:rsidRPr="00255280">
        <w:rPr>
          <w:rFonts w:ascii="Times New Roman" w:eastAsia="Times New Roman" w:hAnsi="Times New Roman" w:cs="Times New Roman"/>
          <w:sz w:val="18"/>
          <w:szCs w:val="18"/>
          <w:lang w:val="lv-LV"/>
        </w:rPr>
        <w:t>nolikumam</w:t>
      </w:r>
    </w:p>
    <w:p w:rsidR="00BC401D" w:rsidRPr="00255280" w:rsidRDefault="00BC401D" w:rsidP="00BC401D">
      <w:pPr>
        <w:tabs>
          <w:tab w:val="left" w:pos="5812"/>
          <w:tab w:val="left" w:pos="5880"/>
        </w:tabs>
        <w:suppressAutoHyphens/>
        <w:spacing w:after="0" w:line="240" w:lineRule="auto"/>
        <w:jc w:val="both"/>
        <w:rPr>
          <w:rFonts w:ascii="Times New Roman" w:eastAsia="Times New Roman" w:hAnsi="Times New Roman" w:cs="Times New Roman"/>
          <w:sz w:val="18"/>
          <w:szCs w:val="18"/>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b/>
          <w:caps/>
          <w:sz w:val="24"/>
          <w:szCs w:val="24"/>
          <w:lang w:val="lv-LV"/>
        </w:rPr>
      </w:pPr>
    </w:p>
    <w:p w:rsidR="00BC401D" w:rsidRPr="00255280" w:rsidRDefault="00BC401D" w:rsidP="00BC401D">
      <w:pPr>
        <w:suppressAutoHyphens/>
        <w:spacing w:after="0" w:line="240" w:lineRule="auto"/>
        <w:jc w:val="center"/>
        <w:rPr>
          <w:rFonts w:ascii="Times New Roman" w:eastAsia="Times New Roman" w:hAnsi="Times New Roman" w:cs="Times New Roman"/>
          <w:b/>
          <w:bCs/>
          <w:sz w:val="28"/>
          <w:szCs w:val="24"/>
          <w:lang w:val="lv-LV"/>
        </w:rPr>
      </w:pPr>
      <w:r w:rsidRPr="00255280">
        <w:rPr>
          <w:rFonts w:ascii="Times New Roman" w:eastAsia="Times New Roman" w:hAnsi="Times New Roman" w:cs="Times New Roman"/>
          <w:b/>
          <w:bCs/>
          <w:sz w:val="28"/>
          <w:szCs w:val="24"/>
          <w:lang w:val="lv-LV"/>
        </w:rPr>
        <w:t>PIETEIKUMS DALĪBAI ATKLĀTĀ KONKURSĀ</w:t>
      </w:r>
    </w:p>
    <w:p w:rsidR="00BC401D" w:rsidRPr="00CB380E" w:rsidRDefault="00BC401D" w:rsidP="00BC401D">
      <w:pPr>
        <w:suppressAutoHyphens/>
        <w:spacing w:after="0" w:line="240" w:lineRule="auto"/>
        <w:jc w:val="center"/>
        <w:rPr>
          <w:rFonts w:ascii="Times New Roman" w:eastAsia="Times New Roman" w:hAnsi="Times New Roman" w:cs="Times New Roman"/>
          <w:sz w:val="24"/>
          <w:szCs w:val="24"/>
          <w:lang w:val="lv-LV"/>
        </w:rPr>
      </w:pPr>
      <w:r w:rsidRPr="004B4EDE">
        <w:rPr>
          <w:rFonts w:ascii="Times New Roman" w:eastAsia="Times New Roman" w:hAnsi="Times New Roman" w:cs="Times New Roman"/>
          <w:b/>
          <w:sz w:val="24"/>
          <w:szCs w:val="24"/>
          <w:lang w:val="lv-LV"/>
        </w:rPr>
        <w:t>„</w:t>
      </w:r>
      <w:r w:rsidR="004B4EDE" w:rsidRPr="004B4EDE">
        <w:rPr>
          <w:rFonts w:ascii="Times New Roman" w:eastAsia="Calibri" w:hAnsi="Times New Roman" w:cs="Times New Roman"/>
          <w:b/>
          <w:sz w:val="24"/>
          <w:szCs w:val="24"/>
          <w:lang w:val="lv-LV"/>
        </w:rPr>
        <w:t>Ludzas pilsētas ģimnāzijas un Ludzas dienesta viesnīcas mēbeļu, iekārtu un aprīkojuma iegāde</w:t>
      </w:r>
      <w:r w:rsidRPr="00CB380E">
        <w:rPr>
          <w:rFonts w:ascii="Times New Roman" w:eastAsia="Times New Roman" w:hAnsi="Times New Roman" w:cs="Times New Roman"/>
          <w:b/>
          <w:sz w:val="24"/>
          <w:szCs w:val="24"/>
          <w:lang w:val="lv-LV"/>
        </w:rPr>
        <w:t>”  ID Nr. LNP 2017</w:t>
      </w:r>
      <w:r w:rsidRPr="00CB380E">
        <w:rPr>
          <w:rFonts w:ascii="Times New Roman" w:eastAsia="Times New Roman" w:hAnsi="Times New Roman" w:cs="Times New Roman"/>
          <w:b/>
          <w:sz w:val="24"/>
          <w:szCs w:val="24"/>
          <w:shd w:val="clear" w:color="auto" w:fill="FFFFFF"/>
          <w:lang w:val="lv-LV"/>
        </w:rPr>
        <w:t>/</w:t>
      </w:r>
      <w:r w:rsidR="004B4EDE">
        <w:rPr>
          <w:rFonts w:ascii="Times New Roman" w:eastAsia="Times New Roman" w:hAnsi="Times New Roman" w:cs="Times New Roman"/>
          <w:b/>
          <w:sz w:val="24"/>
          <w:szCs w:val="24"/>
          <w:shd w:val="clear" w:color="auto" w:fill="FFFFFF"/>
          <w:lang w:val="lv-LV"/>
        </w:rPr>
        <w:t>49/ERAF</w:t>
      </w: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7</w:t>
      </w:r>
      <w:r w:rsidRPr="00255280">
        <w:rPr>
          <w:rFonts w:ascii="Times New Roman" w:eastAsia="Times New Roman" w:hAnsi="Times New Roman" w:cs="Times New Roman"/>
          <w:sz w:val="24"/>
          <w:szCs w:val="24"/>
          <w:lang w:val="lv-LV"/>
        </w:rPr>
        <w:t>. gada   ____. ______________</w:t>
      </w: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tbl>
      <w:tblPr>
        <w:tblW w:w="9360" w:type="dxa"/>
        <w:tblInd w:w="109" w:type="dxa"/>
        <w:tblLook w:val="04A0" w:firstRow="1" w:lastRow="0" w:firstColumn="1" w:lastColumn="0" w:noHBand="0" w:noVBand="1"/>
      </w:tblPr>
      <w:tblGrid>
        <w:gridCol w:w="9576"/>
      </w:tblGrid>
      <w:tr w:rsidR="00BC401D" w:rsidRPr="008A1080" w:rsidTr="00CC5DFD">
        <w:trPr>
          <w:trHeight w:val="624"/>
        </w:trPr>
        <w:tc>
          <w:tcPr>
            <w:tcW w:w="9360" w:type="dxa"/>
            <w:shd w:val="clear" w:color="auto" w:fill="auto"/>
          </w:tcPr>
          <w:p w:rsidR="00BC401D" w:rsidRPr="00255280" w:rsidRDefault="00BC401D" w:rsidP="00CC5DFD">
            <w:pPr>
              <w:suppressAutoHyphens/>
              <w:spacing w:after="0" w:line="240" w:lineRule="auto"/>
              <w:jc w:val="both"/>
              <w:rPr>
                <w:rFonts w:ascii="Times New Roman" w:eastAsia="Times New Roman" w:hAnsi="Times New Roman" w:cs="Times New Roman"/>
                <w:sz w:val="24"/>
                <w:szCs w:val="24"/>
                <w:lang w:val="lv-LV"/>
              </w:rPr>
            </w:pPr>
          </w:p>
          <w:p w:rsidR="00BC401D" w:rsidRDefault="006D357E" w:rsidP="00CC5DFD">
            <w:pPr>
              <w:suppressAutoHyphen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BC401D" w:rsidRPr="00255280">
              <w:rPr>
                <w:rFonts w:ascii="Times New Roman" w:eastAsia="Times New Roman" w:hAnsi="Times New Roman" w:cs="Times New Roman"/>
                <w:sz w:val="24"/>
                <w:szCs w:val="24"/>
                <w:lang w:val="lv-LV"/>
              </w:rPr>
              <w:t>Mēs, apakšā parakstījušies, esam iepazinušies ar atklāta konkursa „</w:t>
            </w:r>
            <w:r w:rsidR="004B4EDE" w:rsidRPr="004B4EDE">
              <w:rPr>
                <w:rFonts w:ascii="Times New Roman" w:eastAsia="Calibri" w:hAnsi="Times New Roman" w:cs="Times New Roman"/>
                <w:sz w:val="24"/>
                <w:szCs w:val="24"/>
                <w:lang w:val="lv-LV"/>
              </w:rPr>
              <w:t>Ludzas pilsētas ģimnāzijas un Ludzas dienesta viesnīcas mēbeļu, iekārtu un aprīkojuma iegāde</w:t>
            </w:r>
            <w:r w:rsidR="00BC401D" w:rsidRPr="00255280">
              <w:rPr>
                <w:rFonts w:ascii="Times New Roman" w:eastAsia="Times New Roman" w:hAnsi="Times New Roman" w:cs="Times New Roman"/>
                <w:sz w:val="24"/>
                <w:szCs w:val="24"/>
                <w:lang w:val="lv-LV"/>
              </w:rPr>
              <w:t>”, ID Nr. LNP 201</w:t>
            </w:r>
            <w:r w:rsidR="00BC401D">
              <w:rPr>
                <w:rFonts w:ascii="Times New Roman" w:eastAsia="Times New Roman" w:hAnsi="Times New Roman" w:cs="Times New Roman"/>
                <w:sz w:val="24"/>
                <w:szCs w:val="24"/>
                <w:lang w:val="lv-LV"/>
              </w:rPr>
              <w:t>7</w:t>
            </w:r>
            <w:r w:rsidR="00BC401D" w:rsidRPr="00255280">
              <w:rPr>
                <w:rFonts w:ascii="Times New Roman" w:eastAsia="Times New Roman" w:hAnsi="Times New Roman" w:cs="Times New Roman"/>
                <w:sz w:val="24"/>
                <w:szCs w:val="24"/>
                <w:shd w:val="clear" w:color="auto" w:fill="FFFFFF"/>
                <w:lang w:val="lv-LV"/>
              </w:rPr>
              <w:t>/</w:t>
            </w:r>
            <w:r w:rsidR="004B4EDE">
              <w:rPr>
                <w:rFonts w:ascii="Times New Roman" w:eastAsia="Times New Roman" w:hAnsi="Times New Roman" w:cs="Times New Roman"/>
                <w:sz w:val="24"/>
                <w:szCs w:val="24"/>
                <w:shd w:val="clear" w:color="auto" w:fill="FFFFFF"/>
                <w:lang w:val="lv-LV"/>
              </w:rPr>
              <w:t>49/ERAF</w:t>
            </w:r>
            <w:r w:rsidR="00BC401D" w:rsidRPr="00255280">
              <w:rPr>
                <w:rFonts w:ascii="Times New Roman" w:eastAsia="Times New Roman" w:hAnsi="Times New Roman" w:cs="Times New Roman"/>
                <w:sz w:val="24"/>
                <w:szCs w:val="24"/>
                <w:shd w:val="clear" w:color="auto" w:fill="FFFFFF"/>
                <w:lang w:val="lv-LV"/>
              </w:rPr>
              <w:t xml:space="preserve"> </w:t>
            </w:r>
            <w:r w:rsidR="00BC401D" w:rsidRPr="00255280">
              <w:rPr>
                <w:rFonts w:ascii="Times New Roman" w:eastAsia="Times New Roman" w:hAnsi="Times New Roman" w:cs="Times New Roman"/>
                <w:sz w:val="24"/>
                <w:szCs w:val="24"/>
                <w:lang w:val="lv-LV"/>
              </w:rPr>
              <w:t>nolikumu un piekrītam visiem nolikuma noteikumiem. Saskaņā ar atklāta konkursa nolikuma prasībām apņemamies piegādāt</w:t>
            </w:r>
            <w:r w:rsidR="001C3D7E">
              <w:rPr>
                <w:rFonts w:ascii="Times New Roman" w:eastAsia="Times New Roman" w:hAnsi="Times New Roman" w:cs="Times New Roman"/>
                <w:sz w:val="24"/>
                <w:szCs w:val="24"/>
                <w:lang w:val="lv-LV"/>
              </w:rPr>
              <w:t xml:space="preserve"> un uzstādīt </w:t>
            </w:r>
            <w:r w:rsidR="00BC401D" w:rsidRPr="00255280">
              <w:rPr>
                <w:rFonts w:ascii="Times New Roman" w:eastAsia="Times New Roman" w:hAnsi="Times New Roman" w:cs="Times New Roman"/>
                <w:sz w:val="24"/>
                <w:szCs w:val="24"/>
                <w:lang w:val="lv-LV"/>
              </w:rPr>
              <w:t>mēbeles</w:t>
            </w:r>
            <w:r w:rsidR="001C3D7E">
              <w:rPr>
                <w:rFonts w:ascii="Times New Roman" w:eastAsia="Times New Roman" w:hAnsi="Times New Roman" w:cs="Times New Roman"/>
                <w:sz w:val="24"/>
                <w:szCs w:val="24"/>
                <w:lang w:val="lv-LV"/>
              </w:rPr>
              <w:t xml:space="preserve">, iekārtas un aprīkojumu </w:t>
            </w:r>
            <w:r w:rsidR="00BC401D" w:rsidRPr="00255280">
              <w:rPr>
                <w:rFonts w:ascii="Times New Roman" w:eastAsia="Times New Roman" w:hAnsi="Times New Roman" w:cs="Times New Roman"/>
                <w:sz w:val="24"/>
                <w:szCs w:val="24"/>
                <w:lang w:val="lv-LV"/>
              </w:rPr>
              <w:t xml:space="preserve">Ludzas </w:t>
            </w:r>
            <w:r w:rsidR="001C3D7E">
              <w:rPr>
                <w:rFonts w:ascii="Times New Roman" w:eastAsia="Times New Roman" w:hAnsi="Times New Roman" w:cs="Times New Roman"/>
                <w:sz w:val="24"/>
                <w:szCs w:val="24"/>
                <w:lang w:val="lv-LV"/>
              </w:rPr>
              <w:t>pilsētas ģimnāzijai, Ludzas dienesta viesnīcai</w:t>
            </w:r>
            <w:r w:rsidR="00BC401D" w:rsidRPr="00255280">
              <w:rPr>
                <w:rFonts w:ascii="Times New Roman" w:eastAsia="Times New Roman" w:hAnsi="Times New Roman" w:cs="Times New Roman"/>
                <w:sz w:val="24"/>
                <w:szCs w:val="24"/>
                <w:lang w:val="lv-LV"/>
              </w:rPr>
              <w:t xml:space="preserve"> par summu (katrai konkursa daļai atsevišķi):</w:t>
            </w:r>
          </w:p>
          <w:p w:rsidR="006D357E" w:rsidRPr="00255280" w:rsidRDefault="006D357E" w:rsidP="00CC5DFD">
            <w:pPr>
              <w:suppressAutoHyphens/>
              <w:spacing w:after="0" w:line="240" w:lineRule="auto"/>
              <w:jc w:val="both"/>
              <w:rPr>
                <w:rFonts w:ascii="Times New Roman" w:eastAsia="Times New Roman" w:hAnsi="Times New Roman" w:cs="Times New Roman"/>
                <w:sz w:val="24"/>
                <w:szCs w:val="24"/>
                <w:lang w:val="lv-LV"/>
              </w:rPr>
            </w:pPr>
          </w:p>
          <w:p w:rsidR="006D357E" w:rsidRPr="006A257D" w:rsidRDefault="006D357E" w:rsidP="006D357E">
            <w:pPr>
              <w:spacing w:after="0" w:line="240" w:lineRule="auto"/>
              <w:jc w:val="both"/>
              <w:rPr>
                <w:rFonts w:ascii="Times New Roman" w:eastAsia="Calibri" w:hAnsi="Times New Roman" w:cs="Times New Roman"/>
                <w:i/>
                <w:sz w:val="24"/>
                <w:lang w:val="lv-LV"/>
              </w:rPr>
            </w:pPr>
            <w:r w:rsidRPr="006A257D">
              <w:rPr>
                <w:rFonts w:ascii="Times New Roman" w:eastAsia="Times New Roman" w:hAnsi="Times New Roman" w:cs="Times New Roman"/>
                <w:b/>
                <w:sz w:val="24"/>
                <w:szCs w:val="24"/>
                <w:lang w:val="lv-LV"/>
              </w:rPr>
              <w:t>______________________________________________________________________________</w:t>
            </w:r>
          </w:p>
          <w:p w:rsidR="006D357E" w:rsidRPr="006A257D" w:rsidRDefault="006D357E" w:rsidP="006D357E">
            <w:pPr>
              <w:spacing w:before="120" w:after="120" w:line="240" w:lineRule="auto"/>
              <w:jc w:val="center"/>
              <w:rPr>
                <w:rFonts w:ascii="Times New Roman" w:eastAsia="Calibri" w:hAnsi="Times New Roman" w:cs="Times New Roman"/>
                <w:i/>
                <w:sz w:val="24"/>
                <w:lang w:val="lv-LV"/>
              </w:rPr>
            </w:pPr>
            <w:r w:rsidRPr="006A257D">
              <w:rPr>
                <w:rFonts w:ascii="Times New Roman" w:eastAsia="Calibri" w:hAnsi="Times New Roman" w:cs="Times New Roman"/>
                <w:i/>
                <w:sz w:val="24"/>
                <w:lang w:val="lv-LV"/>
              </w:rPr>
              <w:t>piedāvājuma cena 1. daļai bez PVN (EUR) skaitļos un vārdiem</w:t>
            </w:r>
          </w:p>
          <w:p w:rsidR="006D357E" w:rsidRPr="006A257D" w:rsidRDefault="006D357E" w:rsidP="006D357E">
            <w:pPr>
              <w:pBdr>
                <w:bottom w:val="single" w:sz="12" w:space="1" w:color="auto"/>
              </w:pBdr>
              <w:spacing w:before="120" w:after="120" w:line="240" w:lineRule="auto"/>
              <w:jc w:val="center"/>
              <w:rPr>
                <w:rFonts w:ascii="Times New Roman" w:eastAsia="Calibri" w:hAnsi="Times New Roman" w:cs="Times New Roman"/>
                <w:i/>
                <w:sz w:val="24"/>
                <w:lang w:val="lv-LV"/>
              </w:rPr>
            </w:pPr>
          </w:p>
          <w:p w:rsidR="006D357E" w:rsidRPr="006A257D" w:rsidRDefault="006D357E" w:rsidP="006D357E">
            <w:pPr>
              <w:spacing w:before="120" w:after="120" w:line="240" w:lineRule="auto"/>
              <w:jc w:val="center"/>
              <w:rPr>
                <w:rFonts w:ascii="Times New Roman" w:eastAsia="Calibri" w:hAnsi="Times New Roman" w:cs="Times New Roman"/>
                <w:i/>
                <w:sz w:val="24"/>
                <w:lang w:val="lv-LV"/>
              </w:rPr>
            </w:pPr>
            <w:r w:rsidRPr="006A257D">
              <w:rPr>
                <w:rFonts w:ascii="Times New Roman" w:eastAsia="Calibri" w:hAnsi="Times New Roman" w:cs="Times New Roman"/>
                <w:i/>
                <w:sz w:val="24"/>
                <w:lang w:val="lv-LV"/>
              </w:rPr>
              <w:t>piedāvājuma cena 2. daļai bez PVN (EUR) skaitļos un vārdiem</w:t>
            </w:r>
          </w:p>
          <w:p w:rsidR="006D357E" w:rsidRPr="006A257D" w:rsidRDefault="006D357E" w:rsidP="006D357E">
            <w:pPr>
              <w:pBdr>
                <w:bottom w:val="single" w:sz="12" w:space="1" w:color="auto"/>
              </w:pBdr>
              <w:spacing w:before="120" w:after="120" w:line="240" w:lineRule="auto"/>
              <w:jc w:val="center"/>
              <w:rPr>
                <w:rFonts w:ascii="Times New Roman" w:eastAsia="Calibri" w:hAnsi="Times New Roman" w:cs="Times New Roman"/>
                <w:i/>
                <w:sz w:val="24"/>
                <w:lang w:val="lv-LV"/>
              </w:rPr>
            </w:pPr>
          </w:p>
          <w:p w:rsidR="006D357E" w:rsidRPr="006A257D" w:rsidRDefault="006D357E" w:rsidP="006D357E">
            <w:pPr>
              <w:spacing w:before="120" w:after="120" w:line="240" w:lineRule="auto"/>
              <w:jc w:val="center"/>
              <w:rPr>
                <w:rFonts w:ascii="Times New Roman" w:eastAsia="Calibri" w:hAnsi="Times New Roman" w:cs="Times New Roman"/>
                <w:i/>
                <w:sz w:val="24"/>
                <w:lang w:val="lv-LV"/>
              </w:rPr>
            </w:pPr>
            <w:r w:rsidRPr="006A257D">
              <w:rPr>
                <w:rFonts w:ascii="Times New Roman" w:eastAsia="Calibri" w:hAnsi="Times New Roman" w:cs="Times New Roman"/>
                <w:i/>
                <w:sz w:val="24"/>
                <w:lang w:val="lv-LV"/>
              </w:rPr>
              <w:t>piedāvājuma cena 3. daļai bez PVN (EUR) skaitļos un vārdiem</w:t>
            </w:r>
          </w:p>
          <w:p w:rsidR="006D357E" w:rsidRPr="006A257D" w:rsidRDefault="006D357E" w:rsidP="006D357E">
            <w:pPr>
              <w:pBdr>
                <w:bottom w:val="single" w:sz="12" w:space="1" w:color="auto"/>
              </w:pBdr>
              <w:spacing w:before="120" w:after="120" w:line="240" w:lineRule="auto"/>
              <w:jc w:val="center"/>
              <w:rPr>
                <w:rFonts w:ascii="Times New Roman" w:eastAsia="Calibri" w:hAnsi="Times New Roman" w:cs="Times New Roman"/>
                <w:i/>
                <w:sz w:val="24"/>
                <w:lang w:val="lv-LV"/>
              </w:rPr>
            </w:pPr>
          </w:p>
          <w:p w:rsidR="006D357E" w:rsidRPr="006A257D" w:rsidRDefault="006D357E" w:rsidP="006D357E">
            <w:pPr>
              <w:spacing w:before="120" w:after="120" w:line="240" w:lineRule="auto"/>
              <w:jc w:val="center"/>
              <w:rPr>
                <w:rFonts w:ascii="Times New Roman" w:eastAsia="Calibri" w:hAnsi="Times New Roman" w:cs="Times New Roman"/>
                <w:i/>
                <w:sz w:val="24"/>
                <w:lang w:val="lv-LV"/>
              </w:rPr>
            </w:pPr>
            <w:r w:rsidRPr="006A257D">
              <w:rPr>
                <w:rFonts w:ascii="Times New Roman" w:eastAsia="Calibri" w:hAnsi="Times New Roman" w:cs="Times New Roman"/>
                <w:i/>
                <w:sz w:val="24"/>
                <w:lang w:val="lv-LV"/>
              </w:rPr>
              <w:t>piedāvājuma cena 4. daļai bez PVN (EUR) skaitļos un vārdiem</w:t>
            </w:r>
          </w:p>
          <w:p w:rsidR="00BC401D" w:rsidRPr="00255280" w:rsidRDefault="00BC401D" w:rsidP="00CC5DFD">
            <w:pPr>
              <w:suppressAutoHyphens/>
              <w:spacing w:after="0" w:line="240" w:lineRule="auto"/>
              <w:jc w:val="both"/>
              <w:rPr>
                <w:rFonts w:ascii="Times New Roman" w:eastAsia="Times New Roman" w:hAnsi="Times New Roman" w:cs="Times New Roman"/>
                <w:i/>
                <w:sz w:val="20"/>
                <w:szCs w:val="20"/>
                <w:lang w:val="lv-LV"/>
              </w:rPr>
            </w:pPr>
          </w:p>
        </w:tc>
      </w:tr>
    </w:tbl>
    <w:p w:rsidR="00BC401D" w:rsidRPr="00255280" w:rsidRDefault="006D357E" w:rsidP="00BC401D">
      <w:pPr>
        <w:keepNext/>
        <w:suppressAutoHyphens/>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Arial"/>
          <w:bCs/>
          <w:color w:val="000000"/>
          <w:sz w:val="24"/>
          <w:szCs w:val="32"/>
          <w:lang w:val="lv-LV"/>
        </w:rPr>
        <w:t xml:space="preserve">       </w:t>
      </w:r>
      <w:r w:rsidR="00BC401D" w:rsidRPr="00255280">
        <w:rPr>
          <w:rFonts w:ascii="Times New Roman" w:eastAsia="Times New Roman" w:hAnsi="Times New Roman" w:cs="Arial"/>
          <w:bCs/>
          <w:color w:val="000000"/>
          <w:sz w:val="24"/>
          <w:szCs w:val="32"/>
          <w:lang w:val="lv-LV"/>
        </w:rPr>
        <w:t xml:space="preserve">Ar šo mēs apliecinām, ka mūsu piedāvājums ir spēkā </w:t>
      </w:r>
      <w:r w:rsidR="00BC401D" w:rsidRPr="00255280">
        <w:rPr>
          <w:rFonts w:ascii="Times New Roman" w:eastAsia="Times New Roman" w:hAnsi="Times New Roman" w:cs="Times New Roman"/>
          <w:bCs/>
          <w:sz w:val="24"/>
          <w:szCs w:val="24"/>
          <w:lang w:val="lv-LV"/>
        </w:rPr>
        <w:t>90 (deviņdesmit) kalendārās dienas no piedāvājuma atvēršanas dienas.</w:t>
      </w:r>
    </w:p>
    <w:p w:rsidR="00BC401D" w:rsidRPr="00255280" w:rsidRDefault="00BC401D" w:rsidP="00BC401D">
      <w:pPr>
        <w:keepNext/>
        <w:tabs>
          <w:tab w:val="left" w:pos="851"/>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 xml:space="preserve">           Pretendents ir sniedzis patiesu informāciju savas klasifikācijas un finanšu iespēju novērtēšanai.</w:t>
      </w:r>
    </w:p>
    <w:p w:rsidR="00BC401D" w:rsidRPr="00255280" w:rsidRDefault="00BC401D" w:rsidP="00BC401D">
      <w:pPr>
        <w:suppressAutoHyphens/>
        <w:spacing w:after="0" w:line="240" w:lineRule="auto"/>
        <w:jc w:val="both"/>
        <w:rPr>
          <w:rFonts w:ascii="Times New Roman" w:eastAsia="Times New Roman" w:hAnsi="Times New Roman" w:cs="Times New Roman"/>
          <w:sz w:val="28"/>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lang w:val="lv-LV"/>
        </w:rPr>
      </w:pPr>
      <w:r w:rsidRPr="00255280">
        <w:rPr>
          <w:rFonts w:ascii="Times New Roman" w:eastAsia="Times New Roman" w:hAnsi="Times New Roman" w:cs="Times New Roman"/>
          <w:lang w:val="lv-LV"/>
        </w:rPr>
        <w:t>______________________________________________________________________________</w:t>
      </w:r>
    </w:p>
    <w:p w:rsidR="00BC401D" w:rsidRPr="00255280" w:rsidRDefault="00BC401D" w:rsidP="00BC401D">
      <w:pPr>
        <w:suppressAutoHyphens/>
        <w:spacing w:after="0" w:line="240" w:lineRule="auto"/>
        <w:jc w:val="center"/>
        <w:rPr>
          <w:rFonts w:ascii="Times New Roman" w:eastAsia="Times New Roman" w:hAnsi="Times New Roman" w:cs="Times New Roman"/>
          <w:lang w:val="lv-LV"/>
        </w:rPr>
      </w:pPr>
      <w:r w:rsidRPr="00255280">
        <w:rPr>
          <w:rFonts w:ascii="Times New Roman" w:eastAsia="Times New Roman" w:hAnsi="Times New Roman" w:cs="Times New Roman"/>
          <w:sz w:val="20"/>
          <w:szCs w:val="20"/>
          <w:lang w:val="lv-LV"/>
        </w:rPr>
        <w:t>(Uzņēmuma vadītāja vai pilnvarotās personas paraksts, tā atšifrējums)</w:t>
      </w:r>
    </w:p>
    <w:p w:rsidR="00BC401D" w:rsidRPr="00255280" w:rsidRDefault="00BC401D" w:rsidP="00BC401D">
      <w:pPr>
        <w:suppressAutoHyphens/>
        <w:spacing w:after="0" w:line="240" w:lineRule="auto"/>
        <w:jc w:val="both"/>
        <w:rPr>
          <w:rFonts w:ascii="Times New Roman" w:eastAsia="Times New Roman" w:hAnsi="Times New Roman" w:cs="Times New Roman"/>
          <w:lang w:val="lv-LV"/>
        </w:rPr>
      </w:pPr>
      <w:r w:rsidRPr="00255280">
        <w:rPr>
          <w:rFonts w:ascii="Times New Roman" w:eastAsia="Times New Roman" w:hAnsi="Times New Roman" w:cs="Times New Roman"/>
          <w:lang w:val="lv-LV"/>
        </w:rPr>
        <w:t xml:space="preserve">                  z.v.</w:t>
      </w:r>
      <w:r w:rsidRPr="00255280">
        <w:rPr>
          <w:rFonts w:ascii="Calibri" w:eastAsia="Calibri" w:hAnsi="Calibri" w:cs="Calibri"/>
          <w:lang w:val="lv-LV"/>
        </w:rPr>
        <w:br w:type="page"/>
      </w:r>
    </w:p>
    <w:p w:rsidR="00BC401D" w:rsidRPr="00255280" w:rsidRDefault="00BC401D" w:rsidP="00BC401D">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24"/>
          <w:szCs w:val="24"/>
          <w:lang w:val="lv-LV"/>
        </w:rPr>
        <w:lastRenderedPageBreak/>
        <w:tab/>
      </w:r>
      <w:r w:rsidRPr="00255280">
        <w:rPr>
          <w:rFonts w:ascii="Times New Roman" w:eastAsia="Times New Roman" w:hAnsi="Times New Roman" w:cs="Times New Roman"/>
          <w:sz w:val="18"/>
          <w:szCs w:val="18"/>
          <w:lang w:val="lv-LV"/>
        </w:rPr>
        <w:t>2. pielikums</w:t>
      </w:r>
    </w:p>
    <w:p w:rsidR="0071064F" w:rsidRDefault="0071064F" w:rsidP="0071064F">
      <w:pPr>
        <w:tabs>
          <w:tab w:val="left" w:pos="5880"/>
        </w:tabs>
        <w:suppressAutoHyphens/>
        <w:spacing w:after="0" w:line="240" w:lineRule="auto"/>
        <w:jc w:val="right"/>
        <w:rPr>
          <w:rFonts w:ascii="Times New Roman" w:eastAsia="Calibri" w:hAnsi="Times New Roman" w:cs="Times New Roman"/>
          <w:sz w:val="20"/>
          <w:szCs w:val="20"/>
          <w:lang w:val="lv-LV"/>
        </w:rPr>
      </w:pPr>
      <w:r w:rsidRPr="00255280">
        <w:rPr>
          <w:rFonts w:ascii="Times New Roman" w:eastAsia="Times New Roman" w:hAnsi="Times New Roman" w:cs="Times New Roman"/>
          <w:sz w:val="18"/>
          <w:szCs w:val="18"/>
          <w:lang w:val="lv-LV"/>
        </w:rPr>
        <w:t xml:space="preserve">atklāta konkursa </w:t>
      </w:r>
      <w:r w:rsidRPr="00255280">
        <w:rPr>
          <w:rFonts w:ascii="Times New Roman" w:eastAsia="Times New Roman" w:hAnsi="Times New Roman" w:cs="Times New Roman"/>
          <w:sz w:val="20"/>
          <w:szCs w:val="20"/>
          <w:lang w:val="lv-LV"/>
        </w:rPr>
        <w:t>„</w:t>
      </w:r>
      <w:r w:rsidRPr="001C3D7E">
        <w:rPr>
          <w:rFonts w:ascii="Times New Roman" w:eastAsia="Calibri" w:hAnsi="Times New Roman" w:cs="Times New Roman"/>
          <w:sz w:val="20"/>
          <w:szCs w:val="20"/>
          <w:lang w:val="lv-LV"/>
        </w:rPr>
        <w:t>Ludzas pilsētas ģimnāzijas un</w:t>
      </w:r>
    </w:p>
    <w:p w:rsidR="0071064F" w:rsidRDefault="0071064F" w:rsidP="0071064F">
      <w:pPr>
        <w:tabs>
          <w:tab w:val="left" w:pos="5880"/>
        </w:tabs>
        <w:suppressAutoHyphens/>
        <w:spacing w:after="0" w:line="240" w:lineRule="auto"/>
        <w:jc w:val="right"/>
        <w:rPr>
          <w:rFonts w:ascii="Times New Roman" w:eastAsia="Calibri" w:hAnsi="Times New Roman" w:cs="Times New Roman"/>
          <w:sz w:val="20"/>
          <w:szCs w:val="20"/>
          <w:lang w:val="lv-LV"/>
        </w:rPr>
      </w:pPr>
      <w:r w:rsidRPr="001C3D7E">
        <w:rPr>
          <w:rFonts w:ascii="Times New Roman" w:eastAsia="Calibri" w:hAnsi="Times New Roman" w:cs="Times New Roman"/>
          <w:sz w:val="20"/>
          <w:szCs w:val="20"/>
          <w:lang w:val="lv-LV"/>
        </w:rPr>
        <w:t xml:space="preserve"> Ludzas dienesta viesnīcas mēbeļu</w:t>
      </w:r>
      <w:r>
        <w:rPr>
          <w:rFonts w:ascii="Times New Roman" w:eastAsia="Calibri" w:hAnsi="Times New Roman" w:cs="Times New Roman"/>
          <w:sz w:val="20"/>
          <w:szCs w:val="20"/>
          <w:lang w:val="lv-LV"/>
        </w:rPr>
        <w:t>,</w:t>
      </w:r>
    </w:p>
    <w:p w:rsidR="0071064F" w:rsidRPr="00255280" w:rsidRDefault="0071064F" w:rsidP="0071064F">
      <w:pPr>
        <w:tabs>
          <w:tab w:val="left" w:pos="5880"/>
        </w:tabs>
        <w:suppressAutoHyphens/>
        <w:spacing w:after="0" w:line="240" w:lineRule="auto"/>
        <w:jc w:val="right"/>
        <w:rPr>
          <w:rFonts w:ascii="Times New Roman" w:eastAsia="Times New Roman" w:hAnsi="Times New Roman" w:cs="Times New Roman"/>
          <w:sz w:val="18"/>
          <w:szCs w:val="18"/>
          <w:lang w:val="lv-LV"/>
        </w:rPr>
      </w:pP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iekārtu un</w:t>
      </w: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aprīkojuma iegāde</w:t>
      </w:r>
      <w:r w:rsidRPr="00255280">
        <w:rPr>
          <w:rFonts w:ascii="Times New Roman" w:eastAsia="Times New Roman" w:hAnsi="Times New Roman" w:cs="Times New Roman"/>
          <w:sz w:val="20"/>
          <w:szCs w:val="20"/>
          <w:lang w:val="lv-LV"/>
        </w:rPr>
        <w:t>”</w:t>
      </w:r>
      <w:r w:rsidRPr="00255280">
        <w:rPr>
          <w:rFonts w:ascii="Times New Roman" w:eastAsia="Times New Roman" w:hAnsi="Times New Roman" w:cs="Times New Roman"/>
          <w:sz w:val="18"/>
          <w:szCs w:val="18"/>
          <w:lang w:val="lv-LV"/>
        </w:rPr>
        <w:t xml:space="preserve"> ,</w:t>
      </w:r>
    </w:p>
    <w:p w:rsidR="0071064F" w:rsidRPr="00255280" w:rsidRDefault="0071064F" w:rsidP="0071064F">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t xml:space="preserve"> ID Nr. LNP 201</w:t>
      </w:r>
      <w:r>
        <w:rPr>
          <w:rFonts w:ascii="Times New Roman" w:eastAsia="Times New Roman" w:hAnsi="Times New Roman" w:cs="Times New Roman"/>
          <w:sz w:val="18"/>
          <w:szCs w:val="18"/>
          <w:lang w:val="lv-LV"/>
        </w:rPr>
        <w:t>7</w:t>
      </w:r>
      <w:r w:rsidRPr="00255280">
        <w:rPr>
          <w:rFonts w:ascii="Times New Roman" w:eastAsia="Times New Roman" w:hAnsi="Times New Roman" w:cs="Times New Roman"/>
          <w:sz w:val="18"/>
          <w:szCs w:val="18"/>
          <w:shd w:val="clear" w:color="auto" w:fill="FFFFFF"/>
          <w:lang w:val="lv-LV"/>
        </w:rPr>
        <w:t>/</w:t>
      </w:r>
      <w:r>
        <w:rPr>
          <w:rFonts w:ascii="Times New Roman" w:eastAsia="Times New Roman" w:hAnsi="Times New Roman" w:cs="Times New Roman"/>
          <w:sz w:val="18"/>
          <w:szCs w:val="18"/>
          <w:shd w:val="clear" w:color="auto" w:fill="FFFFFF"/>
          <w:lang w:val="lv-LV"/>
        </w:rPr>
        <w:t xml:space="preserve">49/ERAF </w:t>
      </w:r>
      <w:r w:rsidRPr="00255280">
        <w:rPr>
          <w:rFonts w:ascii="Times New Roman" w:eastAsia="Times New Roman" w:hAnsi="Times New Roman" w:cs="Times New Roman"/>
          <w:sz w:val="18"/>
          <w:szCs w:val="18"/>
          <w:lang w:val="lv-LV"/>
        </w:rPr>
        <w:t>nolikumam</w:t>
      </w:r>
    </w:p>
    <w:p w:rsidR="00BC401D" w:rsidRPr="00255280" w:rsidRDefault="00BC401D" w:rsidP="00BC401D">
      <w:pPr>
        <w:tabs>
          <w:tab w:val="left" w:pos="7440"/>
        </w:tabs>
        <w:suppressAutoHyphens/>
        <w:spacing w:after="0" w:line="240" w:lineRule="auto"/>
        <w:jc w:val="both"/>
        <w:rPr>
          <w:rFonts w:ascii="Times New Roman" w:eastAsia="Times New Roman" w:hAnsi="Times New Roman" w:cs="Times New Roman"/>
          <w:b/>
          <w:caps/>
          <w:sz w:val="24"/>
          <w:szCs w:val="24"/>
          <w:lang w:val="lv-LV"/>
        </w:rPr>
      </w:pPr>
    </w:p>
    <w:p w:rsidR="00A1509C" w:rsidRPr="006A257D" w:rsidRDefault="00A1509C" w:rsidP="00A1509C">
      <w:pPr>
        <w:tabs>
          <w:tab w:val="left" w:pos="6000"/>
        </w:tabs>
        <w:spacing w:before="120" w:after="120" w:line="240" w:lineRule="auto"/>
        <w:jc w:val="center"/>
        <w:rPr>
          <w:rFonts w:ascii="Times New Roman" w:eastAsia="Times New Roman" w:hAnsi="Times New Roman" w:cs="Times New Roman"/>
          <w:b/>
          <w:caps/>
          <w:sz w:val="24"/>
          <w:szCs w:val="24"/>
          <w:lang w:val="lv-LV"/>
        </w:rPr>
      </w:pPr>
      <w:bookmarkStart w:id="56" w:name="_Toc98233562"/>
      <w:bookmarkEnd w:id="56"/>
      <w:r w:rsidRPr="006A257D">
        <w:rPr>
          <w:rFonts w:ascii="Times New Roman" w:eastAsia="Times New Roman" w:hAnsi="Times New Roman" w:cs="Times New Roman"/>
          <w:b/>
          <w:caps/>
          <w:sz w:val="24"/>
          <w:szCs w:val="24"/>
          <w:lang w:val="lv-LV"/>
        </w:rPr>
        <w:t>Informācija par pretendentu</w:t>
      </w:r>
    </w:p>
    <w:p w:rsidR="00A1509C" w:rsidRPr="006A257D" w:rsidRDefault="00A1509C" w:rsidP="00A1509C">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Atklātam konkursam </w:t>
      </w:r>
    </w:p>
    <w:p w:rsidR="006D357E" w:rsidRDefault="00A1509C" w:rsidP="00A1509C">
      <w:pPr>
        <w:spacing w:after="0" w:line="240" w:lineRule="auto"/>
        <w:jc w:val="center"/>
        <w:rPr>
          <w:rFonts w:ascii="Times New Roman" w:eastAsia="Calibri" w:hAnsi="Times New Roman" w:cs="Times New Roman"/>
          <w:b/>
          <w:sz w:val="24"/>
          <w:szCs w:val="24"/>
          <w:lang w:val="lv-LV"/>
        </w:rPr>
      </w:pPr>
      <w:r w:rsidRPr="006A257D">
        <w:rPr>
          <w:rFonts w:ascii="Times New Roman" w:eastAsia="Times New Roman" w:hAnsi="Times New Roman" w:cs="Times New Roman"/>
          <w:b/>
          <w:sz w:val="24"/>
          <w:szCs w:val="24"/>
          <w:lang w:val="lv-LV"/>
        </w:rPr>
        <w:t>„</w:t>
      </w:r>
      <w:r w:rsidR="006D357E" w:rsidRPr="004B4EDE">
        <w:rPr>
          <w:rFonts w:ascii="Times New Roman" w:eastAsia="Calibri" w:hAnsi="Times New Roman" w:cs="Times New Roman"/>
          <w:b/>
          <w:sz w:val="24"/>
          <w:szCs w:val="24"/>
          <w:lang w:val="lv-LV"/>
        </w:rPr>
        <w:t xml:space="preserve">Ludzas pilsētas ģimnāzijas un Ludzas dienesta viesnīcas </w:t>
      </w:r>
    </w:p>
    <w:p w:rsidR="00A1509C" w:rsidRPr="006A257D" w:rsidRDefault="006D357E" w:rsidP="00A1509C">
      <w:pPr>
        <w:spacing w:after="0" w:line="240" w:lineRule="auto"/>
        <w:jc w:val="center"/>
        <w:rPr>
          <w:rFonts w:ascii="Times New Roman" w:eastAsia="Times New Roman" w:hAnsi="Times New Roman" w:cs="Times New Roman"/>
          <w:b/>
          <w:sz w:val="24"/>
          <w:szCs w:val="24"/>
          <w:lang w:val="lv-LV"/>
        </w:rPr>
      </w:pPr>
      <w:r w:rsidRPr="004B4EDE">
        <w:rPr>
          <w:rFonts w:ascii="Times New Roman" w:eastAsia="Calibri" w:hAnsi="Times New Roman" w:cs="Times New Roman"/>
          <w:b/>
          <w:sz w:val="24"/>
          <w:szCs w:val="24"/>
          <w:lang w:val="lv-LV"/>
        </w:rPr>
        <w:t>mēbeļu, iekārtu un aprīkojuma iegāde</w:t>
      </w:r>
      <w:r w:rsidR="00A1509C" w:rsidRPr="006A257D">
        <w:rPr>
          <w:rFonts w:ascii="Times New Roman" w:eastAsia="Times New Roman" w:hAnsi="Times New Roman" w:cs="Times New Roman"/>
          <w:b/>
          <w:sz w:val="24"/>
          <w:szCs w:val="24"/>
          <w:lang w:val="lv-LV"/>
        </w:rPr>
        <w:t xml:space="preserve">”, </w:t>
      </w:r>
    </w:p>
    <w:p w:rsidR="00A1509C" w:rsidRPr="006A257D" w:rsidRDefault="00A1509C" w:rsidP="00A1509C">
      <w:pPr>
        <w:spacing w:after="0" w:line="240" w:lineRule="auto"/>
        <w:jc w:val="center"/>
        <w:rPr>
          <w:rFonts w:ascii="Times New Roman" w:eastAsia="Times New Roman" w:hAnsi="Times New Roman" w:cs="Times New Roman"/>
          <w:b/>
          <w:sz w:val="24"/>
          <w:szCs w:val="24"/>
          <w:shd w:val="clear" w:color="auto" w:fill="FFFFFF"/>
          <w:lang w:val="lv-LV"/>
        </w:rPr>
      </w:pPr>
      <w:r w:rsidRPr="006A257D">
        <w:rPr>
          <w:rFonts w:ascii="Times New Roman" w:eastAsia="Times New Roman" w:hAnsi="Times New Roman" w:cs="Times New Roman"/>
          <w:b/>
          <w:sz w:val="24"/>
          <w:szCs w:val="24"/>
          <w:lang w:val="lv-LV"/>
        </w:rPr>
        <w:t>ID Nr. LNP 2017</w:t>
      </w:r>
      <w:r w:rsidRPr="006A257D">
        <w:rPr>
          <w:rFonts w:ascii="Times New Roman" w:eastAsia="Times New Roman" w:hAnsi="Times New Roman" w:cs="Times New Roman"/>
          <w:b/>
          <w:sz w:val="24"/>
          <w:szCs w:val="24"/>
          <w:shd w:val="clear" w:color="auto" w:fill="FFFFFF"/>
          <w:lang w:val="lv-LV"/>
        </w:rPr>
        <w:t>/4</w:t>
      </w:r>
      <w:r w:rsidR="006D357E">
        <w:rPr>
          <w:rFonts w:ascii="Times New Roman" w:eastAsia="Times New Roman" w:hAnsi="Times New Roman" w:cs="Times New Roman"/>
          <w:b/>
          <w:sz w:val="24"/>
          <w:szCs w:val="24"/>
          <w:shd w:val="clear" w:color="auto" w:fill="FFFFFF"/>
          <w:lang w:val="lv-LV"/>
        </w:rPr>
        <w:t>9/ERAF</w:t>
      </w:r>
    </w:p>
    <w:p w:rsidR="00A1509C" w:rsidRPr="006A257D" w:rsidRDefault="00A1509C" w:rsidP="00A1509C">
      <w:pPr>
        <w:spacing w:after="0" w:line="240" w:lineRule="auto"/>
        <w:jc w:val="center"/>
        <w:rPr>
          <w:rFonts w:ascii="Times New Roman" w:eastAsia="Times New Roman" w:hAnsi="Times New Roman" w:cs="Times New Roman"/>
          <w:b/>
          <w:sz w:val="24"/>
          <w:szCs w:val="24"/>
          <w:shd w:val="clear" w:color="auto" w:fill="FFFFFF"/>
          <w:lang w:val="lv-LV"/>
        </w:rPr>
      </w:pPr>
    </w:p>
    <w:tbl>
      <w:tblPr>
        <w:tblW w:w="99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3565"/>
      </w:tblGrid>
      <w:tr w:rsidR="00A1509C" w:rsidRPr="006A257D" w:rsidTr="007245F0">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1.</w:t>
            </w:r>
          </w:p>
        </w:tc>
        <w:tc>
          <w:tcPr>
            <w:tcW w:w="9375" w:type="dxa"/>
            <w:gridSpan w:val="4"/>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Nosaukums:</w:t>
            </w:r>
          </w:p>
        </w:tc>
      </w:tr>
      <w:tr w:rsidR="00A1509C" w:rsidRPr="006A257D" w:rsidTr="007245F0">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2.</w:t>
            </w:r>
          </w:p>
        </w:tc>
        <w:tc>
          <w:tcPr>
            <w:tcW w:w="9375" w:type="dxa"/>
            <w:gridSpan w:val="4"/>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Reģistrācijas numurs:</w:t>
            </w:r>
          </w:p>
        </w:tc>
      </w:tr>
      <w:tr w:rsidR="00A1509C" w:rsidRPr="006A257D" w:rsidTr="007245F0">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3.</w:t>
            </w:r>
          </w:p>
        </w:tc>
        <w:tc>
          <w:tcPr>
            <w:tcW w:w="9375" w:type="dxa"/>
            <w:gridSpan w:val="4"/>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Adrese:</w:t>
            </w:r>
          </w:p>
        </w:tc>
      </w:tr>
      <w:tr w:rsidR="00A1509C" w:rsidRPr="006A257D" w:rsidTr="007245F0">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4.</w:t>
            </w:r>
          </w:p>
        </w:tc>
        <w:tc>
          <w:tcPr>
            <w:tcW w:w="9375" w:type="dxa"/>
            <w:gridSpan w:val="4"/>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Kontaktpersona :</w:t>
            </w:r>
          </w:p>
        </w:tc>
      </w:tr>
      <w:tr w:rsidR="00A1509C" w:rsidRPr="006A257D" w:rsidTr="007245F0">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5.</w:t>
            </w:r>
          </w:p>
        </w:tc>
        <w:tc>
          <w:tcPr>
            <w:tcW w:w="9375" w:type="dxa"/>
            <w:gridSpan w:val="4"/>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Telefons:</w:t>
            </w:r>
          </w:p>
        </w:tc>
      </w:tr>
      <w:tr w:rsidR="00A1509C" w:rsidRPr="006A257D" w:rsidTr="007245F0">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6.</w:t>
            </w:r>
          </w:p>
        </w:tc>
        <w:tc>
          <w:tcPr>
            <w:tcW w:w="9375" w:type="dxa"/>
            <w:gridSpan w:val="4"/>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Fakss:</w:t>
            </w:r>
          </w:p>
        </w:tc>
      </w:tr>
      <w:tr w:rsidR="00A1509C" w:rsidRPr="006A257D" w:rsidTr="007245F0">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7.</w:t>
            </w:r>
          </w:p>
        </w:tc>
        <w:tc>
          <w:tcPr>
            <w:tcW w:w="9375" w:type="dxa"/>
            <w:gridSpan w:val="4"/>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E-pasts:</w:t>
            </w:r>
          </w:p>
        </w:tc>
      </w:tr>
      <w:tr w:rsidR="00A1509C" w:rsidRPr="006A257D" w:rsidTr="007245F0">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8.</w:t>
            </w:r>
          </w:p>
        </w:tc>
        <w:tc>
          <w:tcPr>
            <w:tcW w:w="9375" w:type="dxa"/>
            <w:gridSpan w:val="4"/>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Uzņēmuma darbības sfēra (īss apraksts):</w:t>
            </w:r>
          </w:p>
        </w:tc>
      </w:tr>
      <w:tr w:rsidR="00A1509C" w:rsidRPr="006A257D" w:rsidTr="007245F0">
        <w:trPr>
          <w:cantSplit/>
          <w:trHeight w:val="242"/>
        </w:trPr>
        <w:tc>
          <w:tcPr>
            <w:tcW w:w="540" w:type="dxa"/>
            <w:vMerge w:val="restart"/>
            <w:tcBorders>
              <w:top w:val="single" w:sz="4" w:space="0" w:color="auto"/>
              <w:left w:val="single" w:sz="4" w:space="0" w:color="auto"/>
              <w:right w:val="single" w:sz="4" w:space="0" w:color="auto"/>
            </w:tcBorders>
            <w:vAlign w:val="center"/>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9.</w:t>
            </w:r>
          </w:p>
        </w:tc>
        <w:tc>
          <w:tcPr>
            <w:tcW w:w="9375" w:type="dxa"/>
            <w:gridSpan w:val="4"/>
            <w:tcBorders>
              <w:top w:val="single" w:sz="4" w:space="0" w:color="auto"/>
              <w:left w:val="single" w:sz="4" w:space="0" w:color="auto"/>
              <w:right w:val="single" w:sz="4" w:space="0" w:color="auto"/>
            </w:tcBorders>
            <w:vAlign w:val="center"/>
          </w:tcPr>
          <w:p w:rsidR="00A1509C" w:rsidRPr="006A257D" w:rsidRDefault="00A1509C" w:rsidP="000A4D18">
            <w:pPr>
              <w:keepNext/>
              <w:keepLines/>
              <w:spacing w:after="0" w:line="240" w:lineRule="auto"/>
              <w:jc w:val="both"/>
              <w:rPr>
                <w:rFonts w:ascii="Times New Roman" w:eastAsia="Calibri" w:hAnsi="Times New Roman" w:cs="Times New Roman"/>
                <w:b/>
                <w:color w:val="000000"/>
                <w:sz w:val="24"/>
                <w:lang w:val="lv-LV"/>
              </w:rPr>
            </w:pPr>
            <w:r w:rsidRPr="006A257D">
              <w:rPr>
                <w:rFonts w:ascii="Times New Roman" w:eastAsia="Calibri" w:hAnsi="Times New Roman" w:cs="Times New Roman"/>
                <w:b/>
                <w:color w:val="000000"/>
                <w:sz w:val="24"/>
                <w:lang w:val="lv-LV"/>
              </w:rPr>
              <w:t xml:space="preserve">Uzņēmuma statuss (izvēlēties atbilstošo)*: </w:t>
            </w:r>
          </w:p>
        </w:tc>
      </w:tr>
      <w:tr w:rsidR="00A1509C" w:rsidRPr="006A257D" w:rsidTr="007245F0">
        <w:trPr>
          <w:cantSplit/>
          <w:trHeight w:val="301"/>
        </w:trPr>
        <w:tc>
          <w:tcPr>
            <w:tcW w:w="540" w:type="dxa"/>
            <w:vMerge/>
            <w:tcBorders>
              <w:left w:val="single" w:sz="4" w:space="0" w:color="auto"/>
              <w:right w:val="single" w:sz="4" w:space="0" w:color="auto"/>
            </w:tcBorders>
            <w:vAlign w:val="center"/>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p>
        </w:tc>
        <w:tc>
          <w:tcPr>
            <w:tcW w:w="5023" w:type="dxa"/>
            <w:gridSpan w:val="2"/>
            <w:vMerge w:val="restart"/>
            <w:tcBorders>
              <w:left w:val="single" w:sz="4" w:space="0" w:color="auto"/>
              <w:right w:val="single" w:sz="4" w:space="0" w:color="auto"/>
            </w:tcBorders>
            <w:vAlign w:val="center"/>
          </w:tcPr>
          <w:p w:rsidR="00A1509C" w:rsidRPr="006A257D" w:rsidRDefault="00A1509C" w:rsidP="000A4D18">
            <w:pPr>
              <w:keepNext/>
              <w:keepLines/>
              <w:spacing w:after="0" w:line="240" w:lineRule="auto"/>
              <w:jc w:val="right"/>
              <w:rPr>
                <w:rFonts w:ascii="Times New Roman" w:eastAsia="Calibri" w:hAnsi="Times New Roman" w:cs="Times New Roman"/>
                <w:color w:val="000000"/>
                <w:sz w:val="24"/>
                <w:lang w:val="lv-LV"/>
              </w:rPr>
            </w:pPr>
            <w:r w:rsidRPr="006A257D">
              <w:rPr>
                <w:rFonts w:ascii="Times New Roman" w:eastAsia="Calibri" w:hAnsi="Times New Roman" w:cs="Times New Roman"/>
                <w:color w:val="000000"/>
                <w:sz w:val="24"/>
                <w:lang w:val="lv-LV"/>
              </w:rPr>
              <w:t>Mazais uzņēmums</w:t>
            </w:r>
          </w:p>
          <w:p w:rsidR="00A1509C" w:rsidRPr="006A257D" w:rsidRDefault="00A1509C" w:rsidP="000A4D18">
            <w:pPr>
              <w:keepNext/>
              <w:keepLines/>
              <w:spacing w:after="0" w:line="240" w:lineRule="auto"/>
              <w:jc w:val="right"/>
              <w:rPr>
                <w:rFonts w:ascii="Times New Roman" w:eastAsia="Calibri" w:hAnsi="Times New Roman" w:cs="Times New Roman"/>
                <w:b/>
                <w:color w:val="FF0000"/>
                <w:sz w:val="24"/>
                <w:lang w:val="lv-LV"/>
              </w:rPr>
            </w:pPr>
            <w:r w:rsidRPr="006A257D">
              <w:rPr>
                <w:rFonts w:ascii="Times New Roman" w:eastAsia="Calibri" w:hAnsi="Times New Roman" w:cs="Times New Roman"/>
                <w:color w:val="000000"/>
                <w:sz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A1509C" w:rsidRPr="006A257D" w:rsidRDefault="00A1509C" w:rsidP="000A4D18">
            <w:pPr>
              <w:keepNext/>
              <w:keepLines/>
              <w:spacing w:after="0" w:line="240" w:lineRule="auto"/>
              <w:jc w:val="both"/>
              <w:rPr>
                <w:rFonts w:ascii="Times New Roman" w:eastAsia="Calibri" w:hAnsi="Times New Roman" w:cs="Times New Roman"/>
                <w:b/>
                <w:color w:val="FF0000"/>
                <w:sz w:val="24"/>
                <w:lang w:val="lv-LV"/>
              </w:rPr>
            </w:pPr>
          </w:p>
        </w:tc>
        <w:tc>
          <w:tcPr>
            <w:tcW w:w="3565" w:type="dxa"/>
            <w:vMerge w:val="restart"/>
            <w:tcBorders>
              <w:left w:val="single" w:sz="4" w:space="0" w:color="auto"/>
              <w:right w:val="single" w:sz="4" w:space="0" w:color="auto"/>
            </w:tcBorders>
            <w:vAlign w:val="center"/>
          </w:tcPr>
          <w:p w:rsidR="00A1509C" w:rsidRPr="006A257D" w:rsidRDefault="00A1509C" w:rsidP="000A4D18">
            <w:pPr>
              <w:keepNext/>
              <w:keepLines/>
              <w:spacing w:after="0" w:line="240" w:lineRule="auto"/>
              <w:jc w:val="both"/>
              <w:rPr>
                <w:rFonts w:ascii="Times New Roman" w:eastAsia="Calibri" w:hAnsi="Times New Roman" w:cs="Times New Roman"/>
                <w:b/>
                <w:color w:val="FF0000"/>
                <w:sz w:val="24"/>
                <w:lang w:val="lv-LV"/>
              </w:rPr>
            </w:pPr>
          </w:p>
          <w:p w:rsidR="00A1509C" w:rsidRPr="006A257D" w:rsidRDefault="00A1509C" w:rsidP="000A4D18">
            <w:pPr>
              <w:keepNext/>
              <w:keepLines/>
              <w:spacing w:after="0" w:line="240" w:lineRule="auto"/>
              <w:jc w:val="both"/>
              <w:rPr>
                <w:rFonts w:ascii="Times New Roman" w:eastAsia="Calibri" w:hAnsi="Times New Roman" w:cs="Times New Roman"/>
                <w:b/>
                <w:color w:val="FF0000"/>
                <w:sz w:val="24"/>
                <w:lang w:val="lv-LV"/>
              </w:rPr>
            </w:pPr>
          </w:p>
        </w:tc>
      </w:tr>
      <w:tr w:rsidR="00A1509C" w:rsidRPr="006A257D" w:rsidTr="007245F0">
        <w:trPr>
          <w:cantSplit/>
          <w:trHeight w:val="302"/>
        </w:trPr>
        <w:tc>
          <w:tcPr>
            <w:tcW w:w="540" w:type="dxa"/>
            <w:vMerge/>
            <w:tcBorders>
              <w:left w:val="single" w:sz="4" w:space="0" w:color="auto"/>
              <w:bottom w:val="single" w:sz="4" w:space="0" w:color="auto"/>
              <w:right w:val="single" w:sz="4" w:space="0" w:color="auto"/>
            </w:tcBorders>
            <w:vAlign w:val="center"/>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p>
        </w:tc>
        <w:tc>
          <w:tcPr>
            <w:tcW w:w="5023" w:type="dxa"/>
            <w:gridSpan w:val="2"/>
            <w:vMerge/>
            <w:tcBorders>
              <w:left w:val="single" w:sz="4" w:space="0" w:color="auto"/>
              <w:bottom w:val="single" w:sz="4" w:space="0" w:color="auto"/>
              <w:right w:val="single" w:sz="4" w:space="0" w:color="auto"/>
            </w:tcBorders>
            <w:vAlign w:val="center"/>
          </w:tcPr>
          <w:p w:rsidR="00A1509C" w:rsidRPr="006A257D" w:rsidRDefault="00A1509C" w:rsidP="000A4D18">
            <w:pPr>
              <w:keepNext/>
              <w:keepLines/>
              <w:spacing w:after="0" w:line="240" w:lineRule="auto"/>
              <w:jc w:val="both"/>
              <w:rPr>
                <w:rFonts w:ascii="Times New Roman" w:eastAsia="Calibri" w:hAnsi="Times New Roman" w:cs="Times New Roman"/>
                <w:b/>
                <w:color w:val="FF0000"/>
                <w:sz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A1509C" w:rsidRPr="006A257D" w:rsidRDefault="00A1509C" w:rsidP="000A4D18">
            <w:pPr>
              <w:keepNext/>
              <w:keepLines/>
              <w:spacing w:after="0" w:line="240" w:lineRule="auto"/>
              <w:jc w:val="both"/>
              <w:rPr>
                <w:rFonts w:ascii="Times New Roman" w:eastAsia="Calibri" w:hAnsi="Times New Roman" w:cs="Times New Roman"/>
                <w:b/>
                <w:color w:val="FF0000"/>
                <w:sz w:val="24"/>
                <w:lang w:val="lv-LV"/>
              </w:rPr>
            </w:pPr>
          </w:p>
        </w:tc>
        <w:tc>
          <w:tcPr>
            <w:tcW w:w="3565" w:type="dxa"/>
            <w:vMerge/>
            <w:tcBorders>
              <w:left w:val="single" w:sz="4" w:space="0" w:color="auto"/>
              <w:bottom w:val="single" w:sz="4" w:space="0" w:color="auto"/>
              <w:right w:val="single" w:sz="4" w:space="0" w:color="auto"/>
            </w:tcBorders>
            <w:vAlign w:val="center"/>
          </w:tcPr>
          <w:p w:rsidR="00A1509C" w:rsidRPr="006A257D" w:rsidRDefault="00A1509C" w:rsidP="000A4D18">
            <w:pPr>
              <w:keepNext/>
              <w:keepLines/>
              <w:spacing w:after="0" w:line="240" w:lineRule="auto"/>
              <w:jc w:val="both"/>
              <w:rPr>
                <w:rFonts w:ascii="Times New Roman" w:eastAsia="Calibri" w:hAnsi="Times New Roman" w:cs="Times New Roman"/>
                <w:b/>
                <w:color w:val="FF0000"/>
                <w:sz w:val="24"/>
                <w:lang w:val="lv-LV"/>
              </w:rPr>
            </w:pPr>
          </w:p>
        </w:tc>
      </w:tr>
      <w:tr w:rsidR="00A1509C" w:rsidRPr="006A257D" w:rsidTr="007245F0">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10.</w:t>
            </w:r>
          </w:p>
        </w:tc>
        <w:tc>
          <w:tcPr>
            <w:tcW w:w="9375" w:type="dxa"/>
            <w:gridSpan w:val="4"/>
            <w:tcBorders>
              <w:top w:val="single" w:sz="4" w:space="0" w:color="auto"/>
              <w:left w:val="single" w:sz="4" w:space="0" w:color="auto"/>
              <w:bottom w:val="single" w:sz="4" w:space="0" w:color="auto"/>
              <w:right w:val="single" w:sz="4" w:space="0" w:color="auto"/>
            </w:tcBorders>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Finanšu rekvizīti:</w:t>
            </w:r>
          </w:p>
        </w:tc>
      </w:tr>
      <w:tr w:rsidR="00A1509C" w:rsidRPr="006A257D" w:rsidTr="007245F0">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Bankas nosaukums:</w:t>
            </w:r>
          </w:p>
        </w:tc>
        <w:tc>
          <w:tcPr>
            <w:tcW w:w="69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p>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p>
        </w:tc>
      </w:tr>
      <w:tr w:rsidR="00A1509C" w:rsidRPr="006A257D" w:rsidTr="007245F0">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sz w:val="24"/>
                <w:lang w:val="lv-LV"/>
              </w:rPr>
            </w:pPr>
            <w:r w:rsidRPr="006A257D">
              <w:rPr>
                <w:rFonts w:ascii="Times New Roman" w:eastAsia="Calibri" w:hAnsi="Times New Roman" w:cs="Times New Roman"/>
                <w:bCs/>
                <w:sz w:val="24"/>
                <w:lang w:val="lv-LV"/>
              </w:rPr>
              <w:t>Bankas adrese</w:t>
            </w:r>
            <w:r w:rsidRPr="006A257D">
              <w:rPr>
                <w:rFonts w:ascii="Times New Roman" w:eastAsia="Calibri" w:hAnsi="Times New Roman" w:cs="Times New Roman"/>
                <w:sz w:val="24"/>
                <w:lang w:val="lv-LV"/>
              </w:rPr>
              <w:t xml:space="preserve"> (tai skaitā pilsēta, valsts, pasta indekss)</w:t>
            </w:r>
          </w:p>
        </w:tc>
        <w:tc>
          <w:tcPr>
            <w:tcW w:w="69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p>
        </w:tc>
      </w:tr>
      <w:tr w:rsidR="00A1509C" w:rsidRPr="006A257D" w:rsidTr="007245F0">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Bankas kods:</w:t>
            </w:r>
          </w:p>
        </w:tc>
        <w:tc>
          <w:tcPr>
            <w:tcW w:w="69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p>
        </w:tc>
      </w:tr>
      <w:tr w:rsidR="00A1509C" w:rsidRPr="006A257D" w:rsidTr="007245F0">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Konta numurs:</w:t>
            </w:r>
          </w:p>
        </w:tc>
        <w:tc>
          <w:tcPr>
            <w:tcW w:w="69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p>
        </w:tc>
      </w:tr>
      <w:tr w:rsidR="00A1509C" w:rsidRPr="006A257D" w:rsidTr="007245F0">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r w:rsidRPr="006A257D">
              <w:rPr>
                <w:rFonts w:ascii="Times New Roman" w:eastAsia="Calibri" w:hAnsi="Times New Roman" w:cs="Times New Roman"/>
                <w:b/>
                <w:sz w:val="24"/>
                <w:lang w:val="lv-LV"/>
              </w:rPr>
              <w:t>Pilnvarotā persona, kas būs tiesīga parakstīt līgumu</w:t>
            </w:r>
          </w:p>
        </w:tc>
        <w:tc>
          <w:tcPr>
            <w:tcW w:w="699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1509C" w:rsidRPr="006A257D" w:rsidRDefault="00A1509C" w:rsidP="000A4D18">
            <w:pPr>
              <w:keepNext/>
              <w:keepLines/>
              <w:spacing w:after="0" w:line="240" w:lineRule="auto"/>
              <w:jc w:val="both"/>
              <w:rPr>
                <w:rFonts w:ascii="Times New Roman" w:eastAsia="Calibri" w:hAnsi="Times New Roman" w:cs="Times New Roman"/>
                <w:b/>
                <w:sz w:val="24"/>
                <w:lang w:val="lv-LV"/>
              </w:rPr>
            </w:pPr>
          </w:p>
        </w:tc>
      </w:tr>
    </w:tbl>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A1509C" w:rsidRPr="00BF3C02" w:rsidTr="007245F0">
        <w:tc>
          <w:tcPr>
            <w:tcW w:w="3587" w:type="dxa"/>
            <w:hideMark/>
          </w:tcPr>
          <w:p w:rsidR="00A1509C" w:rsidRPr="006A257D" w:rsidRDefault="00A1509C" w:rsidP="000A4D18">
            <w:pPr>
              <w:spacing w:before="120" w:after="120" w:line="240" w:lineRule="auto"/>
              <w:jc w:val="both"/>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t>Pretendenta (piegādātāju apvienības dalībnieka, apakšuzņēmēja) pārstāvis:</w:t>
            </w:r>
          </w:p>
        </w:tc>
        <w:tc>
          <w:tcPr>
            <w:tcW w:w="5698" w:type="dxa"/>
            <w:tcBorders>
              <w:top w:val="nil"/>
              <w:left w:val="nil"/>
              <w:bottom w:val="single" w:sz="4" w:space="0" w:color="auto"/>
              <w:right w:val="nil"/>
            </w:tcBorders>
          </w:tcPr>
          <w:p w:rsidR="00A1509C" w:rsidRPr="006A257D" w:rsidRDefault="00A1509C" w:rsidP="000A4D18">
            <w:pPr>
              <w:spacing w:before="120" w:after="120" w:line="240" w:lineRule="auto"/>
              <w:jc w:val="both"/>
              <w:rPr>
                <w:rFonts w:ascii="Times New Roman" w:eastAsia="Times New Roman" w:hAnsi="Times New Roman" w:cs="Times New Roman"/>
                <w:sz w:val="20"/>
                <w:szCs w:val="20"/>
                <w:lang w:val="lv-LV"/>
              </w:rPr>
            </w:pPr>
          </w:p>
        </w:tc>
      </w:tr>
      <w:tr w:rsidR="00A1509C" w:rsidRPr="006A257D" w:rsidTr="007245F0">
        <w:trPr>
          <w:cantSplit/>
        </w:trPr>
        <w:tc>
          <w:tcPr>
            <w:tcW w:w="3587" w:type="dxa"/>
          </w:tcPr>
          <w:p w:rsidR="00A1509C" w:rsidRPr="006A257D" w:rsidRDefault="00A1509C" w:rsidP="000A4D18">
            <w:pPr>
              <w:spacing w:before="120" w:after="120" w:line="240" w:lineRule="auto"/>
              <w:jc w:val="both"/>
              <w:rPr>
                <w:rFonts w:ascii="Times New Roman" w:eastAsia="Times New Roman" w:hAnsi="Times New Roman" w:cs="Times New Roman"/>
                <w:sz w:val="20"/>
                <w:szCs w:val="20"/>
                <w:lang w:val="lv-LV"/>
              </w:rPr>
            </w:pPr>
          </w:p>
        </w:tc>
        <w:tc>
          <w:tcPr>
            <w:tcW w:w="5698" w:type="dxa"/>
            <w:hideMark/>
          </w:tcPr>
          <w:p w:rsidR="00A1509C" w:rsidRPr="006A257D" w:rsidRDefault="00A1509C" w:rsidP="000A4D18">
            <w:pPr>
              <w:spacing w:before="120" w:after="120" w:line="240" w:lineRule="auto"/>
              <w:jc w:val="center"/>
              <w:rPr>
                <w:rFonts w:ascii="Times New Roman" w:eastAsia="Times New Roman" w:hAnsi="Times New Roman" w:cs="Times New Roman"/>
                <w:sz w:val="20"/>
                <w:szCs w:val="20"/>
                <w:lang w:val="lv-LV"/>
              </w:rPr>
            </w:pPr>
            <w:r w:rsidRPr="006A257D">
              <w:rPr>
                <w:rFonts w:ascii="Times New Roman" w:eastAsia="Times New Roman" w:hAnsi="Times New Roman" w:cs="Times New Roman"/>
                <w:sz w:val="20"/>
                <w:szCs w:val="20"/>
                <w:lang w:val="lv-LV"/>
              </w:rPr>
              <w:t>(amats, paraksts, vārds, uzvārds, zīmogs)</w:t>
            </w:r>
          </w:p>
        </w:tc>
      </w:tr>
    </w:tbl>
    <w:p w:rsidR="00A1509C" w:rsidRPr="006A257D" w:rsidRDefault="00A1509C" w:rsidP="00A1509C">
      <w:pPr>
        <w:spacing w:after="0" w:line="240" w:lineRule="auto"/>
        <w:jc w:val="right"/>
        <w:rPr>
          <w:rFonts w:ascii="Times New Roman" w:eastAsia="Calibri" w:hAnsi="Times New Roman" w:cs="Times New Roman"/>
          <w:sz w:val="18"/>
          <w:szCs w:val="18"/>
          <w:lang w:val="lv-LV"/>
        </w:rPr>
      </w:pPr>
    </w:p>
    <w:p w:rsidR="00A1509C" w:rsidRPr="006A257D" w:rsidRDefault="00A1509C" w:rsidP="00A1509C">
      <w:pPr>
        <w:spacing w:after="0" w:line="240" w:lineRule="auto"/>
        <w:jc w:val="both"/>
        <w:rPr>
          <w:rFonts w:ascii="Times New Roman" w:eastAsia="Times New Roman" w:hAnsi="Times New Roman" w:cs="Times New Roman"/>
          <w:sz w:val="20"/>
          <w:szCs w:val="20"/>
          <w:lang w:val="lv-LV"/>
        </w:rPr>
      </w:pPr>
      <w:r w:rsidRPr="006A257D">
        <w:rPr>
          <w:rFonts w:ascii="Times New Roman" w:eastAsia="Calibri" w:hAnsi="Times New Roman" w:cs="Times New Roman"/>
          <w:sz w:val="24"/>
          <w:lang w:val="lv-LV"/>
        </w:rPr>
        <w:t xml:space="preserve">* </w:t>
      </w:r>
      <w:r w:rsidRPr="006A257D">
        <w:rPr>
          <w:rFonts w:ascii="Times New Roman" w:eastAsia="Calibri" w:hAnsi="Times New Roman" w:cs="Times New Roman"/>
          <w:b/>
          <w:i/>
          <w:sz w:val="24"/>
          <w:lang w:val="lv-LV"/>
        </w:rPr>
        <w:t>Mazais uzņēmums</w:t>
      </w:r>
      <w:r w:rsidRPr="006A257D">
        <w:rPr>
          <w:rFonts w:ascii="Times New Roman" w:eastAsia="Calibri" w:hAnsi="Times New Roman" w:cs="Times New Roman"/>
          <w:i/>
          <w:sz w:val="24"/>
          <w:lang w:val="lv-LV"/>
        </w:rPr>
        <w:t xml:space="preserve"> ir uzņēmums, kurā nodarbinātas mazāk nekā 50 personas un kura gada apgrozījums un/vai gada bilance kopā nepārsniedz 10 miljonus </w:t>
      </w:r>
      <w:proofErr w:type="spellStart"/>
      <w:r w:rsidRPr="006A257D">
        <w:rPr>
          <w:rFonts w:ascii="Times New Roman" w:eastAsia="Calibri" w:hAnsi="Times New Roman" w:cs="Times New Roman"/>
          <w:i/>
          <w:sz w:val="24"/>
          <w:lang w:val="lv-LV"/>
        </w:rPr>
        <w:t>euro</w:t>
      </w:r>
      <w:proofErr w:type="spellEnd"/>
      <w:r w:rsidRPr="006A257D">
        <w:rPr>
          <w:rFonts w:ascii="Times New Roman" w:eastAsia="Calibri" w:hAnsi="Times New Roman" w:cs="Times New Roman"/>
          <w:i/>
          <w:sz w:val="24"/>
          <w:lang w:val="lv-LV"/>
        </w:rPr>
        <w:t>.</w:t>
      </w:r>
    </w:p>
    <w:p w:rsidR="00A1509C" w:rsidRPr="006A257D" w:rsidRDefault="00A1509C" w:rsidP="00A1509C">
      <w:pPr>
        <w:keepNext/>
        <w:keepLines/>
        <w:tabs>
          <w:tab w:val="left" w:pos="5812"/>
        </w:tabs>
        <w:spacing w:after="0" w:line="240" w:lineRule="auto"/>
        <w:jc w:val="both"/>
        <w:rPr>
          <w:rFonts w:ascii="Times New Roman" w:eastAsia="Calibri" w:hAnsi="Times New Roman" w:cs="Times New Roman"/>
          <w:i/>
          <w:sz w:val="24"/>
          <w:lang w:val="lv-LV"/>
        </w:rPr>
      </w:pPr>
      <w:r w:rsidRPr="006A257D">
        <w:rPr>
          <w:rFonts w:ascii="Times New Roman" w:eastAsia="Calibri" w:hAnsi="Times New Roman" w:cs="Times New Roman"/>
          <w:b/>
          <w:i/>
          <w:sz w:val="24"/>
          <w:lang w:val="lv-LV"/>
        </w:rPr>
        <w:t>Vidējais uzņēmums</w:t>
      </w:r>
      <w:r w:rsidRPr="006A257D">
        <w:rPr>
          <w:rFonts w:ascii="Times New Roman" w:eastAsia="Calibri" w:hAnsi="Times New Roman" w:cs="Times New Roman"/>
          <w:i/>
          <w:sz w:val="24"/>
          <w:lang w:val="lv-LV"/>
        </w:rPr>
        <w:t xml:space="preserve"> ir uzņēmums, kas nav mazais uzņēmums un kurā nodarbinātas mazāk nekā 250 personas un kura gada apgrozījums nepārsniedz 50 miljonus </w:t>
      </w:r>
      <w:proofErr w:type="spellStart"/>
      <w:r w:rsidRPr="006A257D">
        <w:rPr>
          <w:rFonts w:ascii="Times New Roman" w:eastAsia="Calibri" w:hAnsi="Times New Roman" w:cs="Times New Roman"/>
          <w:i/>
          <w:sz w:val="24"/>
          <w:lang w:val="lv-LV"/>
        </w:rPr>
        <w:t>euro</w:t>
      </w:r>
      <w:proofErr w:type="spellEnd"/>
      <w:r w:rsidRPr="006A257D">
        <w:rPr>
          <w:rFonts w:ascii="Times New Roman" w:eastAsia="Calibri" w:hAnsi="Times New Roman" w:cs="Times New Roman"/>
          <w:i/>
          <w:sz w:val="24"/>
          <w:lang w:val="lv-LV"/>
        </w:rPr>
        <w:t xml:space="preserve">, un/ vai gada bilance kopā nepārsniedz 43 miljonus </w:t>
      </w:r>
      <w:proofErr w:type="spellStart"/>
      <w:r w:rsidRPr="006A257D">
        <w:rPr>
          <w:rFonts w:ascii="Times New Roman" w:eastAsia="Calibri" w:hAnsi="Times New Roman" w:cs="Times New Roman"/>
          <w:i/>
          <w:sz w:val="24"/>
          <w:lang w:val="lv-LV"/>
        </w:rPr>
        <w:t>euro</w:t>
      </w:r>
      <w:proofErr w:type="spellEnd"/>
      <w:r w:rsidRPr="006A257D">
        <w:rPr>
          <w:rFonts w:ascii="Times New Roman" w:eastAsia="Calibri" w:hAnsi="Times New Roman" w:cs="Times New Roman"/>
          <w:i/>
          <w:sz w:val="24"/>
          <w:lang w:val="lv-LV"/>
        </w:rPr>
        <w:t xml:space="preserve">. </w:t>
      </w:r>
    </w:p>
    <w:p w:rsidR="00A1509C" w:rsidRPr="006A257D" w:rsidRDefault="00A1509C" w:rsidP="00A1509C">
      <w:pPr>
        <w:tabs>
          <w:tab w:val="left" w:pos="5812"/>
        </w:tabs>
        <w:spacing w:after="0" w:line="240" w:lineRule="auto"/>
        <w:rPr>
          <w:rFonts w:ascii="Times New Roman" w:eastAsia="Times New Roman" w:hAnsi="Times New Roman" w:cs="Times New Roman"/>
          <w:sz w:val="20"/>
          <w:szCs w:val="20"/>
          <w:lang w:val="lv-LV"/>
        </w:rPr>
      </w:pPr>
      <w:r w:rsidRPr="006A257D">
        <w:rPr>
          <w:rFonts w:ascii="Times New Roman" w:eastAsia="Calibri" w:hAnsi="Times New Roman" w:cs="Times New Roman"/>
          <w:sz w:val="18"/>
          <w:szCs w:val="18"/>
          <w:lang w:val="lv-LV"/>
        </w:rPr>
        <w:br w:type="page"/>
      </w:r>
    </w:p>
    <w:p w:rsidR="00E64E8E" w:rsidRPr="00E64E8E" w:rsidRDefault="00E64E8E" w:rsidP="00E64E8E">
      <w:pPr>
        <w:keepNext/>
        <w:keepLines/>
        <w:spacing w:after="0" w:line="240" w:lineRule="auto"/>
        <w:jc w:val="right"/>
        <w:rPr>
          <w:rFonts w:ascii="Times New Roman" w:eastAsia="Calibri" w:hAnsi="Times New Roman" w:cs="Times New Roman"/>
          <w:color w:val="000000"/>
          <w:sz w:val="20"/>
          <w:szCs w:val="20"/>
          <w:lang w:val="lv-LV" w:bidi="lv-LV"/>
        </w:rPr>
      </w:pPr>
      <w:r w:rsidRPr="00E64E8E">
        <w:rPr>
          <w:rFonts w:ascii="Times New Roman" w:eastAsia="Calibri" w:hAnsi="Times New Roman" w:cs="Times New Roman"/>
          <w:color w:val="000000"/>
          <w:sz w:val="20"/>
          <w:szCs w:val="20"/>
          <w:lang w:val="lv-LV" w:bidi="lv-LV"/>
        </w:rPr>
        <w:lastRenderedPageBreak/>
        <w:t>3.pielikums</w:t>
      </w:r>
    </w:p>
    <w:p w:rsidR="007245F0" w:rsidRDefault="007245F0" w:rsidP="007245F0">
      <w:pPr>
        <w:tabs>
          <w:tab w:val="left" w:pos="5880"/>
        </w:tabs>
        <w:suppressAutoHyphens/>
        <w:spacing w:after="0" w:line="240" w:lineRule="auto"/>
        <w:jc w:val="right"/>
        <w:rPr>
          <w:rFonts w:ascii="Times New Roman" w:eastAsia="Calibri" w:hAnsi="Times New Roman" w:cs="Times New Roman"/>
          <w:sz w:val="20"/>
          <w:szCs w:val="20"/>
          <w:lang w:val="lv-LV"/>
        </w:rPr>
      </w:pPr>
      <w:r w:rsidRPr="00255280">
        <w:rPr>
          <w:rFonts w:ascii="Times New Roman" w:eastAsia="Times New Roman" w:hAnsi="Times New Roman" w:cs="Times New Roman"/>
          <w:sz w:val="18"/>
          <w:szCs w:val="18"/>
          <w:lang w:val="lv-LV"/>
        </w:rPr>
        <w:t xml:space="preserve">atklāta konkursa </w:t>
      </w:r>
      <w:r w:rsidRPr="00255280">
        <w:rPr>
          <w:rFonts w:ascii="Times New Roman" w:eastAsia="Times New Roman" w:hAnsi="Times New Roman" w:cs="Times New Roman"/>
          <w:sz w:val="20"/>
          <w:szCs w:val="20"/>
          <w:lang w:val="lv-LV"/>
        </w:rPr>
        <w:t>„</w:t>
      </w:r>
      <w:r w:rsidRPr="001C3D7E">
        <w:rPr>
          <w:rFonts w:ascii="Times New Roman" w:eastAsia="Calibri" w:hAnsi="Times New Roman" w:cs="Times New Roman"/>
          <w:sz w:val="20"/>
          <w:szCs w:val="20"/>
          <w:lang w:val="lv-LV"/>
        </w:rPr>
        <w:t>Ludzas pilsētas ģimnāzijas un</w:t>
      </w:r>
    </w:p>
    <w:p w:rsidR="007245F0" w:rsidRDefault="007245F0" w:rsidP="007245F0">
      <w:pPr>
        <w:tabs>
          <w:tab w:val="left" w:pos="5880"/>
        </w:tabs>
        <w:suppressAutoHyphens/>
        <w:spacing w:after="0" w:line="240" w:lineRule="auto"/>
        <w:jc w:val="right"/>
        <w:rPr>
          <w:rFonts w:ascii="Times New Roman" w:eastAsia="Calibri" w:hAnsi="Times New Roman" w:cs="Times New Roman"/>
          <w:sz w:val="20"/>
          <w:szCs w:val="20"/>
          <w:lang w:val="lv-LV"/>
        </w:rPr>
      </w:pPr>
      <w:r w:rsidRPr="001C3D7E">
        <w:rPr>
          <w:rFonts w:ascii="Times New Roman" w:eastAsia="Calibri" w:hAnsi="Times New Roman" w:cs="Times New Roman"/>
          <w:sz w:val="20"/>
          <w:szCs w:val="20"/>
          <w:lang w:val="lv-LV"/>
        </w:rPr>
        <w:t xml:space="preserve"> Ludzas dienesta viesnīcas mēbeļu</w:t>
      </w:r>
      <w:r>
        <w:rPr>
          <w:rFonts w:ascii="Times New Roman" w:eastAsia="Calibri" w:hAnsi="Times New Roman" w:cs="Times New Roman"/>
          <w:sz w:val="20"/>
          <w:szCs w:val="20"/>
          <w:lang w:val="lv-LV"/>
        </w:rPr>
        <w:t>,</w:t>
      </w:r>
    </w:p>
    <w:p w:rsidR="007245F0" w:rsidRPr="00255280" w:rsidRDefault="007245F0" w:rsidP="007245F0">
      <w:pPr>
        <w:tabs>
          <w:tab w:val="left" w:pos="5880"/>
        </w:tabs>
        <w:suppressAutoHyphens/>
        <w:spacing w:after="0" w:line="240" w:lineRule="auto"/>
        <w:jc w:val="right"/>
        <w:rPr>
          <w:rFonts w:ascii="Times New Roman" w:eastAsia="Times New Roman" w:hAnsi="Times New Roman" w:cs="Times New Roman"/>
          <w:sz w:val="18"/>
          <w:szCs w:val="18"/>
          <w:lang w:val="lv-LV"/>
        </w:rPr>
      </w:pP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iekārtu un</w:t>
      </w: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aprīkojuma iegāde</w:t>
      </w:r>
      <w:r w:rsidRPr="00255280">
        <w:rPr>
          <w:rFonts w:ascii="Times New Roman" w:eastAsia="Times New Roman" w:hAnsi="Times New Roman" w:cs="Times New Roman"/>
          <w:sz w:val="20"/>
          <w:szCs w:val="20"/>
          <w:lang w:val="lv-LV"/>
        </w:rPr>
        <w:t>”</w:t>
      </w:r>
      <w:r w:rsidRPr="00255280">
        <w:rPr>
          <w:rFonts w:ascii="Times New Roman" w:eastAsia="Times New Roman" w:hAnsi="Times New Roman" w:cs="Times New Roman"/>
          <w:sz w:val="18"/>
          <w:szCs w:val="18"/>
          <w:lang w:val="lv-LV"/>
        </w:rPr>
        <w:t xml:space="preserve"> ,</w:t>
      </w:r>
    </w:p>
    <w:p w:rsidR="007245F0" w:rsidRPr="00255280" w:rsidRDefault="007245F0" w:rsidP="007245F0">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t xml:space="preserve"> ID Nr. LNP 201</w:t>
      </w:r>
      <w:r>
        <w:rPr>
          <w:rFonts w:ascii="Times New Roman" w:eastAsia="Times New Roman" w:hAnsi="Times New Roman" w:cs="Times New Roman"/>
          <w:sz w:val="18"/>
          <w:szCs w:val="18"/>
          <w:lang w:val="lv-LV"/>
        </w:rPr>
        <w:t>7</w:t>
      </w:r>
      <w:r w:rsidRPr="00255280">
        <w:rPr>
          <w:rFonts w:ascii="Times New Roman" w:eastAsia="Times New Roman" w:hAnsi="Times New Roman" w:cs="Times New Roman"/>
          <w:sz w:val="18"/>
          <w:szCs w:val="18"/>
          <w:shd w:val="clear" w:color="auto" w:fill="FFFFFF"/>
          <w:lang w:val="lv-LV"/>
        </w:rPr>
        <w:t>/</w:t>
      </w:r>
      <w:r>
        <w:rPr>
          <w:rFonts w:ascii="Times New Roman" w:eastAsia="Times New Roman" w:hAnsi="Times New Roman" w:cs="Times New Roman"/>
          <w:sz w:val="18"/>
          <w:szCs w:val="18"/>
          <w:shd w:val="clear" w:color="auto" w:fill="FFFFFF"/>
          <w:lang w:val="lv-LV"/>
        </w:rPr>
        <w:t xml:space="preserve">49/ERAF </w:t>
      </w:r>
      <w:r w:rsidRPr="00255280">
        <w:rPr>
          <w:rFonts w:ascii="Times New Roman" w:eastAsia="Times New Roman" w:hAnsi="Times New Roman" w:cs="Times New Roman"/>
          <w:sz w:val="18"/>
          <w:szCs w:val="18"/>
          <w:lang w:val="lv-LV"/>
        </w:rPr>
        <w:t>nolikumam</w:t>
      </w:r>
    </w:p>
    <w:p w:rsidR="007245F0" w:rsidRPr="00255280" w:rsidRDefault="007245F0" w:rsidP="007245F0">
      <w:pPr>
        <w:tabs>
          <w:tab w:val="left" w:pos="7440"/>
        </w:tabs>
        <w:suppressAutoHyphens/>
        <w:spacing w:after="0" w:line="240" w:lineRule="auto"/>
        <w:jc w:val="both"/>
        <w:rPr>
          <w:rFonts w:ascii="Times New Roman" w:eastAsia="Times New Roman" w:hAnsi="Times New Roman" w:cs="Times New Roman"/>
          <w:b/>
          <w:caps/>
          <w:sz w:val="24"/>
          <w:szCs w:val="24"/>
          <w:lang w:val="lv-LV"/>
        </w:rPr>
      </w:pPr>
    </w:p>
    <w:p w:rsidR="00E64E8E" w:rsidRPr="00E64E8E" w:rsidRDefault="00E64E8E" w:rsidP="00E64E8E">
      <w:pPr>
        <w:jc w:val="center"/>
        <w:rPr>
          <w:rFonts w:ascii="Times New Roman" w:eastAsia="Calibri" w:hAnsi="Times New Roman" w:cs="Times New Roman"/>
          <w:b/>
          <w:sz w:val="24"/>
          <w:szCs w:val="24"/>
          <w:lang w:val="lv-LV"/>
        </w:rPr>
      </w:pPr>
      <w:r w:rsidRPr="00E64E8E">
        <w:rPr>
          <w:rFonts w:ascii="Times New Roman" w:eastAsia="Calibri" w:hAnsi="Times New Roman" w:cs="Times New Roman"/>
          <w:b/>
          <w:sz w:val="24"/>
          <w:szCs w:val="24"/>
          <w:lang w:val="lv-LV"/>
        </w:rPr>
        <w:t>TEHNISKĀ SPECIFIKĀCIJA</w:t>
      </w:r>
    </w:p>
    <w:p w:rsidR="00E64E8E" w:rsidRPr="00E64E8E" w:rsidRDefault="00E64E8E" w:rsidP="00E64E8E">
      <w:pPr>
        <w:keepNext/>
        <w:keepLines/>
        <w:spacing w:after="0" w:line="240" w:lineRule="auto"/>
        <w:jc w:val="center"/>
        <w:rPr>
          <w:rFonts w:ascii="Times New Roman" w:eastAsia="Calibri" w:hAnsi="Times New Roman" w:cs="Times New Roman"/>
          <w:b/>
          <w:color w:val="000000"/>
          <w:sz w:val="24"/>
          <w:szCs w:val="24"/>
          <w:lang w:val="lv-LV"/>
        </w:rPr>
      </w:pPr>
      <w:r w:rsidRPr="00E64E8E">
        <w:rPr>
          <w:rFonts w:ascii="Times New Roman" w:eastAsia="Calibri" w:hAnsi="Times New Roman" w:cs="Times New Roman"/>
          <w:b/>
          <w:color w:val="000000"/>
          <w:sz w:val="24"/>
          <w:szCs w:val="24"/>
          <w:lang w:val="lv-LV"/>
        </w:rPr>
        <w:t>Vispārīgā informācija</w:t>
      </w:r>
    </w:p>
    <w:p w:rsidR="003765C0" w:rsidRPr="00E64E8E" w:rsidRDefault="003765C0" w:rsidP="003765C0">
      <w:pPr>
        <w:spacing w:after="0" w:line="240" w:lineRule="auto"/>
        <w:jc w:val="center"/>
        <w:rPr>
          <w:rFonts w:ascii="Calibri" w:eastAsia="Calibri" w:hAnsi="Calibri" w:cs="Times New Roman"/>
          <w:lang w:val="lv-LV"/>
        </w:rPr>
      </w:pPr>
    </w:p>
    <w:p w:rsidR="003765C0" w:rsidRPr="009339D7" w:rsidRDefault="003765C0" w:rsidP="009339D7">
      <w:pPr>
        <w:pStyle w:val="ListParagraph"/>
        <w:numPr>
          <w:ilvl w:val="3"/>
          <w:numId w:val="7"/>
        </w:numPr>
        <w:spacing w:after="0" w:line="240" w:lineRule="auto"/>
        <w:ind w:left="270" w:hanging="270"/>
        <w:jc w:val="both"/>
        <w:rPr>
          <w:rFonts w:ascii="Times New Roman" w:eastAsia="Times New Roman" w:hAnsi="Times New Roman" w:cs="Times New Roman"/>
          <w:sz w:val="24"/>
          <w:szCs w:val="24"/>
          <w:lang w:val="lv-LV" w:eastAsia="lv-LV"/>
        </w:rPr>
      </w:pPr>
      <w:r w:rsidRPr="009339D7">
        <w:rPr>
          <w:rFonts w:ascii="Times New Roman" w:eastAsia="Times New Roman" w:hAnsi="Times New Roman" w:cs="Times New Roman"/>
          <w:spacing w:val="-6"/>
          <w:sz w:val="24"/>
          <w:szCs w:val="24"/>
          <w:lang w:val="lv-LV" w:eastAsia="lv-LV"/>
        </w:rPr>
        <w:t xml:space="preserve">Visiem izmantojamajiem materiāliem un izstrādājumiem ir jābūt pēc izturības paredzētiem publiskajām ēkām. </w:t>
      </w:r>
      <w:r w:rsidRPr="009339D7">
        <w:rPr>
          <w:rFonts w:ascii="Times New Roman" w:eastAsia="Times New Roman" w:hAnsi="Times New Roman" w:cs="Times New Roman"/>
          <w:sz w:val="24"/>
          <w:szCs w:val="24"/>
          <w:lang w:val="lv-LV" w:eastAsia="lv-LV"/>
        </w:rPr>
        <w:t>Specifiski Preces konstruktīvie risinājumi tiek precizēti un saskaņoti ar Pasūtītāju līgumtiesību piešķiršanas gadījumā.</w:t>
      </w:r>
    </w:p>
    <w:p w:rsidR="003765C0" w:rsidRPr="009339D7" w:rsidRDefault="003765C0" w:rsidP="009339D7">
      <w:pPr>
        <w:pStyle w:val="ListParagraph"/>
        <w:numPr>
          <w:ilvl w:val="3"/>
          <w:numId w:val="7"/>
        </w:numPr>
        <w:spacing w:after="0" w:line="240" w:lineRule="auto"/>
        <w:ind w:left="270" w:hanging="270"/>
        <w:jc w:val="both"/>
        <w:rPr>
          <w:rFonts w:ascii="Times New Roman" w:eastAsia="Times New Roman" w:hAnsi="Times New Roman" w:cs="Times New Roman"/>
          <w:spacing w:val="-6"/>
          <w:sz w:val="24"/>
          <w:szCs w:val="24"/>
          <w:lang w:val="lv-LV" w:eastAsia="lv-LV"/>
        </w:rPr>
      </w:pPr>
      <w:r w:rsidRPr="009339D7">
        <w:rPr>
          <w:rFonts w:ascii="Times New Roman" w:eastAsia="Times New Roman" w:hAnsi="Times New Roman" w:cs="Times New Roman"/>
          <w:spacing w:val="-6"/>
          <w:sz w:val="24"/>
          <w:szCs w:val="24"/>
          <w:lang w:val="lv-LV" w:eastAsia="lv-LV"/>
        </w:rPr>
        <w:t xml:space="preserve"> Piegādātajām mēbelēm jābūt stabilām un drošām lietošanā. Pretendents drīkst piedāvāt ekvivalentas preces aprakstā dotajām</w:t>
      </w:r>
      <w:r w:rsidRPr="009339D7">
        <w:rPr>
          <w:rFonts w:ascii="Times New Roman" w:eastAsia="Times New Roman" w:hAnsi="Times New Roman" w:cs="Times New Roman"/>
          <w:sz w:val="24"/>
          <w:szCs w:val="24"/>
          <w:lang w:val="lv-LV" w:eastAsia="lv-LV"/>
        </w:rPr>
        <w:t>, nemainot šo materiālu tehniskos, ilgmūžības un vizuālos parametrus. Ja pretendents piedāvā ekvivalentas preces, to norāda tehniskajā piedāvājumā – norāda ražotāju un modeli.</w:t>
      </w:r>
    </w:p>
    <w:p w:rsidR="003765C0" w:rsidRPr="0004059A" w:rsidRDefault="009339D7" w:rsidP="009339D7">
      <w:pPr>
        <w:spacing w:after="0" w:line="240" w:lineRule="auto"/>
        <w:ind w:left="270" w:hanging="270"/>
        <w:jc w:val="both"/>
        <w:rPr>
          <w:rFonts w:ascii="Times New Roman" w:eastAsia="Times New Roman" w:hAnsi="Times New Roman" w:cs="Times New Roman"/>
          <w:spacing w:val="-6"/>
          <w:sz w:val="24"/>
          <w:szCs w:val="24"/>
          <w:lang w:val="lv-LV" w:eastAsia="lv-LV"/>
        </w:rPr>
      </w:pPr>
      <w:r>
        <w:rPr>
          <w:rFonts w:ascii="Times New Roman" w:eastAsia="Times New Roman" w:hAnsi="Times New Roman" w:cs="Times New Roman"/>
          <w:spacing w:val="-6"/>
          <w:sz w:val="24"/>
          <w:szCs w:val="24"/>
          <w:lang w:val="lv-LV" w:eastAsia="lv-LV"/>
        </w:rPr>
        <w:t xml:space="preserve">3. </w:t>
      </w:r>
      <w:r w:rsidR="003765C0" w:rsidRPr="0004059A">
        <w:rPr>
          <w:rFonts w:ascii="Times New Roman" w:eastAsia="Times New Roman" w:hAnsi="Times New Roman" w:cs="Times New Roman"/>
          <w:spacing w:val="-6"/>
          <w:sz w:val="24"/>
          <w:szCs w:val="24"/>
          <w:lang w:val="lv-LV" w:eastAsia="lv-LV"/>
        </w:rPr>
        <w:t>Pēc darbu pabeigšanas atjaunojami iespējamie ēkas telpu bojājumi, tai skaitā teritorijas labiekārtojuma bojājumi, kuri radušies darbu veikšanas gaitā.</w:t>
      </w:r>
    </w:p>
    <w:p w:rsidR="003765C0" w:rsidRPr="0004059A" w:rsidRDefault="003765C0" w:rsidP="009339D7">
      <w:pPr>
        <w:spacing w:after="0" w:line="240" w:lineRule="auto"/>
        <w:ind w:left="270" w:hanging="270"/>
        <w:jc w:val="both"/>
        <w:rPr>
          <w:rFonts w:ascii="Times New Roman" w:eastAsia="Times New Roman" w:hAnsi="Times New Roman" w:cs="Times New Roman"/>
          <w:sz w:val="24"/>
          <w:szCs w:val="24"/>
          <w:lang w:val="lv-LV" w:eastAsia="lv-LV"/>
        </w:rPr>
      </w:pPr>
      <w:r w:rsidRPr="0004059A">
        <w:rPr>
          <w:rFonts w:ascii="Times New Roman" w:eastAsia="Times New Roman" w:hAnsi="Times New Roman" w:cs="Times New Roman"/>
          <w:sz w:val="24"/>
          <w:szCs w:val="24"/>
          <w:lang w:val="lv-LV" w:eastAsia="lv-LV"/>
        </w:rPr>
        <w:t xml:space="preserve"> </w:t>
      </w:r>
      <w:r w:rsidR="009339D7">
        <w:rPr>
          <w:rFonts w:ascii="Times New Roman" w:eastAsia="Times New Roman" w:hAnsi="Times New Roman" w:cs="Times New Roman"/>
          <w:sz w:val="24"/>
          <w:szCs w:val="24"/>
          <w:lang w:val="lv-LV" w:eastAsia="lv-LV"/>
        </w:rPr>
        <w:t xml:space="preserve">4. </w:t>
      </w:r>
      <w:r w:rsidRPr="0004059A">
        <w:rPr>
          <w:rFonts w:ascii="Times New Roman" w:eastAsia="Times New Roman" w:hAnsi="Times New Roman" w:cs="Times New Roman"/>
          <w:sz w:val="24"/>
          <w:szCs w:val="24"/>
          <w:lang w:val="lv-LV" w:eastAsia="lv-LV"/>
        </w:rPr>
        <w:t>Garantijas laikā radušos bojājumu, kā arī nekvalitatīvas detaļas maiņai novēršanas laikam jābūt ne ilgākam kā 5 (piecas) darba dienas.</w:t>
      </w:r>
    </w:p>
    <w:p w:rsidR="003765C0" w:rsidRPr="0004059A" w:rsidRDefault="003765C0" w:rsidP="003765C0">
      <w:pPr>
        <w:spacing w:after="0" w:line="240" w:lineRule="auto"/>
        <w:rPr>
          <w:rFonts w:ascii="Times New Roman" w:eastAsia="Times New Roman" w:hAnsi="Times New Roman" w:cs="Times New Roman"/>
          <w:sz w:val="24"/>
          <w:szCs w:val="24"/>
          <w:lang w:val="lv-LV"/>
        </w:rPr>
      </w:pPr>
      <w:r w:rsidRPr="0004059A">
        <w:rPr>
          <w:rFonts w:ascii="Times New Roman" w:eastAsia="Times New Roman" w:hAnsi="Times New Roman" w:cs="Times New Roman"/>
          <w:b/>
          <w:sz w:val="24"/>
          <w:szCs w:val="24"/>
          <w:lang w:val="lv-LV"/>
        </w:rPr>
        <w:t xml:space="preserve"> </w:t>
      </w:r>
      <w:r w:rsidR="009339D7" w:rsidRPr="009339D7">
        <w:rPr>
          <w:rFonts w:ascii="Times New Roman" w:eastAsia="Times New Roman" w:hAnsi="Times New Roman" w:cs="Times New Roman"/>
          <w:sz w:val="24"/>
          <w:szCs w:val="24"/>
          <w:lang w:val="lv-LV"/>
        </w:rPr>
        <w:t>5.</w:t>
      </w:r>
      <w:r w:rsidR="009339D7">
        <w:rPr>
          <w:rFonts w:ascii="Times New Roman" w:eastAsia="Times New Roman" w:hAnsi="Times New Roman" w:cs="Times New Roman"/>
          <w:b/>
          <w:sz w:val="24"/>
          <w:szCs w:val="24"/>
          <w:lang w:val="lv-LV"/>
        </w:rPr>
        <w:t xml:space="preserve"> </w:t>
      </w:r>
      <w:r w:rsidRPr="0004059A">
        <w:rPr>
          <w:rFonts w:ascii="Times New Roman" w:eastAsia="Times New Roman" w:hAnsi="Times New Roman" w:cs="Times New Roman"/>
          <w:sz w:val="24"/>
          <w:szCs w:val="24"/>
          <w:lang w:val="lv-LV"/>
        </w:rPr>
        <w:t>Mēbelēm jābūt sakomplektētām. Iekārtas cenā ir jāiekļauj piegādes un uzstādīšanas izmaksas.</w:t>
      </w:r>
    </w:p>
    <w:p w:rsidR="003765C0" w:rsidRPr="0004059A" w:rsidRDefault="003765C0" w:rsidP="003765C0">
      <w:pPr>
        <w:spacing w:after="0" w:line="240" w:lineRule="auto"/>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 xml:space="preserve">    Visām mēbelēm</w:t>
      </w:r>
      <w:r w:rsidR="009339D7">
        <w:rPr>
          <w:rFonts w:ascii="Times New Roman" w:eastAsia="Times New Roman" w:hAnsi="Times New Roman" w:cs="Times New Roman"/>
          <w:sz w:val="24"/>
          <w:szCs w:val="24"/>
          <w:lang w:val="lv-LV"/>
        </w:rPr>
        <w:t xml:space="preserve">, iekārtām </w:t>
      </w:r>
      <w:r w:rsidRPr="0004059A">
        <w:rPr>
          <w:rFonts w:ascii="Times New Roman" w:eastAsia="Times New Roman" w:hAnsi="Times New Roman" w:cs="Times New Roman"/>
          <w:sz w:val="24"/>
          <w:szCs w:val="24"/>
          <w:lang w:val="lv-LV"/>
        </w:rPr>
        <w:t>un to aprīkojumam jānodrošina garantija ne mazāk kā 2 gadi.</w:t>
      </w:r>
    </w:p>
    <w:p w:rsidR="00E64E8E" w:rsidRDefault="00E64E8E" w:rsidP="00E64E8E">
      <w:pPr>
        <w:rPr>
          <w:rFonts w:ascii="Calibri" w:eastAsia="Calibri" w:hAnsi="Calibri" w:cs="Times New Roman"/>
          <w:lang w:val="lv-LV"/>
        </w:rPr>
      </w:pPr>
    </w:p>
    <w:p w:rsidR="007245F0" w:rsidRDefault="009339D7" w:rsidP="00E64E8E">
      <w:pPr>
        <w:rPr>
          <w:rFonts w:ascii="Times New Roman" w:eastAsia="Calibri" w:hAnsi="Times New Roman" w:cs="Times New Roman"/>
          <w:sz w:val="24"/>
          <w:szCs w:val="24"/>
          <w:lang w:val="lv-LV"/>
        </w:rPr>
      </w:pPr>
      <w:r w:rsidRPr="009339D7">
        <w:rPr>
          <w:rFonts w:ascii="Times New Roman" w:eastAsia="Calibri" w:hAnsi="Times New Roman" w:cs="Times New Roman"/>
          <w:sz w:val="24"/>
          <w:szCs w:val="24"/>
          <w:lang w:val="lv-LV"/>
        </w:rPr>
        <w:t xml:space="preserve">Tehniskās specifikācijas </w:t>
      </w:r>
      <w:r>
        <w:rPr>
          <w:rFonts w:ascii="Times New Roman" w:eastAsia="Calibri" w:hAnsi="Times New Roman" w:cs="Times New Roman"/>
          <w:sz w:val="24"/>
          <w:szCs w:val="24"/>
          <w:lang w:val="lv-LV"/>
        </w:rPr>
        <w:t xml:space="preserve">katrai iepirkuma daļai ir aprakstītas un vizuāli attēlotas papildus pievienotajā informācijā:  </w:t>
      </w:r>
      <w:hyperlink r:id="rId20" w:history="1">
        <w:r w:rsidRPr="0038030E">
          <w:rPr>
            <w:rStyle w:val="Hyperlink"/>
            <w:rFonts w:ascii="Times New Roman" w:eastAsia="Calibri" w:hAnsi="Times New Roman" w:cs="Times New Roman"/>
            <w:sz w:val="24"/>
            <w:szCs w:val="24"/>
            <w:lang w:val="lv-LV"/>
          </w:rPr>
          <w:t>http://www.ludza.lv/pasvaldibas-kalendars/publiskie-iepirkumi/atklati-konkursi/</w:t>
        </w:r>
      </w:hyperlink>
    </w:p>
    <w:p w:rsidR="009339D7" w:rsidRDefault="009339D7" w:rsidP="00E64E8E">
      <w:pPr>
        <w:rPr>
          <w:rFonts w:ascii="Times New Roman" w:eastAsia="Calibri" w:hAnsi="Times New Roman" w:cs="Times New Roman"/>
          <w:sz w:val="24"/>
          <w:szCs w:val="24"/>
          <w:lang w:val="lv-LV"/>
        </w:rPr>
      </w:pPr>
    </w:p>
    <w:p w:rsidR="009339D7" w:rsidRDefault="009339D7" w:rsidP="00E64E8E">
      <w:pPr>
        <w:rPr>
          <w:rFonts w:ascii="Times New Roman" w:eastAsia="Calibri" w:hAnsi="Times New Roman" w:cs="Times New Roman"/>
          <w:sz w:val="24"/>
          <w:szCs w:val="24"/>
          <w:lang w:val="lv-LV"/>
        </w:rPr>
      </w:pPr>
    </w:p>
    <w:p w:rsidR="009339D7" w:rsidRDefault="009339D7" w:rsidP="00E64E8E">
      <w:pPr>
        <w:rPr>
          <w:rFonts w:ascii="Times New Roman" w:eastAsia="Calibri" w:hAnsi="Times New Roman" w:cs="Times New Roman"/>
          <w:sz w:val="24"/>
          <w:szCs w:val="24"/>
          <w:lang w:val="lv-LV"/>
        </w:rPr>
      </w:pPr>
    </w:p>
    <w:p w:rsidR="009339D7" w:rsidRDefault="009339D7" w:rsidP="00E64E8E">
      <w:pPr>
        <w:rPr>
          <w:rFonts w:ascii="Times New Roman" w:eastAsia="Calibri" w:hAnsi="Times New Roman" w:cs="Times New Roman"/>
          <w:sz w:val="24"/>
          <w:szCs w:val="24"/>
          <w:lang w:val="lv-LV"/>
        </w:rPr>
      </w:pPr>
    </w:p>
    <w:p w:rsidR="009339D7" w:rsidRDefault="009339D7" w:rsidP="00E64E8E">
      <w:pPr>
        <w:rPr>
          <w:rFonts w:ascii="Times New Roman" w:eastAsia="Calibri" w:hAnsi="Times New Roman" w:cs="Times New Roman"/>
          <w:sz w:val="24"/>
          <w:szCs w:val="24"/>
          <w:lang w:val="lv-LV"/>
        </w:rPr>
      </w:pPr>
    </w:p>
    <w:p w:rsidR="009339D7" w:rsidRDefault="009339D7" w:rsidP="00E64E8E">
      <w:pPr>
        <w:rPr>
          <w:rFonts w:ascii="Times New Roman" w:eastAsia="Calibri" w:hAnsi="Times New Roman" w:cs="Times New Roman"/>
          <w:sz w:val="24"/>
          <w:szCs w:val="24"/>
          <w:lang w:val="lv-LV"/>
        </w:rPr>
      </w:pPr>
    </w:p>
    <w:p w:rsidR="009339D7" w:rsidRDefault="009339D7" w:rsidP="00E64E8E">
      <w:pPr>
        <w:rPr>
          <w:rFonts w:ascii="Times New Roman" w:eastAsia="Calibri" w:hAnsi="Times New Roman" w:cs="Times New Roman"/>
          <w:sz w:val="24"/>
          <w:szCs w:val="24"/>
          <w:lang w:val="lv-LV"/>
        </w:rPr>
      </w:pPr>
    </w:p>
    <w:p w:rsidR="009339D7" w:rsidRDefault="009339D7" w:rsidP="00E64E8E">
      <w:pPr>
        <w:rPr>
          <w:rFonts w:ascii="Times New Roman" w:eastAsia="Calibri" w:hAnsi="Times New Roman" w:cs="Times New Roman"/>
          <w:sz w:val="24"/>
          <w:szCs w:val="24"/>
          <w:lang w:val="lv-LV"/>
        </w:rPr>
      </w:pPr>
    </w:p>
    <w:p w:rsidR="009339D7" w:rsidRDefault="009339D7" w:rsidP="00E64E8E">
      <w:pPr>
        <w:rPr>
          <w:rFonts w:ascii="Times New Roman" w:eastAsia="Calibri" w:hAnsi="Times New Roman" w:cs="Times New Roman"/>
          <w:sz w:val="24"/>
          <w:szCs w:val="24"/>
          <w:lang w:val="lv-LV"/>
        </w:rPr>
      </w:pPr>
    </w:p>
    <w:p w:rsidR="009339D7" w:rsidRPr="009339D7" w:rsidRDefault="009339D7" w:rsidP="00E64E8E">
      <w:pPr>
        <w:rPr>
          <w:rFonts w:ascii="Times New Roman" w:eastAsia="Calibri" w:hAnsi="Times New Roman" w:cs="Times New Roman"/>
          <w:sz w:val="24"/>
          <w:szCs w:val="24"/>
          <w:lang w:val="lv-LV"/>
        </w:rPr>
      </w:pPr>
    </w:p>
    <w:p w:rsidR="007245F0" w:rsidRDefault="007245F0" w:rsidP="00E64E8E">
      <w:pPr>
        <w:rPr>
          <w:rFonts w:ascii="Calibri" w:eastAsia="Calibri" w:hAnsi="Calibri" w:cs="Times New Roman"/>
          <w:lang w:val="lv-LV"/>
        </w:rPr>
      </w:pPr>
    </w:p>
    <w:p w:rsidR="009339D7" w:rsidRDefault="009339D7" w:rsidP="00E64E8E">
      <w:pPr>
        <w:rPr>
          <w:rFonts w:ascii="Calibri" w:eastAsia="Calibri" w:hAnsi="Calibri" w:cs="Times New Roman"/>
          <w:lang w:val="lv-LV"/>
        </w:rPr>
      </w:pPr>
    </w:p>
    <w:p w:rsidR="009339D7" w:rsidRDefault="009339D7" w:rsidP="00E64E8E">
      <w:pPr>
        <w:rPr>
          <w:rFonts w:ascii="Calibri" w:eastAsia="Calibri" w:hAnsi="Calibri" w:cs="Times New Roman"/>
          <w:lang w:val="lv-LV"/>
        </w:rPr>
      </w:pPr>
    </w:p>
    <w:p w:rsidR="007245F0" w:rsidRDefault="007245F0" w:rsidP="00E64E8E">
      <w:pPr>
        <w:rPr>
          <w:rFonts w:ascii="Calibri" w:eastAsia="Calibri" w:hAnsi="Calibri" w:cs="Times New Roman"/>
          <w:lang w:val="lv-LV"/>
        </w:rPr>
      </w:pPr>
    </w:p>
    <w:p w:rsidR="007245F0" w:rsidRPr="00E64E8E" w:rsidRDefault="007245F0" w:rsidP="00E64E8E">
      <w:pPr>
        <w:rPr>
          <w:rFonts w:ascii="Calibri" w:eastAsia="Calibri" w:hAnsi="Calibri" w:cs="Times New Roman"/>
          <w:lang w:val="lv-LV"/>
        </w:rPr>
      </w:pPr>
    </w:p>
    <w:p w:rsidR="00AC5589" w:rsidRDefault="00AC5589" w:rsidP="00E64E8E">
      <w:pPr>
        <w:keepNext/>
        <w:keepLines/>
        <w:spacing w:after="0" w:line="240" w:lineRule="auto"/>
        <w:jc w:val="right"/>
        <w:rPr>
          <w:rFonts w:ascii="Times New Roman" w:eastAsia="Calibri" w:hAnsi="Times New Roman" w:cs="Times New Roman"/>
          <w:color w:val="000000"/>
          <w:sz w:val="20"/>
          <w:szCs w:val="20"/>
          <w:lang w:val="lv-LV" w:bidi="lv-LV"/>
        </w:rPr>
      </w:pPr>
    </w:p>
    <w:p w:rsidR="00E64E8E" w:rsidRPr="00E64E8E" w:rsidRDefault="00E64E8E" w:rsidP="00E64E8E">
      <w:pPr>
        <w:keepNext/>
        <w:keepLines/>
        <w:spacing w:after="0" w:line="240" w:lineRule="auto"/>
        <w:jc w:val="right"/>
        <w:rPr>
          <w:rFonts w:ascii="Times New Roman" w:eastAsia="Calibri" w:hAnsi="Times New Roman" w:cs="Times New Roman"/>
          <w:color w:val="000000"/>
          <w:sz w:val="20"/>
          <w:szCs w:val="20"/>
          <w:lang w:val="lv-LV" w:bidi="lv-LV"/>
        </w:rPr>
      </w:pPr>
      <w:r w:rsidRPr="00E64E8E">
        <w:rPr>
          <w:rFonts w:ascii="Times New Roman" w:eastAsia="Calibri" w:hAnsi="Times New Roman" w:cs="Times New Roman"/>
          <w:color w:val="000000"/>
          <w:sz w:val="20"/>
          <w:szCs w:val="20"/>
          <w:lang w:val="lv-LV" w:bidi="lv-LV"/>
        </w:rPr>
        <w:t>4.pielikums</w:t>
      </w:r>
    </w:p>
    <w:p w:rsidR="007245F0" w:rsidRDefault="007245F0" w:rsidP="007245F0">
      <w:pPr>
        <w:tabs>
          <w:tab w:val="left" w:pos="5880"/>
        </w:tabs>
        <w:suppressAutoHyphens/>
        <w:spacing w:after="0" w:line="240" w:lineRule="auto"/>
        <w:jc w:val="right"/>
        <w:rPr>
          <w:rFonts w:ascii="Times New Roman" w:eastAsia="Calibri" w:hAnsi="Times New Roman" w:cs="Times New Roman"/>
          <w:sz w:val="20"/>
          <w:szCs w:val="20"/>
          <w:lang w:val="lv-LV"/>
        </w:rPr>
      </w:pPr>
      <w:r w:rsidRPr="00255280">
        <w:rPr>
          <w:rFonts w:ascii="Times New Roman" w:eastAsia="Times New Roman" w:hAnsi="Times New Roman" w:cs="Times New Roman"/>
          <w:sz w:val="18"/>
          <w:szCs w:val="18"/>
          <w:lang w:val="lv-LV"/>
        </w:rPr>
        <w:t xml:space="preserve">atklāta konkursa </w:t>
      </w:r>
      <w:r w:rsidRPr="00255280">
        <w:rPr>
          <w:rFonts w:ascii="Times New Roman" w:eastAsia="Times New Roman" w:hAnsi="Times New Roman" w:cs="Times New Roman"/>
          <w:sz w:val="20"/>
          <w:szCs w:val="20"/>
          <w:lang w:val="lv-LV"/>
        </w:rPr>
        <w:t>„</w:t>
      </w:r>
      <w:r w:rsidRPr="001C3D7E">
        <w:rPr>
          <w:rFonts w:ascii="Times New Roman" w:eastAsia="Calibri" w:hAnsi="Times New Roman" w:cs="Times New Roman"/>
          <w:sz w:val="20"/>
          <w:szCs w:val="20"/>
          <w:lang w:val="lv-LV"/>
        </w:rPr>
        <w:t>Ludzas pilsētas ģimnāzijas un</w:t>
      </w:r>
    </w:p>
    <w:p w:rsidR="007245F0" w:rsidRDefault="007245F0" w:rsidP="007245F0">
      <w:pPr>
        <w:tabs>
          <w:tab w:val="left" w:pos="5880"/>
        </w:tabs>
        <w:suppressAutoHyphens/>
        <w:spacing w:after="0" w:line="240" w:lineRule="auto"/>
        <w:jc w:val="right"/>
        <w:rPr>
          <w:rFonts w:ascii="Times New Roman" w:eastAsia="Calibri" w:hAnsi="Times New Roman" w:cs="Times New Roman"/>
          <w:sz w:val="20"/>
          <w:szCs w:val="20"/>
          <w:lang w:val="lv-LV"/>
        </w:rPr>
      </w:pPr>
      <w:r w:rsidRPr="001C3D7E">
        <w:rPr>
          <w:rFonts w:ascii="Times New Roman" w:eastAsia="Calibri" w:hAnsi="Times New Roman" w:cs="Times New Roman"/>
          <w:sz w:val="20"/>
          <w:szCs w:val="20"/>
          <w:lang w:val="lv-LV"/>
        </w:rPr>
        <w:t xml:space="preserve"> Ludzas dienesta viesnīcas mēbeļu</w:t>
      </w:r>
      <w:r>
        <w:rPr>
          <w:rFonts w:ascii="Times New Roman" w:eastAsia="Calibri" w:hAnsi="Times New Roman" w:cs="Times New Roman"/>
          <w:sz w:val="20"/>
          <w:szCs w:val="20"/>
          <w:lang w:val="lv-LV"/>
        </w:rPr>
        <w:t>,</w:t>
      </w:r>
    </w:p>
    <w:p w:rsidR="007245F0" w:rsidRPr="00255280" w:rsidRDefault="007245F0" w:rsidP="007245F0">
      <w:pPr>
        <w:tabs>
          <w:tab w:val="left" w:pos="5880"/>
        </w:tabs>
        <w:suppressAutoHyphens/>
        <w:spacing w:after="0" w:line="240" w:lineRule="auto"/>
        <w:jc w:val="right"/>
        <w:rPr>
          <w:rFonts w:ascii="Times New Roman" w:eastAsia="Times New Roman" w:hAnsi="Times New Roman" w:cs="Times New Roman"/>
          <w:sz w:val="18"/>
          <w:szCs w:val="18"/>
          <w:lang w:val="lv-LV"/>
        </w:rPr>
      </w:pP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iekārtu un</w:t>
      </w: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aprīkojuma iegāde</w:t>
      </w:r>
      <w:r w:rsidRPr="00255280">
        <w:rPr>
          <w:rFonts w:ascii="Times New Roman" w:eastAsia="Times New Roman" w:hAnsi="Times New Roman" w:cs="Times New Roman"/>
          <w:sz w:val="20"/>
          <w:szCs w:val="20"/>
          <w:lang w:val="lv-LV"/>
        </w:rPr>
        <w:t>”</w:t>
      </w:r>
      <w:r w:rsidRPr="00255280">
        <w:rPr>
          <w:rFonts w:ascii="Times New Roman" w:eastAsia="Times New Roman" w:hAnsi="Times New Roman" w:cs="Times New Roman"/>
          <w:sz w:val="18"/>
          <w:szCs w:val="18"/>
          <w:lang w:val="lv-LV"/>
        </w:rPr>
        <w:t xml:space="preserve"> ,</w:t>
      </w:r>
    </w:p>
    <w:p w:rsidR="007245F0" w:rsidRPr="00255280" w:rsidRDefault="007245F0" w:rsidP="007245F0">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t xml:space="preserve"> ID Nr. LNP 201</w:t>
      </w:r>
      <w:r>
        <w:rPr>
          <w:rFonts w:ascii="Times New Roman" w:eastAsia="Times New Roman" w:hAnsi="Times New Roman" w:cs="Times New Roman"/>
          <w:sz w:val="18"/>
          <w:szCs w:val="18"/>
          <w:lang w:val="lv-LV"/>
        </w:rPr>
        <w:t>7</w:t>
      </w:r>
      <w:r w:rsidRPr="00255280">
        <w:rPr>
          <w:rFonts w:ascii="Times New Roman" w:eastAsia="Times New Roman" w:hAnsi="Times New Roman" w:cs="Times New Roman"/>
          <w:sz w:val="18"/>
          <w:szCs w:val="18"/>
          <w:shd w:val="clear" w:color="auto" w:fill="FFFFFF"/>
          <w:lang w:val="lv-LV"/>
        </w:rPr>
        <w:t>/</w:t>
      </w:r>
      <w:r>
        <w:rPr>
          <w:rFonts w:ascii="Times New Roman" w:eastAsia="Times New Roman" w:hAnsi="Times New Roman" w:cs="Times New Roman"/>
          <w:sz w:val="18"/>
          <w:szCs w:val="18"/>
          <w:shd w:val="clear" w:color="auto" w:fill="FFFFFF"/>
          <w:lang w:val="lv-LV"/>
        </w:rPr>
        <w:t xml:space="preserve">49/ERAF </w:t>
      </w:r>
      <w:r w:rsidRPr="00255280">
        <w:rPr>
          <w:rFonts w:ascii="Times New Roman" w:eastAsia="Times New Roman" w:hAnsi="Times New Roman" w:cs="Times New Roman"/>
          <w:sz w:val="18"/>
          <w:szCs w:val="18"/>
          <w:lang w:val="lv-LV"/>
        </w:rPr>
        <w:t>nolikumam</w:t>
      </w:r>
    </w:p>
    <w:p w:rsidR="007245F0" w:rsidRPr="00255280" w:rsidRDefault="007245F0" w:rsidP="007245F0">
      <w:pPr>
        <w:tabs>
          <w:tab w:val="left" w:pos="7440"/>
        </w:tabs>
        <w:suppressAutoHyphens/>
        <w:spacing w:after="0" w:line="240" w:lineRule="auto"/>
        <w:jc w:val="both"/>
        <w:rPr>
          <w:rFonts w:ascii="Times New Roman" w:eastAsia="Times New Roman" w:hAnsi="Times New Roman" w:cs="Times New Roman"/>
          <w:b/>
          <w:caps/>
          <w:sz w:val="24"/>
          <w:szCs w:val="24"/>
          <w:lang w:val="lv-LV"/>
        </w:rPr>
      </w:pPr>
    </w:p>
    <w:p w:rsidR="00E64E8E" w:rsidRPr="00E64E8E" w:rsidRDefault="00E64E8E" w:rsidP="00E64E8E">
      <w:pPr>
        <w:tabs>
          <w:tab w:val="left" w:pos="5880"/>
        </w:tabs>
        <w:spacing w:after="0" w:line="240" w:lineRule="auto"/>
        <w:rPr>
          <w:rFonts w:ascii="Times New Roman" w:eastAsia="Times New Roman" w:hAnsi="Times New Roman" w:cs="Times New Roman"/>
          <w:bCs/>
          <w:sz w:val="24"/>
          <w:szCs w:val="24"/>
          <w:lang w:val="lv-LV"/>
        </w:rPr>
      </w:pPr>
    </w:p>
    <w:p w:rsidR="00E64E8E" w:rsidRPr="00E64E8E" w:rsidRDefault="00E64E8E" w:rsidP="00E64E8E">
      <w:pPr>
        <w:spacing w:after="0" w:line="240" w:lineRule="auto"/>
        <w:jc w:val="center"/>
        <w:rPr>
          <w:rFonts w:ascii="Times New Roman" w:eastAsia="Times New Roman" w:hAnsi="Times New Roman" w:cs="Times New Roman"/>
          <w:b/>
          <w:sz w:val="24"/>
          <w:szCs w:val="24"/>
          <w:lang w:val="lv-LV"/>
        </w:rPr>
      </w:pPr>
      <w:r w:rsidRPr="00E64E8E">
        <w:rPr>
          <w:rFonts w:ascii="Times New Roman" w:eastAsia="Times New Roman" w:hAnsi="Times New Roman" w:cs="Times New Roman"/>
          <w:b/>
          <w:sz w:val="24"/>
          <w:szCs w:val="24"/>
          <w:lang w:val="lv-LV"/>
        </w:rPr>
        <w:t>TEHNISKAIS PIEDĀVĀJUMS</w:t>
      </w:r>
    </w:p>
    <w:p w:rsidR="007245F0" w:rsidRPr="006A257D" w:rsidRDefault="007245F0" w:rsidP="007245F0">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Atklātam konkursam </w:t>
      </w:r>
    </w:p>
    <w:p w:rsidR="007245F0" w:rsidRDefault="007245F0" w:rsidP="007245F0">
      <w:pPr>
        <w:spacing w:after="0" w:line="240" w:lineRule="auto"/>
        <w:jc w:val="center"/>
        <w:rPr>
          <w:rFonts w:ascii="Times New Roman" w:eastAsia="Calibri" w:hAnsi="Times New Roman" w:cs="Times New Roman"/>
          <w:b/>
          <w:sz w:val="24"/>
          <w:szCs w:val="24"/>
          <w:lang w:val="lv-LV"/>
        </w:rPr>
      </w:pPr>
      <w:r w:rsidRPr="006A257D">
        <w:rPr>
          <w:rFonts w:ascii="Times New Roman" w:eastAsia="Times New Roman" w:hAnsi="Times New Roman" w:cs="Times New Roman"/>
          <w:b/>
          <w:sz w:val="24"/>
          <w:szCs w:val="24"/>
          <w:lang w:val="lv-LV"/>
        </w:rPr>
        <w:t>„</w:t>
      </w:r>
      <w:r w:rsidRPr="004B4EDE">
        <w:rPr>
          <w:rFonts w:ascii="Times New Roman" w:eastAsia="Calibri" w:hAnsi="Times New Roman" w:cs="Times New Roman"/>
          <w:b/>
          <w:sz w:val="24"/>
          <w:szCs w:val="24"/>
          <w:lang w:val="lv-LV"/>
        </w:rPr>
        <w:t xml:space="preserve">Ludzas pilsētas ģimnāzijas un Ludzas dienesta viesnīcas </w:t>
      </w:r>
    </w:p>
    <w:p w:rsidR="007245F0" w:rsidRPr="006A257D" w:rsidRDefault="007245F0" w:rsidP="007245F0">
      <w:pPr>
        <w:spacing w:after="0" w:line="240" w:lineRule="auto"/>
        <w:jc w:val="center"/>
        <w:rPr>
          <w:rFonts w:ascii="Times New Roman" w:eastAsia="Times New Roman" w:hAnsi="Times New Roman" w:cs="Times New Roman"/>
          <w:b/>
          <w:sz w:val="24"/>
          <w:szCs w:val="24"/>
          <w:lang w:val="lv-LV"/>
        </w:rPr>
      </w:pPr>
      <w:r w:rsidRPr="004B4EDE">
        <w:rPr>
          <w:rFonts w:ascii="Times New Roman" w:eastAsia="Calibri" w:hAnsi="Times New Roman" w:cs="Times New Roman"/>
          <w:b/>
          <w:sz w:val="24"/>
          <w:szCs w:val="24"/>
          <w:lang w:val="lv-LV"/>
        </w:rPr>
        <w:t>mēbeļu, iekārtu un aprīkojuma iegāde</w:t>
      </w:r>
      <w:r w:rsidRPr="006A257D">
        <w:rPr>
          <w:rFonts w:ascii="Times New Roman" w:eastAsia="Times New Roman" w:hAnsi="Times New Roman" w:cs="Times New Roman"/>
          <w:b/>
          <w:sz w:val="24"/>
          <w:szCs w:val="24"/>
          <w:lang w:val="lv-LV"/>
        </w:rPr>
        <w:t xml:space="preserve">”, </w:t>
      </w:r>
    </w:p>
    <w:p w:rsidR="007245F0" w:rsidRDefault="007245F0" w:rsidP="007245F0">
      <w:pPr>
        <w:spacing w:after="0" w:line="240" w:lineRule="auto"/>
        <w:jc w:val="center"/>
        <w:rPr>
          <w:rFonts w:ascii="Times New Roman" w:eastAsia="Times New Roman" w:hAnsi="Times New Roman" w:cs="Times New Roman"/>
          <w:b/>
          <w:sz w:val="24"/>
          <w:szCs w:val="24"/>
          <w:shd w:val="clear" w:color="auto" w:fill="FFFFFF"/>
          <w:lang w:val="lv-LV"/>
        </w:rPr>
      </w:pPr>
      <w:r w:rsidRPr="006A257D">
        <w:rPr>
          <w:rFonts w:ascii="Times New Roman" w:eastAsia="Times New Roman" w:hAnsi="Times New Roman" w:cs="Times New Roman"/>
          <w:b/>
          <w:sz w:val="24"/>
          <w:szCs w:val="24"/>
          <w:lang w:val="lv-LV"/>
        </w:rPr>
        <w:t>ID Nr. LNP 2017</w:t>
      </w:r>
      <w:r w:rsidRPr="006A257D">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9/ERAF</w:t>
      </w:r>
    </w:p>
    <w:p w:rsidR="009339D7" w:rsidRPr="003765C0" w:rsidRDefault="009339D7" w:rsidP="009339D7">
      <w:pPr>
        <w:spacing w:after="0" w:line="240" w:lineRule="auto"/>
        <w:jc w:val="center"/>
        <w:rPr>
          <w:rFonts w:ascii="Times New Roman" w:hAnsi="Times New Roman" w:cs="Times New Roman"/>
          <w:b/>
          <w:sz w:val="24"/>
          <w:szCs w:val="24"/>
          <w:lang w:val="lv-LV"/>
        </w:rPr>
      </w:pPr>
      <w:r w:rsidRPr="003765C0">
        <w:rPr>
          <w:rFonts w:ascii="Times New Roman" w:hAnsi="Times New Roman" w:cs="Times New Roman"/>
          <w:b/>
          <w:sz w:val="24"/>
          <w:szCs w:val="24"/>
          <w:lang w:val="lv-LV"/>
        </w:rPr>
        <w:t xml:space="preserve">1.daļa </w:t>
      </w:r>
      <w:r w:rsidRPr="003765C0">
        <w:rPr>
          <w:rFonts w:ascii="Times New Roman" w:eastAsia="Times New Roman" w:hAnsi="Times New Roman" w:cs="Times New Roman"/>
          <w:b/>
          <w:sz w:val="24"/>
          <w:szCs w:val="24"/>
          <w:lang w:val="lv-LV"/>
        </w:rPr>
        <w:t>Mēbeles un iekārtas Ludzas pilsētas ģimnāzijai</w:t>
      </w:r>
    </w:p>
    <w:p w:rsidR="00E64E8E" w:rsidRPr="00E64E8E" w:rsidRDefault="00E64E8E" w:rsidP="00E64E8E">
      <w:pPr>
        <w:spacing w:after="0" w:line="240" w:lineRule="auto"/>
        <w:jc w:val="center"/>
        <w:rPr>
          <w:rFonts w:ascii="Times New Roman" w:eastAsia="Times New Roman" w:hAnsi="Times New Roman" w:cs="Times New Roman"/>
          <w:b/>
          <w:sz w:val="24"/>
          <w:szCs w:val="24"/>
          <w:lang w:val="lv-LV"/>
        </w:rPr>
      </w:pPr>
    </w:p>
    <w:tbl>
      <w:tblPr>
        <w:tblW w:w="102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5130"/>
        <w:gridCol w:w="4230"/>
      </w:tblGrid>
      <w:tr w:rsidR="00273F9E" w:rsidRPr="00F47735" w:rsidTr="00273F9E">
        <w:tc>
          <w:tcPr>
            <w:tcW w:w="866" w:type="dxa"/>
            <w:shd w:val="clear" w:color="auto" w:fill="auto"/>
          </w:tcPr>
          <w:p w:rsidR="00273F9E" w:rsidRPr="00F47735" w:rsidRDefault="00273F9E" w:rsidP="009339D7">
            <w:pPr>
              <w:spacing w:after="0" w:line="240" w:lineRule="auto"/>
              <w:rPr>
                <w:rFonts w:ascii="Times New Roman" w:eastAsia="Calibri" w:hAnsi="Times New Roman" w:cs="Times New Roman"/>
                <w:b/>
                <w:sz w:val="20"/>
                <w:szCs w:val="20"/>
                <w:lang w:val="lv-LV"/>
              </w:rPr>
            </w:pPr>
            <w:proofErr w:type="spellStart"/>
            <w:r w:rsidRPr="00F47735">
              <w:rPr>
                <w:rFonts w:ascii="Times New Roman" w:eastAsia="Calibri" w:hAnsi="Times New Roman" w:cs="Times New Roman"/>
                <w:b/>
                <w:sz w:val="20"/>
                <w:szCs w:val="20"/>
                <w:lang w:val="lv-LV"/>
              </w:rPr>
              <w:t>Nr.p.k</w:t>
            </w:r>
            <w:proofErr w:type="spellEnd"/>
            <w:r w:rsidRPr="00F47735">
              <w:rPr>
                <w:rFonts w:ascii="Times New Roman" w:eastAsia="Calibri" w:hAnsi="Times New Roman" w:cs="Times New Roman"/>
                <w:b/>
                <w:sz w:val="20"/>
                <w:szCs w:val="20"/>
                <w:lang w:val="lv-LV"/>
              </w:rPr>
              <w:t>.</w:t>
            </w:r>
          </w:p>
        </w:tc>
        <w:tc>
          <w:tcPr>
            <w:tcW w:w="5130" w:type="dxa"/>
            <w:shd w:val="clear" w:color="auto" w:fill="auto"/>
          </w:tcPr>
          <w:p w:rsidR="00273F9E" w:rsidRPr="00F47735" w:rsidRDefault="00273F9E" w:rsidP="009339D7">
            <w:pPr>
              <w:widowControl w:val="0"/>
              <w:spacing w:after="0" w:line="240" w:lineRule="auto"/>
              <w:jc w:val="center"/>
              <w:rPr>
                <w:rFonts w:ascii="Times New Roman" w:eastAsia="Calibri" w:hAnsi="Times New Roman" w:cs="Times New Roman"/>
                <w:b/>
                <w:sz w:val="20"/>
                <w:szCs w:val="20"/>
                <w:lang w:val="lv-LV"/>
              </w:rPr>
            </w:pPr>
            <w:r w:rsidRPr="00F47735">
              <w:rPr>
                <w:rFonts w:ascii="Times New Roman" w:eastAsia="Calibri" w:hAnsi="Times New Roman" w:cs="Times New Roman"/>
                <w:b/>
                <w:sz w:val="20"/>
                <w:szCs w:val="20"/>
                <w:lang w:val="lv-LV"/>
              </w:rPr>
              <w:t>Preces nosaukums</w:t>
            </w:r>
          </w:p>
        </w:tc>
        <w:tc>
          <w:tcPr>
            <w:tcW w:w="4230" w:type="dxa"/>
            <w:shd w:val="clear" w:color="auto" w:fill="auto"/>
          </w:tcPr>
          <w:p w:rsidR="00273F9E" w:rsidRPr="00F47735" w:rsidRDefault="00273F9E" w:rsidP="009339D7">
            <w:pPr>
              <w:widowControl w:val="0"/>
              <w:spacing w:after="0" w:line="240" w:lineRule="auto"/>
              <w:jc w:val="center"/>
              <w:rPr>
                <w:rFonts w:ascii="Times New Roman" w:eastAsia="Calibri" w:hAnsi="Times New Roman" w:cs="Times New Roman"/>
                <w:b/>
                <w:sz w:val="20"/>
                <w:szCs w:val="20"/>
                <w:lang w:val="lv-LV"/>
              </w:rPr>
            </w:pPr>
            <w:r w:rsidRPr="00F47735">
              <w:rPr>
                <w:rFonts w:ascii="Times New Roman" w:eastAsia="Calibri" w:hAnsi="Times New Roman" w:cs="Times New Roman"/>
                <w:b/>
                <w:sz w:val="20"/>
                <w:szCs w:val="20"/>
                <w:lang w:val="lv-LV"/>
              </w:rPr>
              <w:t>Piedāvātā aprīkojuma apraksts, raksturojums</w:t>
            </w:r>
          </w:p>
        </w:tc>
      </w:tr>
      <w:tr w:rsidR="00273F9E" w:rsidRPr="00F47735" w:rsidTr="00273F9E">
        <w:trPr>
          <w:trHeight w:val="260"/>
        </w:trPr>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 xml:space="preserve">1. </w:t>
            </w:r>
          </w:p>
        </w:tc>
        <w:tc>
          <w:tcPr>
            <w:tcW w:w="5130" w:type="dxa"/>
          </w:tcPr>
          <w:p w:rsidR="00273F9E" w:rsidRPr="00F47735" w:rsidRDefault="00273F9E" w:rsidP="00273F9E">
            <w:pPr>
              <w:spacing w:after="0"/>
              <w:rPr>
                <w:rFonts w:ascii="Times New Roman" w:hAnsi="Times New Roman" w:cs="Times New Roman"/>
                <w:lang w:val="lv-LV"/>
              </w:rPr>
            </w:pPr>
            <w:r w:rsidRPr="00F47735">
              <w:rPr>
                <w:rFonts w:ascii="Times New Roman" w:hAnsi="Times New Roman" w:cs="Times New Roman"/>
                <w:lang w:val="lv-LV"/>
              </w:rPr>
              <w:t>Ergonomisks skolēnu krēsls</w:t>
            </w:r>
          </w:p>
        </w:tc>
        <w:tc>
          <w:tcPr>
            <w:tcW w:w="4230" w:type="dxa"/>
            <w:shd w:val="clear" w:color="auto" w:fill="auto"/>
          </w:tcPr>
          <w:p w:rsidR="00273F9E" w:rsidRPr="00F47735" w:rsidRDefault="00273F9E" w:rsidP="00273F9E">
            <w:pPr>
              <w:widowControl w:val="0"/>
              <w:spacing w:after="0" w:line="240" w:lineRule="auto"/>
              <w:rPr>
                <w:rFonts w:ascii="Times New Roman" w:eastAsia="Calibri" w:hAnsi="Times New Roman" w:cs="Times New Roman"/>
                <w:lang w:val="lv-LV"/>
              </w:rPr>
            </w:pPr>
          </w:p>
        </w:tc>
      </w:tr>
      <w:tr w:rsidR="00273F9E" w:rsidRPr="00F47735" w:rsidTr="00273F9E">
        <w:trPr>
          <w:trHeight w:val="233"/>
        </w:trPr>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2.</w:t>
            </w:r>
          </w:p>
        </w:tc>
        <w:tc>
          <w:tcPr>
            <w:tcW w:w="5130" w:type="dxa"/>
          </w:tcPr>
          <w:p w:rsidR="00273F9E" w:rsidRPr="00F47735" w:rsidRDefault="00273F9E" w:rsidP="00273F9E">
            <w:pPr>
              <w:spacing w:after="0"/>
              <w:rPr>
                <w:rFonts w:ascii="Times New Roman" w:hAnsi="Times New Roman" w:cs="Times New Roman"/>
                <w:lang w:val="lv-LV"/>
              </w:rPr>
            </w:pPr>
            <w:r w:rsidRPr="00F47735">
              <w:rPr>
                <w:rFonts w:ascii="Times New Roman" w:hAnsi="Times New Roman" w:cs="Times New Roman"/>
                <w:lang w:val="lv-LV"/>
              </w:rPr>
              <w:t>Skolotāju krēsls</w:t>
            </w:r>
          </w:p>
        </w:tc>
        <w:tc>
          <w:tcPr>
            <w:tcW w:w="4230" w:type="dxa"/>
            <w:shd w:val="clear" w:color="auto" w:fill="auto"/>
          </w:tcPr>
          <w:p w:rsidR="00273F9E" w:rsidRPr="00F47735" w:rsidRDefault="00273F9E" w:rsidP="00273F9E">
            <w:pPr>
              <w:widowControl w:val="0"/>
              <w:spacing w:after="0" w:line="240" w:lineRule="auto"/>
              <w:rPr>
                <w:rFonts w:ascii="Times New Roman" w:eastAsia="Calibri" w:hAnsi="Times New Roman" w:cs="Times New Roman"/>
                <w:lang w:val="lv-LV"/>
              </w:rPr>
            </w:pPr>
          </w:p>
        </w:tc>
      </w:tr>
      <w:tr w:rsidR="00273F9E" w:rsidRPr="00F47735" w:rsidTr="00273F9E">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3.</w:t>
            </w:r>
          </w:p>
        </w:tc>
        <w:tc>
          <w:tcPr>
            <w:tcW w:w="5130" w:type="dxa"/>
          </w:tcPr>
          <w:p w:rsidR="00273F9E" w:rsidRPr="00F47735" w:rsidRDefault="00273F9E" w:rsidP="00273F9E">
            <w:pPr>
              <w:spacing w:after="0"/>
              <w:rPr>
                <w:rFonts w:ascii="Times New Roman" w:hAnsi="Times New Roman" w:cs="Times New Roman"/>
                <w:lang w:val="lv-LV"/>
              </w:rPr>
            </w:pPr>
            <w:r w:rsidRPr="00F47735">
              <w:rPr>
                <w:rFonts w:ascii="Times New Roman" w:hAnsi="Times New Roman" w:cs="Times New Roman"/>
                <w:lang w:val="lv-LV"/>
              </w:rPr>
              <w:t>Koka taburete</w:t>
            </w:r>
          </w:p>
        </w:tc>
        <w:tc>
          <w:tcPr>
            <w:tcW w:w="4230" w:type="dxa"/>
            <w:shd w:val="clear" w:color="auto" w:fill="auto"/>
          </w:tcPr>
          <w:p w:rsidR="00273F9E" w:rsidRPr="00F47735" w:rsidRDefault="00273F9E" w:rsidP="00273F9E">
            <w:pPr>
              <w:widowControl w:val="0"/>
              <w:spacing w:after="0" w:line="240" w:lineRule="auto"/>
              <w:rPr>
                <w:rFonts w:ascii="Times New Roman" w:eastAsia="Calibri" w:hAnsi="Times New Roman" w:cs="Times New Roman"/>
                <w:lang w:val="lv-LV"/>
              </w:rPr>
            </w:pPr>
          </w:p>
        </w:tc>
      </w:tr>
      <w:tr w:rsidR="00273F9E" w:rsidRPr="00F47735" w:rsidTr="00273F9E">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4.</w:t>
            </w:r>
          </w:p>
        </w:tc>
        <w:tc>
          <w:tcPr>
            <w:tcW w:w="5130" w:type="dxa"/>
          </w:tcPr>
          <w:p w:rsidR="00273F9E" w:rsidRPr="00F47735" w:rsidRDefault="00273F9E" w:rsidP="00273F9E">
            <w:pPr>
              <w:spacing w:after="0"/>
              <w:rPr>
                <w:rFonts w:ascii="Times New Roman" w:hAnsi="Times New Roman" w:cs="Times New Roman"/>
                <w:lang w:val="lv-LV"/>
              </w:rPr>
            </w:pPr>
            <w:r w:rsidRPr="00F47735">
              <w:rPr>
                <w:rFonts w:ascii="Times New Roman" w:hAnsi="Times New Roman" w:cs="Times New Roman"/>
                <w:lang w:val="lv-LV"/>
              </w:rPr>
              <w:t xml:space="preserve">Ergonomiski krēsli </w:t>
            </w:r>
            <w:proofErr w:type="spellStart"/>
            <w:r w:rsidRPr="00F47735">
              <w:rPr>
                <w:rFonts w:ascii="Times New Roman" w:hAnsi="Times New Roman" w:cs="Times New Roman"/>
                <w:lang w:val="lv-LV"/>
              </w:rPr>
              <w:t>multifunkcionālā</w:t>
            </w:r>
            <w:proofErr w:type="spellEnd"/>
            <w:r w:rsidRPr="00F47735">
              <w:rPr>
                <w:rFonts w:ascii="Times New Roman" w:hAnsi="Times New Roman" w:cs="Times New Roman"/>
                <w:lang w:val="lv-LV"/>
              </w:rPr>
              <w:t xml:space="preserve"> telpā pie transformējamiem galdiem</w:t>
            </w:r>
          </w:p>
        </w:tc>
        <w:tc>
          <w:tcPr>
            <w:tcW w:w="4230" w:type="dxa"/>
            <w:shd w:val="clear" w:color="auto" w:fill="auto"/>
          </w:tcPr>
          <w:p w:rsidR="00273F9E" w:rsidRPr="00F47735" w:rsidRDefault="00273F9E" w:rsidP="00273F9E">
            <w:pPr>
              <w:widowControl w:val="0"/>
              <w:spacing w:after="0" w:line="240" w:lineRule="auto"/>
              <w:rPr>
                <w:rFonts w:ascii="Times New Roman" w:eastAsia="Calibri" w:hAnsi="Times New Roman" w:cs="Times New Roman"/>
                <w:lang w:val="lv-LV"/>
              </w:rPr>
            </w:pPr>
          </w:p>
        </w:tc>
      </w:tr>
      <w:tr w:rsidR="00273F9E" w:rsidRPr="00F47735" w:rsidTr="00273F9E">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5.</w:t>
            </w:r>
          </w:p>
        </w:tc>
        <w:tc>
          <w:tcPr>
            <w:tcW w:w="5130" w:type="dxa"/>
          </w:tcPr>
          <w:p w:rsidR="00273F9E" w:rsidRPr="00F47735" w:rsidRDefault="00273F9E" w:rsidP="00273F9E">
            <w:pPr>
              <w:spacing w:after="0"/>
              <w:rPr>
                <w:rFonts w:ascii="Times New Roman" w:hAnsi="Times New Roman" w:cs="Times New Roman"/>
                <w:lang w:val="lv-LV"/>
              </w:rPr>
            </w:pPr>
            <w:r w:rsidRPr="00F47735">
              <w:rPr>
                <w:rFonts w:ascii="Times New Roman" w:hAnsi="Times New Roman" w:cs="Times New Roman"/>
                <w:lang w:val="lv-LV"/>
              </w:rPr>
              <w:t>Laboratorijas krēsls</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273F9E">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6.</w:t>
            </w:r>
          </w:p>
        </w:tc>
        <w:tc>
          <w:tcPr>
            <w:tcW w:w="5130" w:type="dxa"/>
          </w:tcPr>
          <w:p w:rsidR="00273F9E" w:rsidRPr="00F47735" w:rsidRDefault="00273F9E" w:rsidP="00273F9E">
            <w:pPr>
              <w:spacing w:after="0"/>
              <w:rPr>
                <w:rFonts w:ascii="Times New Roman" w:hAnsi="Times New Roman" w:cs="Times New Roman"/>
                <w:lang w:val="lv-LV"/>
              </w:rPr>
            </w:pPr>
            <w:r w:rsidRPr="00F47735">
              <w:rPr>
                <w:rFonts w:ascii="Times New Roman" w:hAnsi="Times New Roman" w:cs="Times New Roman"/>
                <w:lang w:val="lv-LV"/>
              </w:rPr>
              <w:t xml:space="preserve">Krēsls </w:t>
            </w:r>
            <w:proofErr w:type="spellStart"/>
            <w:r w:rsidRPr="00F47735">
              <w:rPr>
                <w:rFonts w:ascii="Times New Roman" w:hAnsi="Times New Roman" w:cs="Times New Roman"/>
                <w:lang w:val="lv-LV"/>
              </w:rPr>
              <w:t>multifunkcionālajā</w:t>
            </w:r>
            <w:proofErr w:type="spellEnd"/>
            <w:r w:rsidRPr="00F47735">
              <w:rPr>
                <w:rFonts w:ascii="Times New Roman" w:hAnsi="Times New Roman" w:cs="Times New Roman"/>
                <w:lang w:val="lv-LV"/>
              </w:rPr>
              <w:t xml:space="preserve"> telpā (pedagogam)</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273F9E">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7.</w:t>
            </w:r>
          </w:p>
        </w:tc>
        <w:tc>
          <w:tcPr>
            <w:tcW w:w="5130" w:type="dxa"/>
          </w:tcPr>
          <w:p w:rsidR="00273F9E" w:rsidRPr="00F47735" w:rsidRDefault="00273F9E" w:rsidP="00273F9E">
            <w:pPr>
              <w:spacing w:after="0"/>
              <w:rPr>
                <w:rFonts w:ascii="Times New Roman" w:hAnsi="Times New Roman" w:cs="Times New Roman"/>
                <w:lang w:val="lv-LV"/>
              </w:rPr>
            </w:pPr>
            <w:r w:rsidRPr="00F47735">
              <w:rPr>
                <w:rFonts w:ascii="Times New Roman" w:hAnsi="Times New Roman" w:cs="Times New Roman"/>
                <w:lang w:val="lv-LV"/>
              </w:rPr>
              <w:t>Konferenču krēsli</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273F9E">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8.</w:t>
            </w:r>
          </w:p>
        </w:tc>
        <w:tc>
          <w:tcPr>
            <w:tcW w:w="5130" w:type="dxa"/>
          </w:tcPr>
          <w:p w:rsidR="00273F9E" w:rsidRPr="00F47735" w:rsidRDefault="00273F9E" w:rsidP="00273F9E">
            <w:pPr>
              <w:spacing w:after="0"/>
              <w:rPr>
                <w:rFonts w:ascii="Times New Roman" w:hAnsi="Times New Roman" w:cs="Times New Roman"/>
                <w:lang w:val="lv-LV"/>
              </w:rPr>
            </w:pPr>
            <w:proofErr w:type="spellStart"/>
            <w:r w:rsidRPr="00F47735">
              <w:rPr>
                <w:rFonts w:ascii="Times New Roman" w:hAnsi="Times New Roman" w:cs="Times New Roman"/>
                <w:lang w:val="lv-LV"/>
              </w:rPr>
              <w:t>Datorkrēsli</w:t>
            </w:r>
            <w:proofErr w:type="spellEnd"/>
            <w:r w:rsidRPr="00F47735">
              <w:rPr>
                <w:rFonts w:ascii="Times New Roman" w:hAnsi="Times New Roman" w:cs="Times New Roman"/>
                <w:lang w:val="lv-LV"/>
              </w:rPr>
              <w:t xml:space="preserve"> </w:t>
            </w:r>
            <w:proofErr w:type="spellStart"/>
            <w:r w:rsidRPr="00F47735">
              <w:rPr>
                <w:rFonts w:ascii="Times New Roman" w:hAnsi="Times New Roman" w:cs="Times New Roman"/>
                <w:lang w:val="lv-LV"/>
              </w:rPr>
              <w:t>multifunkcionālājā</w:t>
            </w:r>
            <w:proofErr w:type="spellEnd"/>
            <w:r w:rsidRPr="00F47735">
              <w:rPr>
                <w:rFonts w:ascii="Times New Roman" w:hAnsi="Times New Roman" w:cs="Times New Roman"/>
                <w:lang w:val="lv-LV"/>
              </w:rPr>
              <w:t xml:space="preserve"> telpā</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273F9E">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9.</w:t>
            </w:r>
          </w:p>
        </w:tc>
        <w:tc>
          <w:tcPr>
            <w:tcW w:w="5130" w:type="dxa"/>
          </w:tcPr>
          <w:p w:rsidR="00273F9E" w:rsidRPr="00F47735" w:rsidRDefault="00273F9E" w:rsidP="00273F9E">
            <w:pPr>
              <w:spacing w:after="0"/>
              <w:rPr>
                <w:rFonts w:ascii="Times New Roman" w:hAnsi="Times New Roman" w:cs="Times New Roman"/>
                <w:lang w:val="lv-LV"/>
              </w:rPr>
            </w:pPr>
            <w:proofErr w:type="spellStart"/>
            <w:r w:rsidRPr="00F47735">
              <w:rPr>
                <w:rFonts w:ascii="Times New Roman" w:hAnsi="Times New Roman" w:cs="Times New Roman"/>
                <w:lang w:val="lv-LV"/>
              </w:rPr>
              <w:t>Datorkrēsli</w:t>
            </w:r>
            <w:proofErr w:type="spellEnd"/>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273F9E">
        <w:trPr>
          <w:trHeight w:val="251"/>
        </w:trPr>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10.</w:t>
            </w:r>
          </w:p>
        </w:tc>
        <w:tc>
          <w:tcPr>
            <w:tcW w:w="5130" w:type="dxa"/>
          </w:tcPr>
          <w:p w:rsidR="00273F9E" w:rsidRPr="00F47735" w:rsidRDefault="00273F9E" w:rsidP="00273F9E">
            <w:pPr>
              <w:spacing w:after="0"/>
              <w:rPr>
                <w:rFonts w:ascii="Times New Roman" w:hAnsi="Times New Roman" w:cs="Times New Roman"/>
                <w:lang w:val="lv-LV"/>
              </w:rPr>
            </w:pPr>
            <w:proofErr w:type="spellStart"/>
            <w:r w:rsidRPr="00F47735">
              <w:rPr>
                <w:rFonts w:ascii="Times New Roman" w:hAnsi="Times New Roman" w:cs="Times New Roman"/>
                <w:lang w:val="lv-LV"/>
              </w:rPr>
              <w:t>Pufs</w:t>
            </w:r>
            <w:proofErr w:type="spellEnd"/>
            <w:r w:rsidRPr="00F47735">
              <w:rPr>
                <w:rFonts w:ascii="Times New Roman" w:hAnsi="Times New Roman" w:cs="Times New Roman"/>
                <w:lang w:val="lv-LV"/>
              </w:rPr>
              <w:t xml:space="preserve"> (</w:t>
            </w:r>
            <w:proofErr w:type="spellStart"/>
            <w:r w:rsidRPr="00F47735">
              <w:rPr>
                <w:rFonts w:ascii="Times New Roman" w:hAnsi="Times New Roman" w:cs="Times New Roman"/>
                <w:lang w:val="lv-LV"/>
              </w:rPr>
              <w:t>Silver</w:t>
            </w:r>
            <w:proofErr w:type="spellEnd"/>
            <w:r w:rsidRPr="00F47735">
              <w:rPr>
                <w:rFonts w:ascii="Times New Roman" w:hAnsi="Times New Roman" w:cs="Times New Roman"/>
                <w:lang w:val="lv-LV"/>
              </w:rPr>
              <w:t xml:space="preserve"> </w:t>
            </w:r>
            <w:proofErr w:type="spellStart"/>
            <w:r w:rsidRPr="00F47735">
              <w:rPr>
                <w:rFonts w:ascii="Times New Roman" w:hAnsi="Times New Roman" w:cs="Times New Roman"/>
                <w:lang w:val="lv-LV"/>
              </w:rPr>
              <w:t>Tex</w:t>
            </w:r>
            <w:proofErr w:type="spellEnd"/>
            <w:r w:rsidRPr="00F47735">
              <w:rPr>
                <w:rFonts w:ascii="Times New Roman" w:hAnsi="Times New Roman" w:cs="Times New Roman"/>
                <w:lang w:val="lv-LV"/>
              </w:rPr>
              <w:t xml:space="preserve"> materiāls) </w:t>
            </w:r>
            <w:proofErr w:type="spellStart"/>
            <w:r w:rsidRPr="00F47735">
              <w:rPr>
                <w:rFonts w:ascii="Times New Roman" w:hAnsi="Times New Roman" w:cs="Times New Roman"/>
                <w:lang w:val="lv-LV"/>
              </w:rPr>
              <w:t>multifunkcionālajām</w:t>
            </w:r>
            <w:proofErr w:type="spellEnd"/>
            <w:r w:rsidRPr="00F47735">
              <w:rPr>
                <w:rFonts w:ascii="Times New Roman" w:hAnsi="Times New Roman" w:cs="Times New Roman"/>
                <w:lang w:val="lv-LV"/>
              </w:rPr>
              <w:t xml:space="preserve"> telpām</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highlight w:val="green"/>
                <w:lang w:val="lv-LV"/>
              </w:rPr>
            </w:pPr>
          </w:p>
        </w:tc>
      </w:tr>
      <w:tr w:rsidR="00273F9E" w:rsidRPr="00F47735" w:rsidTr="009D25D1">
        <w:trPr>
          <w:trHeight w:val="215"/>
        </w:trPr>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11.</w:t>
            </w:r>
          </w:p>
        </w:tc>
        <w:tc>
          <w:tcPr>
            <w:tcW w:w="5130" w:type="dxa"/>
          </w:tcPr>
          <w:p w:rsidR="00273F9E" w:rsidRPr="00F47735" w:rsidRDefault="00273F9E" w:rsidP="00273F9E">
            <w:pPr>
              <w:spacing w:after="0"/>
              <w:rPr>
                <w:rFonts w:ascii="Times New Roman" w:hAnsi="Times New Roman" w:cs="Times New Roman"/>
                <w:lang w:val="lv-LV"/>
              </w:rPr>
            </w:pPr>
            <w:r w:rsidRPr="00F47735">
              <w:rPr>
                <w:rFonts w:ascii="Times New Roman" w:hAnsi="Times New Roman" w:cs="Times New Roman"/>
                <w:lang w:val="lv-LV"/>
              </w:rPr>
              <w:t>Moduļu dīvānu sistēma (</w:t>
            </w:r>
            <w:proofErr w:type="spellStart"/>
            <w:r w:rsidRPr="00F47735">
              <w:rPr>
                <w:rFonts w:ascii="Times New Roman" w:hAnsi="Times New Roman" w:cs="Times New Roman"/>
                <w:lang w:val="lv-LV"/>
              </w:rPr>
              <w:t>Silver</w:t>
            </w:r>
            <w:proofErr w:type="spellEnd"/>
            <w:r w:rsidRPr="00F47735">
              <w:rPr>
                <w:rFonts w:ascii="Times New Roman" w:hAnsi="Times New Roman" w:cs="Times New Roman"/>
                <w:lang w:val="lv-LV"/>
              </w:rPr>
              <w:t xml:space="preserve"> </w:t>
            </w:r>
            <w:proofErr w:type="spellStart"/>
            <w:r w:rsidRPr="00F47735">
              <w:rPr>
                <w:rFonts w:ascii="Times New Roman" w:hAnsi="Times New Roman" w:cs="Times New Roman"/>
                <w:lang w:val="lv-LV"/>
              </w:rPr>
              <w:t>Tex</w:t>
            </w:r>
            <w:proofErr w:type="spellEnd"/>
            <w:r w:rsidRPr="00F47735">
              <w:rPr>
                <w:rFonts w:ascii="Times New Roman" w:hAnsi="Times New Roman" w:cs="Times New Roman"/>
                <w:lang w:val="lv-LV"/>
              </w:rPr>
              <w:t xml:space="preserve">) </w:t>
            </w:r>
            <w:proofErr w:type="spellStart"/>
            <w:r w:rsidRPr="00F47735">
              <w:rPr>
                <w:rFonts w:ascii="Times New Roman" w:hAnsi="Times New Roman" w:cs="Times New Roman"/>
                <w:lang w:val="lv-LV"/>
              </w:rPr>
              <w:t>multifunkcionālajai</w:t>
            </w:r>
            <w:proofErr w:type="spellEnd"/>
            <w:r w:rsidRPr="00F47735">
              <w:rPr>
                <w:rFonts w:ascii="Times New Roman" w:hAnsi="Times New Roman" w:cs="Times New Roman"/>
                <w:lang w:val="lv-LV"/>
              </w:rPr>
              <w:t xml:space="preserve"> telpai</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9D25D1">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12.</w:t>
            </w:r>
          </w:p>
        </w:tc>
        <w:tc>
          <w:tcPr>
            <w:tcW w:w="5130" w:type="dxa"/>
          </w:tcPr>
          <w:p w:rsidR="00273F9E" w:rsidRPr="00F47735" w:rsidRDefault="00273F9E" w:rsidP="00273F9E">
            <w:pPr>
              <w:spacing w:after="0"/>
              <w:rPr>
                <w:rFonts w:ascii="Times New Roman" w:hAnsi="Times New Roman" w:cs="Times New Roman"/>
                <w:lang w:val="lv-LV"/>
              </w:rPr>
            </w:pPr>
            <w:r w:rsidRPr="00F47735">
              <w:rPr>
                <w:rFonts w:ascii="Times New Roman" w:hAnsi="Times New Roman" w:cs="Times New Roman"/>
                <w:lang w:val="lv-LV"/>
              </w:rPr>
              <w:t>Krēsli  mācību telpai 115</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9D25D1">
        <w:trPr>
          <w:trHeight w:val="233"/>
        </w:trPr>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13.</w:t>
            </w:r>
          </w:p>
        </w:tc>
        <w:tc>
          <w:tcPr>
            <w:tcW w:w="5130" w:type="dxa"/>
          </w:tcPr>
          <w:p w:rsidR="00273F9E" w:rsidRPr="00F47735" w:rsidRDefault="00273F9E" w:rsidP="00273F9E">
            <w:pPr>
              <w:spacing w:after="0"/>
              <w:rPr>
                <w:rFonts w:ascii="Times New Roman" w:hAnsi="Times New Roman" w:cs="Times New Roman"/>
                <w:lang w:val="lv-LV"/>
              </w:rPr>
            </w:pPr>
            <w:proofErr w:type="spellStart"/>
            <w:r w:rsidRPr="00F47735">
              <w:rPr>
                <w:rFonts w:ascii="Times New Roman" w:hAnsi="Times New Roman" w:cs="Times New Roman"/>
                <w:lang w:val="lv-LV"/>
              </w:rPr>
              <w:t>Datorgaldi</w:t>
            </w:r>
            <w:proofErr w:type="spellEnd"/>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9D25D1">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14.</w:t>
            </w:r>
          </w:p>
        </w:tc>
        <w:tc>
          <w:tcPr>
            <w:tcW w:w="5130" w:type="dxa"/>
          </w:tcPr>
          <w:p w:rsidR="00273F9E" w:rsidRPr="00F47735" w:rsidRDefault="00273F9E" w:rsidP="00273F9E">
            <w:pPr>
              <w:spacing w:after="0"/>
              <w:rPr>
                <w:rFonts w:ascii="Times New Roman" w:hAnsi="Times New Roman" w:cs="Times New Roman"/>
                <w:lang w:val="lv-LV"/>
              </w:rPr>
            </w:pPr>
            <w:r w:rsidRPr="00F47735">
              <w:rPr>
                <w:rFonts w:ascii="Times New Roman" w:hAnsi="Times New Roman" w:cs="Times New Roman"/>
                <w:lang w:val="lv-LV"/>
              </w:rPr>
              <w:t>Mantu glabātuves skapīši ar antresolu (iebūvēti)</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8A1080" w:rsidTr="009D25D1">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highlight w:val="green"/>
                <w:lang w:val="lv-LV"/>
              </w:rPr>
            </w:pPr>
            <w:r w:rsidRPr="00F47735">
              <w:rPr>
                <w:rFonts w:ascii="Times New Roman" w:eastAsia="Calibri" w:hAnsi="Times New Roman" w:cs="Times New Roman"/>
                <w:lang w:val="lv-LV"/>
              </w:rPr>
              <w:t>15.</w:t>
            </w:r>
          </w:p>
        </w:tc>
        <w:tc>
          <w:tcPr>
            <w:tcW w:w="5130" w:type="dxa"/>
          </w:tcPr>
          <w:p w:rsidR="00273F9E" w:rsidRPr="00F47735" w:rsidRDefault="00273F9E" w:rsidP="00273F9E">
            <w:pPr>
              <w:spacing w:after="0"/>
              <w:rPr>
                <w:rFonts w:ascii="Times New Roman" w:hAnsi="Times New Roman" w:cs="Times New Roman"/>
                <w:lang w:val="lv-LV"/>
              </w:rPr>
            </w:pPr>
            <w:r w:rsidRPr="00F47735">
              <w:rPr>
                <w:rFonts w:ascii="Times New Roman" w:hAnsi="Times New Roman" w:cs="Times New Roman"/>
                <w:lang w:val="lv-LV"/>
              </w:rPr>
              <w:t xml:space="preserve">Skolotāju galds( L veida + </w:t>
            </w:r>
            <w:proofErr w:type="spellStart"/>
            <w:r w:rsidRPr="00F47735">
              <w:rPr>
                <w:rFonts w:ascii="Times New Roman" w:hAnsi="Times New Roman" w:cs="Times New Roman"/>
                <w:lang w:val="lv-LV"/>
              </w:rPr>
              <w:t>sistēmbloka</w:t>
            </w:r>
            <w:proofErr w:type="spellEnd"/>
            <w:r w:rsidRPr="00F47735">
              <w:rPr>
                <w:rFonts w:ascii="Times New Roman" w:hAnsi="Times New Roman" w:cs="Times New Roman"/>
                <w:lang w:val="lv-LV"/>
              </w:rPr>
              <w:t xml:space="preserve"> turētājs + </w:t>
            </w:r>
            <w:proofErr w:type="spellStart"/>
            <w:r w:rsidRPr="00F47735">
              <w:rPr>
                <w:rFonts w:ascii="Times New Roman" w:hAnsi="Times New Roman" w:cs="Times New Roman"/>
                <w:lang w:val="lv-LV"/>
              </w:rPr>
              <w:t>nosegpanelis</w:t>
            </w:r>
            <w:proofErr w:type="spellEnd"/>
            <w:r w:rsidRPr="00F47735">
              <w:rPr>
                <w:rFonts w:ascii="Times New Roman" w:hAnsi="Times New Roman" w:cs="Times New Roman"/>
                <w:lang w:val="lv-LV"/>
              </w:rPr>
              <w:t xml:space="preserve"> + atvilktņu bloks)</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9D25D1">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16.</w:t>
            </w:r>
          </w:p>
        </w:tc>
        <w:tc>
          <w:tcPr>
            <w:tcW w:w="5130" w:type="dxa"/>
          </w:tcPr>
          <w:p w:rsidR="00273F9E" w:rsidRPr="00F47735" w:rsidRDefault="00273F9E" w:rsidP="00273F9E">
            <w:pPr>
              <w:spacing w:after="0"/>
              <w:rPr>
                <w:rFonts w:ascii="Times New Roman" w:hAnsi="Times New Roman" w:cs="Times New Roman"/>
                <w:lang w:val="lv-LV"/>
              </w:rPr>
            </w:pPr>
            <w:r w:rsidRPr="00F47735">
              <w:rPr>
                <w:rFonts w:ascii="Times New Roman" w:hAnsi="Times New Roman" w:cs="Times New Roman"/>
                <w:lang w:val="lv-LV"/>
              </w:rPr>
              <w:t>Regulējama augstuma ( 68 - 75 - 82 cm ) skolnieka funkcionāls galds, 1-vietīgs</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9D25D1">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17.</w:t>
            </w:r>
          </w:p>
        </w:tc>
        <w:tc>
          <w:tcPr>
            <w:tcW w:w="5130" w:type="dxa"/>
          </w:tcPr>
          <w:p w:rsidR="00273F9E" w:rsidRPr="00F47735" w:rsidRDefault="00273F9E" w:rsidP="00273F9E">
            <w:pPr>
              <w:spacing w:after="0"/>
              <w:rPr>
                <w:rFonts w:ascii="Times New Roman" w:hAnsi="Times New Roman" w:cs="Times New Roman"/>
                <w:lang w:val="lv-LV"/>
              </w:rPr>
            </w:pPr>
            <w:r w:rsidRPr="00F47735">
              <w:rPr>
                <w:rFonts w:ascii="Times New Roman" w:hAnsi="Times New Roman" w:cs="Times New Roman"/>
                <w:lang w:val="lv-LV"/>
              </w:rPr>
              <w:t xml:space="preserve">Galds </w:t>
            </w:r>
            <w:proofErr w:type="spellStart"/>
            <w:r w:rsidRPr="00F47735">
              <w:rPr>
                <w:rFonts w:ascii="Times New Roman" w:hAnsi="Times New Roman" w:cs="Times New Roman"/>
                <w:lang w:val="lv-LV"/>
              </w:rPr>
              <w:t>multifunkcionālajā</w:t>
            </w:r>
            <w:proofErr w:type="spellEnd"/>
            <w:r w:rsidRPr="00F47735">
              <w:rPr>
                <w:rFonts w:ascii="Times New Roman" w:hAnsi="Times New Roman" w:cs="Times New Roman"/>
                <w:lang w:val="lv-LV"/>
              </w:rPr>
              <w:t xml:space="preserve"> telpā (pedagogam)</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8A1080" w:rsidTr="009D25D1">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18.</w:t>
            </w:r>
          </w:p>
        </w:tc>
        <w:tc>
          <w:tcPr>
            <w:tcW w:w="5130" w:type="dxa"/>
          </w:tcPr>
          <w:p w:rsidR="00273F9E" w:rsidRPr="00F47735" w:rsidRDefault="00273F9E" w:rsidP="00273F9E">
            <w:pPr>
              <w:spacing w:after="0"/>
              <w:rPr>
                <w:rFonts w:ascii="Times New Roman" w:hAnsi="Times New Roman" w:cs="Times New Roman"/>
                <w:lang w:val="lv-LV"/>
              </w:rPr>
            </w:pPr>
            <w:r w:rsidRPr="00F47735">
              <w:rPr>
                <w:rFonts w:ascii="Times New Roman" w:hAnsi="Times New Roman" w:cs="Times New Roman"/>
                <w:lang w:val="lv-LV"/>
              </w:rPr>
              <w:t>Galdi mācību telpā ar īpaši izturīgu virsmu</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9D25D1">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19.</w:t>
            </w:r>
          </w:p>
        </w:tc>
        <w:tc>
          <w:tcPr>
            <w:tcW w:w="5130" w:type="dxa"/>
          </w:tcPr>
          <w:p w:rsidR="00273F9E" w:rsidRPr="00F47735" w:rsidRDefault="00273F9E" w:rsidP="00273F9E">
            <w:pPr>
              <w:spacing w:after="0"/>
              <w:rPr>
                <w:rFonts w:ascii="Times New Roman" w:hAnsi="Times New Roman" w:cs="Times New Roman"/>
                <w:lang w:val="lv-LV"/>
              </w:rPr>
            </w:pPr>
            <w:proofErr w:type="spellStart"/>
            <w:r w:rsidRPr="00F47735">
              <w:rPr>
                <w:rFonts w:ascii="Times New Roman" w:hAnsi="Times New Roman" w:cs="Times New Roman"/>
                <w:lang w:val="lv-LV"/>
              </w:rPr>
              <w:t>Datorgaldi</w:t>
            </w:r>
            <w:proofErr w:type="spellEnd"/>
            <w:r w:rsidRPr="00F47735">
              <w:rPr>
                <w:rFonts w:ascii="Times New Roman" w:hAnsi="Times New Roman" w:cs="Times New Roman"/>
                <w:lang w:val="lv-LV"/>
              </w:rPr>
              <w:t xml:space="preserve"> </w:t>
            </w:r>
            <w:proofErr w:type="spellStart"/>
            <w:r w:rsidRPr="00F47735">
              <w:rPr>
                <w:rFonts w:ascii="Times New Roman" w:hAnsi="Times New Roman" w:cs="Times New Roman"/>
                <w:lang w:val="lv-LV"/>
              </w:rPr>
              <w:t>multifunkcionālajā</w:t>
            </w:r>
            <w:proofErr w:type="spellEnd"/>
            <w:r w:rsidRPr="00F47735">
              <w:rPr>
                <w:rFonts w:ascii="Times New Roman" w:hAnsi="Times New Roman" w:cs="Times New Roman"/>
                <w:lang w:val="lv-LV"/>
              </w:rPr>
              <w:t xml:space="preserve"> telpā</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9D25D1">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20.</w:t>
            </w:r>
          </w:p>
        </w:tc>
        <w:tc>
          <w:tcPr>
            <w:tcW w:w="5130" w:type="dxa"/>
          </w:tcPr>
          <w:p w:rsidR="00273F9E" w:rsidRPr="00F47735" w:rsidRDefault="00273F9E" w:rsidP="00273F9E">
            <w:pPr>
              <w:spacing w:after="0"/>
              <w:rPr>
                <w:rFonts w:ascii="Times New Roman" w:hAnsi="Times New Roman" w:cs="Times New Roman"/>
                <w:lang w:val="lv-LV"/>
              </w:rPr>
            </w:pPr>
            <w:r w:rsidRPr="00F47735">
              <w:rPr>
                <w:rFonts w:ascii="Times New Roman" w:hAnsi="Times New Roman" w:cs="Times New Roman"/>
                <w:lang w:val="lv-LV"/>
              </w:rPr>
              <w:t xml:space="preserve">Regulējams trapecveida galds </w:t>
            </w:r>
            <w:proofErr w:type="spellStart"/>
            <w:r w:rsidRPr="00F47735">
              <w:rPr>
                <w:rFonts w:ascii="Times New Roman" w:hAnsi="Times New Roman" w:cs="Times New Roman"/>
                <w:lang w:val="lv-LV"/>
              </w:rPr>
              <w:t>multifunkcionālajā</w:t>
            </w:r>
            <w:proofErr w:type="spellEnd"/>
            <w:r w:rsidRPr="00F47735">
              <w:rPr>
                <w:rFonts w:ascii="Times New Roman" w:hAnsi="Times New Roman" w:cs="Times New Roman"/>
                <w:lang w:val="lv-LV"/>
              </w:rPr>
              <w:t xml:space="preserve"> telpā</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9D25D1">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21.</w:t>
            </w:r>
          </w:p>
        </w:tc>
        <w:tc>
          <w:tcPr>
            <w:tcW w:w="5130" w:type="dxa"/>
          </w:tcPr>
          <w:p w:rsidR="00273F9E" w:rsidRPr="00F47735" w:rsidRDefault="00273F9E" w:rsidP="00273F9E">
            <w:pPr>
              <w:spacing w:after="0"/>
              <w:rPr>
                <w:rFonts w:ascii="Times New Roman" w:hAnsi="Times New Roman" w:cs="Times New Roman"/>
                <w:lang w:val="lv-LV"/>
              </w:rPr>
            </w:pPr>
            <w:r w:rsidRPr="00F47735">
              <w:rPr>
                <w:rFonts w:ascii="Times New Roman" w:hAnsi="Times New Roman" w:cs="Times New Roman"/>
                <w:lang w:val="lv-LV"/>
              </w:rPr>
              <w:t xml:space="preserve">Galdiņi </w:t>
            </w:r>
            <w:proofErr w:type="spellStart"/>
            <w:r w:rsidRPr="00F47735">
              <w:rPr>
                <w:rFonts w:ascii="Times New Roman" w:hAnsi="Times New Roman" w:cs="Times New Roman"/>
                <w:lang w:val="lv-LV"/>
              </w:rPr>
              <w:t>multifunkcionālajā</w:t>
            </w:r>
            <w:proofErr w:type="spellEnd"/>
            <w:r w:rsidRPr="00F47735">
              <w:rPr>
                <w:rFonts w:ascii="Times New Roman" w:hAnsi="Times New Roman" w:cs="Times New Roman"/>
                <w:lang w:val="lv-LV"/>
              </w:rPr>
              <w:t xml:space="preserve"> telpā Nr.2</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8A1080" w:rsidTr="009D25D1">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22.</w:t>
            </w:r>
          </w:p>
        </w:tc>
        <w:tc>
          <w:tcPr>
            <w:tcW w:w="5130" w:type="dxa"/>
          </w:tcPr>
          <w:p w:rsidR="00273F9E" w:rsidRPr="00F47735" w:rsidRDefault="00273F9E" w:rsidP="00273F9E">
            <w:pPr>
              <w:spacing w:after="0"/>
              <w:rPr>
                <w:rFonts w:ascii="Times New Roman" w:hAnsi="Times New Roman" w:cs="Times New Roman"/>
                <w:lang w:val="lv-LV"/>
              </w:rPr>
            </w:pPr>
            <w:r w:rsidRPr="00F47735">
              <w:rPr>
                <w:rFonts w:ascii="Times New Roman" w:hAnsi="Times New Roman" w:cs="Times New Roman"/>
                <w:lang w:val="lv-LV"/>
              </w:rPr>
              <w:t>Iebūvēta virtuve ar tehniku: nosūcējs, cepeškrāsns, plīts virsma, ledusskapis</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273F9E">
        <w:trPr>
          <w:trHeight w:val="197"/>
        </w:trPr>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23.</w:t>
            </w:r>
          </w:p>
        </w:tc>
        <w:tc>
          <w:tcPr>
            <w:tcW w:w="5130" w:type="dxa"/>
          </w:tcPr>
          <w:p w:rsidR="00273F9E" w:rsidRPr="00F47735" w:rsidRDefault="00273F9E" w:rsidP="00273F9E">
            <w:pPr>
              <w:spacing w:after="0"/>
              <w:rPr>
                <w:rFonts w:ascii="Times New Roman" w:hAnsi="Times New Roman" w:cs="Times New Roman"/>
                <w:lang w:val="lv-LV"/>
              </w:rPr>
            </w:pPr>
            <w:r w:rsidRPr="00F47735">
              <w:rPr>
                <w:rFonts w:ascii="Times New Roman" w:hAnsi="Times New Roman" w:cs="Times New Roman"/>
                <w:lang w:val="lv-LV"/>
              </w:rPr>
              <w:t>Tribīne</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9D25D1">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24.</w:t>
            </w:r>
          </w:p>
        </w:tc>
        <w:tc>
          <w:tcPr>
            <w:tcW w:w="5130" w:type="dxa"/>
          </w:tcPr>
          <w:p w:rsidR="00273F9E" w:rsidRPr="00F47735" w:rsidRDefault="00273F9E" w:rsidP="00273F9E">
            <w:pPr>
              <w:spacing w:after="0"/>
              <w:rPr>
                <w:rFonts w:ascii="Times New Roman" w:hAnsi="Times New Roman" w:cs="Times New Roman"/>
                <w:lang w:val="lv-LV"/>
              </w:rPr>
            </w:pPr>
            <w:r w:rsidRPr="00F47735">
              <w:rPr>
                <w:rFonts w:ascii="Times New Roman" w:hAnsi="Times New Roman" w:cs="Times New Roman"/>
                <w:lang w:val="lv-LV"/>
              </w:rPr>
              <w:t>Laboratorijas telpas aprīkojums- ratiņi</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9D25D1">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25.</w:t>
            </w:r>
          </w:p>
        </w:tc>
        <w:tc>
          <w:tcPr>
            <w:tcW w:w="5130" w:type="dxa"/>
          </w:tcPr>
          <w:p w:rsidR="00273F9E" w:rsidRPr="00F47735" w:rsidRDefault="00273F9E" w:rsidP="00273F9E">
            <w:pPr>
              <w:spacing w:after="0"/>
              <w:rPr>
                <w:rFonts w:ascii="Times New Roman" w:hAnsi="Times New Roman" w:cs="Times New Roman"/>
                <w:lang w:val="lv-LV"/>
              </w:rPr>
            </w:pPr>
            <w:r w:rsidRPr="00F47735">
              <w:rPr>
                <w:rFonts w:ascii="Times New Roman" w:hAnsi="Times New Roman" w:cs="Times New Roman"/>
                <w:lang w:val="lv-LV"/>
              </w:rPr>
              <w:t>Skapis-plaukts</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9D25D1">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26.</w:t>
            </w:r>
          </w:p>
        </w:tc>
        <w:tc>
          <w:tcPr>
            <w:tcW w:w="5130" w:type="dxa"/>
          </w:tcPr>
          <w:p w:rsidR="00273F9E" w:rsidRPr="00F47735" w:rsidRDefault="00273F9E" w:rsidP="00273F9E">
            <w:pPr>
              <w:spacing w:after="0"/>
              <w:rPr>
                <w:rFonts w:ascii="Times New Roman" w:hAnsi="Times New Roman" w:cs="Times New Roman"/>
                <w:lang w:val="lv-LV"/>
              </w:rPr>
            </w:pPr>
            <w:r w:rsidRPr="00F47735">
              <w:rPr>
                <w:rFonts w:ascii="Times New Roman" w:hAnsi="Times New Roman" w:cs="Times New Roman"/>
                <w:lang w:val="lv-LV"/>
              </w:rPr>
              <w:t>Mobilais arhīva plaukts, dubults</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9D25D1">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27.</w:t>
            </w:r>
          </w:p>
        </w:tc>
        <w:tc>
          <w:tcPr>
            <w:tcW w:w="5130" w:type="dxa"/>
          </w:tcPr>
          <w:p w:rsidR="00273F9E" w:rsidRPr="00F47735" w:rsidRDefault="00273F9E" w:rsidP="00273F9E">
            <w:pPr>
              <w:spacing w:after="0"/>
              <w:rPr>
                <w:rFonts w:ascii="Times New Roman" w:hAnsi="Times New Roman" w:cs="Times New Roman"/>
                <w:lang w:val="lv-LV"/>
              </w:rPr>
            </w:pPr>
            <w:r w:rsidRPr="00F47735">
              <w:rPr>
                <w:rFonts w:ascii="Times New Roman" w:hAnsi="Times New Roman" w:cs="Times New Roman"/>
                <w:lang w:val="lv-LV"/>
              </w:rPr>
              <w:t xml:space="preserve">Skapis pa visu sienu </w:t>
            </w:r>
            <w:proofErr w:type="spellStart"/>
            <w:r w:rsidRPr="00F47735">
              <w:rPr>
                <w:rFonts w:ascii="Times New Roman" w:hAnsi="Times New Roman" w:cs="Times New Roman"/>
                <w:lang w:val="lv-LV"/>
              </w:rPr>
              <w:t>multifunkcionālajā</w:t>
            </w:r>
            <w:proofErr w:type="spellEnd"/>
            <w:r w:rsidRPr="00F47735">
              <w:rPr>
                <w:rFonts w:ascii="Times New Roman" w:hAnsi="Times New Roman" w:cs="Times New Roman"/>
                <w:lang w:val="lv-LV"/>
              </w:rPr>
              <w:t xml:space="preserve"> telpā</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9D25D1">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lastRenderedPageBreak/>
              <w:t>28.</w:t>
            </w:r>
          </w:p>
        </w:tc>
        <w:tc>
          <w:tcPr>
            <w:tcW w:w="5130" w:type="dxa"/>
          </w:tcPr>
          <w:p w:rsidR="00273F9E" w:rsidRPr="00F47735" w:rsidRDefault="00273F9E" w:rsidP="00273F9E">
            <w:pPr>
              <w:spacing w:after="0"/>
              <w:rPr>
                <w:rFonts w:ascii="Times New Roman" w:hAnsi="Times New Roman" w:cs="Times New Roman"/>
                <w:lang w:val="lv-LV"/>
              </w:rPr>
            </w:pPr>
            <w:r w:rsidRPr="00F47735">
              <w:rPr>
                <w:rFonts w:ascii="Times New Roman" w:hAnsi="Times New Roman" w:cs="Times New Roman"/>
                <w:lang w:val="lv-LV"/>
              </w:rPr>
              <w:t xml:space="preserve">Preses skapis (iebūvējams nišā)– </w:t>
            </w:r>
            <w:proofErr w:type="spellStart"/>
            <w:r w:rsidRPr="00F47735">
              <w:rPr>
                <w:rFonts w:ascii="Times New Roman" w:hAnsi="Times New Roman" w:cs="Times New Roman"/>
                <w:lang w:val="lv-LV"/>
              </w:rPr>
              <w:t>multifunkcionālajā</w:t>
            </w:r>
            <w:proofErr w:type="spellEnd"/>
            <w:r w:rsidRPr="00F47735">
              <w:rPr>
                <w:rFonts w:ascii="Times New Roman" w:hAnsi="Times New Roman" w:cs="Times New Roman"/>
                <w:lang w:val="lv-LV"/>
              </w:rPr>
              <w:t xml:space="preserve">  telpā</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9D25D1">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29.</w:t>
            </w:r>
          </w:p>
        </w:tc>
        <w:tc>
          <w:tcPr>
            <w:tcW w:w="5130" w:type="dxa"/>
          </w:tcPr>
          <w:p w:rsidR="00273F9E" w:rsidRPr="00F47735" w:rsidRDefault="00273F9E" w:rsidP="00273F9E">
            <w:pPr>
              <w:spacing w:after="0"/>
              <w:rPr>
                <w:rFonts w:ascii="Times New Roman" w:hAnsi="Times New Roman" w:cs="Times New Roman"/>
                <w:lang w:val="lv-LV"/>
              </w:rPr>
            </w:pPr>
            <w:r w:rsidRPr="00F47735">
              <w:rPr>
                <w:rFonts w:ascii="Times New Roman" w:hAnsi="Times New Roman" w:cs="Times New Roman"/>
                <w:lang w:val="lv-LV"/>
              </w:rPr>
              <w:t>Skapis (</w:t>
            </w:r>
            <w:proofErr w:type="spellStart"/>
            <w:r w:rsidRPr="00F47735">
              <w:rPr>
                <w:rFonts w:ascii="Times New Roman" w:hAnsi="Times New Roman" w:cs="Times New Roman"/>
                <w:lang w:val="lv-LV"/>
              </w:rPr>
              <w:t>dabaszin.kabin</w:t>
            </w:r>
            <w:proofErr w:type="spellEnd"/>
            <w:r w:rsidRPr="00F47735">
              <w:rPr>
                <w:rFonts w:ascii="Times New Roman" w:hAnsi="Times New Roman" w:cs="Times New Roman"/>
                <w:lang w:val="lv-LV"/>
              </w:rPr>
              <w:t>.)</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9D25D1">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30.</w:t>
            </w:r>
          </w:p>
        </w:tc>
        <w:tc>
          <w:tcPr>
            <w:tcW w:w="5130" w:type="dxa"/>
          </w:tcPr>
          <w:p w:rsidR="00273F9E" w:rsidRPr="00F47735" w:rsidRDefault="00273F9E" w:rsidP="00273F9E">
            <w:pPr>
              <w:spacing w:after="0"/>
              <w:rPr>
                <w:rFonts w:ascii="Times New Roman" w:hAnsi="Times New Roman" w:cs="Times New Roman"/>
                <w:lang w:val="lv-LV"/>
              </w:rPr>
            </w:pPr>
            <w:r w:rsidRPr="00F47735">
              <w:rPr>
                <w:rFonts w:ascii="Times New Roman" w:hAnsi="Times New Roman" w:cs="Times New Roman"/>
                <w:lang w:val="lv-LV"/>
              </w:rPr>
              <w:t>Skapis ar stikla durvīm</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9D25D1">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31.</w:t>
            </w:r>
          </w:p>
        </w:tc>
        <w:tc>
          <w:tcPr>
            <w:tcW w:w="5130" w:type="dxa"/>
          </w:tcPr>
          <w:p w:rsidR="00273F9E" w:rsidRPr="00F47735" w:rsidRDefault="00273F9E" w:rsidP="00273F9E">
            <w:pPr>
              <w:spacing w:after="0"/>
              <w:rPr>
                <w:rFonts w:ascii="Times New Roman" w:hAnsi="Times New Roman" w:cs="Times New Roman"/>
                <w:lang w:val="lv-LV"/>
              </w:rPr>
            </w:pPr>
            <w:r w:rsidRPr="00F47735">
              <w:rPr>
                <w:rFonts w:ascii="Times New Roman" w:hAnsi="Times New Roman" w:cs="Times New Roman"/>
                <w:lang w:val="lv-LV"/>
              </w:rPr>
              <w:t>Darba galdi (</w:t>
            </w:r>
            <w:proofErr w:type="spellStart"/>
            <w:r w:rsidRPr="00F47735">
              <w:rPr>
                <w:rFonts w:ascii="Times New Roman" w:hAnsi="Times New Roman" w:cs="Times New Roman"/>
                <w:lang w:val="lv-LV"/>
              </w:rPr>
              <w:t>ēveļsoli</w:t>
            </w:r>
            <w:proofErr w:type="spellEnd"/>
            <w:r w:rsidRPr="00F47735">
              <w:rPr>
                <w:rFonts w:ascii="Times New Roman" w:hAnsi="Times New Roman" w:cs="Times New Roman"/>
                <w:lang w:val="lv-LV"/>
              </w:rPr>
              <w:t>)</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9D25D1">
        <w:tc>
          <w:tcPr>
            <w:tcW w:w="866"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32.</w:t>
            </w:r>
          </w:p>
        </w:tc>
        <w:tc>
          <w:tcPr>
            <w:tcW w:w="5130" w:type="dxa"/>
          </w:tcPr>
          <w:p w:rsidR="00273F9E" w:rsidRPr="00F47735" w:rsidRDefault="00273F9E" w:rsidP="00273F9E">
            <w:pPr>
              <w:spacing w:after="0"/>
              <w:rPr>
                <w:rFonts w:ascii="Times New Roman" w:hAnsi="Times New Roman" w:cs="Times New Roman"/>
                <w:lang w:val="lv-LV"/>
              </w:rPr>
            </w:pPr>
            <w:r w:rsidRPr="00F47735">
              <w:rPr>
                <w:rFonts w:ascii="Times New Roman" w:hAnsi="Times New Roman" w:cs="Times New Roman"/>
                <w:lang w:val="lv-LV"/>
              </w:rPr>
              <w:t xml:space="preserve">Demonstrējumu galdiņš </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bl>
    <w:p w:rsidR="00E64E8E" w:rsidRPr="00F47735" w:rsidRDefault="00E64E8E" w:rsidP="00E64E8E">
      <w:pPr>
        <w:spacing w:after="0" w:line="240" w:lineRule="auto"/>
        <w:jc w:val="center"/>
        <w:rPr>
          <w:rFonts w:ascii="Calibri" w:eastAsia="Calibri" w:hAnsi="Calibri" w:cs="Times New Roman"/>
          <w:lang w:val="lv-LV"/>
        </w:rPr>
      </w:pPr>
    </w:p>
    <w:p w:rsidR="003765C0" w:rsidRPr="00F47735" w:rsidRDefault="003765C0" w:rsidP="009339D7">
      <w:pPr>
        <w:spacing w:after="0" w:line="240" w:lineRule="auto"/>
        <w:jc w:val="both"/>
        <w:rPr>
          <w:rFonts w:ascii="Times New Roman" w:eastAsia="Times New Roman" w:hAnsi="Times New Roman" w:cs="Times New Roman"/>
          <w:sz w:val="24"/>
          <w:szCs w:val="24"/>
          <w:lang w:val="lv-LV" w:eastAsia="lv-LV"/>
        </w:rPr>
      </w:pPr>
      <w:r w:rsidRPr="00F47735">
        <w:rPr>
          <w:rFonts w:ascii="Times New Roman" w:eastAsia="Times New Roman" w:hAnsi="Times New Roman" w:cs="Times New Roman"/>
          <w:sz w:val="24"/>
          <w:szCs w:val="24"/>
          <w:lang w:val="lv-LV" w:eastAsia="lv-LV"/>
        </w:rPr>
        <w:t>Garantijas laikā radušos bojājumu, kā arī nekvalitatīvas detaļas maiņai novēršanas laikam jābūt ne ilgākam kā 5 (piecas) darba dienas.</w:t>
      </w:r>
    </w:p>
    <w:p w:rsidR="003765C0" w:rsidRPr="00F47735" w:rsidRDefault="003765C0" w:rsidP="009339D7">
      <w:pPr>
        <w:spacing w:after="0" w:line="240" w:lineRule="auto"/>
        <w:jc w:val="both"/>
        <w:rPr>
          <w:rFonts w:ascii="Times New Roman" w:eastAsia="Times New Roman" w:hAnsi="Times New Roman" w:cs="Times New Roman"/>
          <w:sz w:val="24"/>
          <w:szCs w:val="24"/>
          <w:lang w:val="lv-LV"/>
        </w:rPr>
      </w:pPr>
      <w:r w:rsidRPr="00F47735">
        <w:rPr>
          <w:rFonts w:ascii="Times New Roman" w:eastAsia="Times New Roman" w:hAnsi="Times New Roman" w:cs="Times New Roman"/>
          <w:sz w:val="24"/>
          <w:szCs w:val="24"/>
          <w:lang w:val="lv-LV"/>
        </w:rPr>
        <w:t>Mēbelēm jābūt sakomplektētām. Iekārtas cenā ir jāiekļauj piegādes un uzstādīšanas izmaksas.</w:t>
      </w:r>
    </w:p>
    <w:p w:rsidR="003765C0" w:rsidRPr="00F47735" w:rsidRDefault="003765C0" w:rsidP="009339D7">
      <w:pPr>
        <w:spacing w:after="0" w:line="240" w:lineRule="auto"/>
        <w:jc w:val="both"/>
        <w:rPr>
          <w:rFonts w:ascii="Times New Roman" w:eastAsia="Times New Roman" w:hAnsi="Times New Roman" w:cs="Times New Roman"/>
          <w:sz w:val="24"/>
          <w:szCs w:val="24"/>
          <w:lang w:val="lv-LV"/>
        </w:rPr>
      </w:pPr>
      <w:r w:rsidRPr="00F47735">
        <w:rPr>
          <w:rFonts w:ascii="Times New Roman" w:eastAsia="Times New Roman" w:hAnsi="Times New Roman" w:cs="Times New Roman"/>
          <w:sz w:val="24"/>
          <w:szCs w:val="24"/>
          <w:lang w:val="lv-LV"/>
        </w:rPr>
        <w:t>Visām augstākminētajām mēbelēm un to aprīkojumam jānodrošina garantija ne mazāk kā 2 gadi.</w:t>
      </w:r>
    </w:p>
    <w:p w:rsidR="003765C0" w:rsidRPr="00F47735" w:rsidRDefault="003765C0" w:rsidP="00273F9E">
      <w:pPr>
        <w:spacing w:after="0" w:line="240" w:lineRule="auto"/>
        <w:jc w:val="both"/>
        <w:rPr>
          <w:rFonts w:ascii="Times New Roman" w:eastAsia="Times New Roman" w:hAnsi="Times New Roman" w:cs="Times New Roman"/>
          <w:sz w:val="24"/>
          <w:szCs w:val="24"/>
          <w:lang w:val="lv-LV"/>
        </w:rPr>
      </w:pPr>
      <w:r w:rsidRPr="00F47735">
        <w:rPr>
          <w:rFonts w:ascii="Times New Roman" w:eastAsia="Times New Roman" w:hAnsi="Times New Roman" w:cs="Times New Roman"/>
          <w:sz w:val="24"/>
          <w:szCs w:val="24"/>
          <w:lang w:val="lv-LV"/>
        </w:rPr>
        <w:t xml:space="preserve">      </w:t>
      </w:r>
    </w:p>
    <w:p w:rsidR="003765C0" w:rsidRPr="00F47735" w:rsidRDefault="003765C0" w:rsidP="003765C0">
      <w:pPr>
        <w:spacing w:after="0" w:line="240" w:lineRule="auto"/>
        <w:jc w:val="both"/>
        <w:rPr>
          <w:rFonts w:ascii="Times New Roman" w:eastAsia="Times New Roman" w:hAnsi="Times New Roman" w:cs="Times New Roman"/>
          <w:sz w:val="24"/>
          <w:szCs w:val="24"/>
          <w:lang w:val="lv-LV"/>
        </w:rPr>
      </w:pPr>
      <w:r w:rsidRPr="00F47735">
        <w:rPr>
          <w:rFonts w:ascii="Times New Roman" w:eastAsia="Times New Roman" w:hAnsi="Times New Roman" w:cs="Times New Roman"/>
          <w:sz w:val="24"/>
          <w:szCs w:val="24"/>
          <w:lang w:val="lv-LV"/>
        </w:rPr>
        <w:t xml:space="preserve">                   Z.v.</w:t>
      </w:r>
    </w:p>
    <w:p w:rsidR="003765C0" w:rsidRPr="00F47735" w:rsidRDefault="003765C0" w:rsidP="003765C0">
      <w:pPr>
        <w:spacing w:after="0" w:line="240" w:lineRule="auto"/>
        <w:jc w:val="center"/>
        <w:rPr>
          <w:rFonts w:ascii="Times New Roman" w:eastAsia="Times New Roman" w:hAnsi="Times New Roman" w:cs="Times New Roman"/>
          <w:sz w:val="24"/>
          <w:szCs w:val="24"/>
          <w:lang w:val="lv-LV"/>
        </w:rPr>
      </w:pPr>
      <w:r w:rsidRPr="00F47735">
        <w:rPr>
          <w:rFonts w:ascii="Times New Roman" w:eastAsia="Times New Roman" w:hAnsi="Times New Roman" w:cs="Times New Roman"/>
          <w:sz w:val="24"/>
          <w:szCs w:val="24"/>
          <w:lang w:val="lv-LV"/>
        </w:rPr>
        <w:t>___________________________________________________________</w:t>
      </w:r>
    </w:p>
    <w:p w:rsidR="003765C0" w:rsidRPr="00F47735" w:rsidRDefault="003765C0" w:rsidP="003765C0">
      <w:pPr>
        <w:spacing w:after="0" w:line="240" w:lineRule="auto"/>
        <w:jc w:val="center"/>
        <w:rPr>
          <w:rFonts w:ascii="Times New Roman" w:eastAsia="Times New Roman" w:hAnsi="Times New Roman" w:cs="Times New Roman"/>
          <w:sz w:val="20"/>
          <w:szCs w:val="20"/>
          <w:lang w:val="lv-LV"/>
        </w:rPr>
      </w:pPr>
      <w:r w:rsidRPr="00F47735">
        <w:rPr>
          <w:rFonts w:ascii="Times New Roman" w:eastAsia="Times New Roman" w:hAnsi="Times New Roman" w:cs="Times New Roman"/>
          <w:sz w:val="20"/>
          <w:szCs w:val="20"/>
          <w:lang w:val="lv-LV"/>
        </w:rPr>
        <w:t>Uzņēmuma vadītāja vai pilnvarotās personas paraksts, tā atšifrējums</w:t>
      </w:r>
    </w:p>
    <w:p w:rsidR="003765C0" w:rsidRPr="00F47735" w:rsidRDefault="003765C0" w:rsidP="003765C0">
      <w:pPr>
        <w:spacing w:after="0" w:line="240" w:lineRule="auto"/>
        <w:rPr>
          <w:rFonts w:ascii="Times New Roman" w:eastAsia="Times New Roman" w:hAnsi="Times New Roman" w:cs="Times New Roman"/>
          <w:sz w:val="18"/>
          <w:szCs w:val="18"/>
          <w:lang w:val="lv-LV"/>
        </w:rPr>
      </w:pPr>
    </w:p>
    <w:p w:rsidR="003765C0" w:rsidRPr="00F47735" w:rsidRDefault="003765C0" w:rsidP="003765C0">
      <w:pPr>
        <w:spacing w:after="0" w:line="240" w:lineRule="auto"/>
        <w:rPr>
          <w:rFonts w:ascii="Times New Roman" w:eastAsia="Times New Roman" w:hAnsi="Times New Roman" w:cs="Times New Roman"/>
          <w:sz w:val="18"/>
          <w:szCs w:val="18"/>
          <w:lang w:val="lv-LV"/>
        </w:rPr>
      </w:pPr>
    </w:p>
    <w:p w:rsidR="00273F9E" w:rsidRPr="00F47735" w:rsidRDefault="00273F9E" w:rsidP="00273F9E">
      <w:pPr>
        <w:spacing w:after="0" w:line="240" w:lineRule="auto"/>
        <w:jc w:val="center"/>
        <w:rPr>
          <w:rFonts w:ascii="Times New Roman" w:eastAsia="Times New Roman" w:hAnsi="Times New Roman" w:cs="Times New Roman"/>
          <w:b/>
          <w:sz w:val="24"/>
          <w:szCs w:val="24"/>
          <w:lang w:val="lv-LV"/>
        </w:rPr>
      </w:pPr>
      <w:r w:rsidRPr="00F47735">
        <w:rPr>
          <w:rFonts w:ascii="Times New Roman" w:eastAsia="Times New Roman" w:hAnsi="Times New Roman" w:cs="Times New Roman"/>
          <w:b/>
          <w:sz w:val="24"/>
          <w:szCs w:val="24"/>
          <w:lang w:val="lv-LV"/>
        </w:rPr>
        <w:t>TEHNISKAIS PIEDĀVĀJUMS</w:t>
      </w:r>
    </w:p>
    <w:p w:rsidR="00273F9E" w:rsidRPr="00F47735" w:rsidRDefault="00273F9E" w:rsidP="00273F9E">
      <w:pPr>
        <w:spacing w:after="0" w:line="240" w:lineRule="auto"/>
        <w:jc w:val="center"/>
        <w:rPr>
          <w:rFonts w:ascii="Times New Roman" w:eastAsia="Times New Roman" w:hAnsi="Times New Roman" w:cs="Times New Roman"/>
          <w:b/>
          <w:sz w:val="24"/>
          <w:szCs w:val="24"/>
          <w:lang w:val="lv-LV"/>
        </w:rPr>
      </w:pPr>
      <w:r w:rsidRPr="00F47735">
        <w:rPr>
          <w:rFonts w:ascii="Times New Roman" w:eastAsia="Times New Roman" w:hAnsi="Times New Roman" w:cs="Times New Roman"/>
          <w:b/>
          <w:sz w:val="24"/>
          <w:szCs w:val="24"/>
          <w:lang w:val="lv-LV"/>
        </w:rPr>
        <w:t xml:space="preserve">Atklātam konkursam </w:t>
      </w:r>
    </w:p>
    <w:p w:rsidR="00273F9E" w:rsidRPr="00F47735" w:rsidRDefault="00273F9E" w:rsidP="00273F9E">
      <w:pPr>
        <w:spacing w:after="0" w:line="240" w:lineRule="auto"/>
        <w:jc w:val="center"/>
        <w:rPr>
          <w:rFonts w:ascii="Times New Roman" w:eastAsia="Calibri" w:hAnsi="Times New Roman" w:cs="Times New Roman"/>
          <w:b/>
          <w:sz w:val="24"/>
          <w:szCs w:val="24"/>
          <w:lang w:val="lv-LV"/>
        </w:rPr>
      </w:pPr>
      <w:r w:rsidRPr="00F47735">
        <w:rPr>
          <w:rFonts w:ascii="Times New Roman" w:eastAsia="Times New Roman" w:hAnsi="Times New Roman" w:cs="Times New Roman"/>
          <w:b/>
          <w:sz w:val="24"/>
          <w:szCs w:val="24"/>
          <w:lang w:val="lv-LV"/>
        </w:rPr>
        <w:t>„</w:t>
      </w:r>
      <w:r w:rsidRPr="00F47735">
        <w:rPr>
          <w:rFonts w:ascii="Times New Roman" w:eastAsia="Calibri" w:hAnsi="Times New Roman" w:cs="Times New Roman"/>
          <w:b/>
          <w:sz w:val="24"/>
          <w:szCs w:val="24"/>
          <w:lang w:val="lv-LV"/>
        </w:rPr>
        <w:t xml:space="preserve">Ludzas pilsētas ģimnāzijas un Ludzas dienesta viesnīcas </w:t>
      </w:r>
    </w:p>
    <w:p w:rsidR="00273F9E" w:rsidRPr="00F47735" w:rsidRDefault="00273F9E" w:rsidP="00273F9E">
      <w:pPr>
        <w:spacing w:after="0" w:line="240" w:lineRule="auto"/>
        <w:jc w:val="center"/>
        <w:rPr>
          <w:rFonts w:ascii="Times New Roman" w:eastAsia="Times New Roman" w:hAnsi="Times New Roman" w:cs="Times New Roman"/>
          <w:b/>
          <w:sz w:val="24"/>
          <w:szCs w:val="24"/>
          <w:lang w:val="lv-LV"/>
        </w:rPr>
      </w:pPr>
      <w:r w:rsidRPr="00F47735">
        <w:rPr>
          <w:rFonts w:ascii="Times New Roman" w:eastAsia="Calibri" w:hAnsi="Times New Roman" w:cs="Times New Roman"/>
          <w:b/>
          <w:sz w:val="24"/>
          <w:szCs w:val="24"/>
          <w:lang w:val="lv-LV"/>
        </w:rPr>
        <w:t>mēbeļu, iekārtu un aprīkojuma iegāde</w:t>
      </w:r>
      <w:r w:rsidRPr="00F47735">
        <w:rPr>
          <w:rFonts w:ascii="Times New Roman" w:eastAsia="Times New Roman" w:hAnsi="Times New Roman" w:cs="Times New Roman"/>
          <w:b/>
          <w:sz w:val="24"/>
          <w:szCs w:val="24"/>
          <w:lang w:val="lv-LV"/>
        </w:rPr>
        <w:t xml:space="preserve">”, </w:t>
      </w:r>
    </w:p>
    <w:p w:rsidR="00273F9E" w:rsidRPr="00F47735" w:rsidRDefault="00273F9E" w:rsidP="00273F9E">
      <w:pPr>
        <w:spacing w:after="0" w:line="240" w:lineRule="auto"/>
        <w:jc w:val="center"/>
        <w:rPr>
          <w:rFonts w:ascii="Times New Roman" w:eastAsia="Times New Roman" w:hAnsi="Times New Roman" w:cs="Times New Roman"/>
          <w:b/>
          <w:sz w:val="24"/>
          <w:szCs w:val="24"/>
          <w:shd w:val="clear" w:color="auto" w:fill="FFFFFF"/>
          <w:lang w:val="lv-LV"/>
        </w:rPr>
      </w:pPr>
      <w:r w:rsidRPr="00F47735">
        <w:rPr>
          <w:rFonts w:ascii="Times New Roman" w:eastAsia="Times New Roman" w:hAnsi="Times New Roman" w:cs="Times New Roman"/>
          <w:b/>
          <w:sz w:val="24"/>
          <w:szCs w:val="24"/>
          <w:lang w:val="lv-LV"/>
        </w:rPr>
        <w:t>ID Nr. LNP 2017</w:t>
      </w:r>
      <w:r w:rsidRPr="00F47735">
        <w:rPr>
          <w:rFonts w:ascii="Times New Roman" w:eastAsia="Times New Roman" w:hAnsi="Times New Roman" w:cs="Times New Roman"/>
          <w:b/>
          <w:sz w:val="24"/>
          <w:szCs w:val="24"/>
          <w:shd w:val="clear" w:color="auto" w:fill="FFFFFF"/>
          <w:lang w:val="lv-LV"/>
        </w:rPr>
        <w:t>/49/ERAF</w:t>
      </w:r>
    </w:p>
    <w:p w:rsidR="00E64E8E" w:rsidRPr="00F47735" w:rsidRDefault="00273F9E" w:rsidP="00E64E8E">
      <w:pPr>
        <w:spacing w:after="0" w:line="240" w:lineRule="auto"/>
        <w:jc w:val="center"/>
        <w:rPr>
          <w:rFonts w:ascii="Calibri" w:eastAsia="Calibri" w:hAnsi="Calibri" w:cs="Times New Roman"/>
          <w:lang w:val="lv-LV"/>
        </w:rPr>
      </w:pPr>
      <w:r w:rsidRPr="00F47735">
        <w:rPr>
          <w:rFonts w:ascii="Times New Roman" w:hAnsi="Times New Roman" w:cs="Times New Roman"/>
          <w:b/>
          <w:sz w:val="24"/>
          <w:szCs w:val="24"/>
          <w:lang w:val="lv-LV"/>
        </w:rPr>
        <w:t xml:space="preserve">2.daļa </w:t>
      </w:r>
      <w:r w:rsidRPr="00F47735">
        <w:rPr>
          <w:rFonts w:ascii="Times New Roman" w:eastAsia="Times New Roman" w:hAnsi="Times New Roman" w:cs="Times New Roman"/>
          <w:b/>
          <w:sz w:val="24"/>
          <w:szCs w:val="24"/>
          <w:lang w:val="lv-LV"/>
        </w:rPr>
        <w:t>Laboratorijas mēbeles un aprīkojums Ludzas pilsētas ģimnāzijai</w:t>
      </w:r>
    </w:p>
    <w:p w:rsidR="00E64E8E" w:rsidRPr="00F47735" w:rsidRDefault="00E64E8E" w:rsidP="00E64E8E">
      <w:pPr>
        <w:spacing w:after="0" w:line="240" w:lineRule="auto"/>
        <w:jc w:val="center"/>
        <w:rPr>
          <w:rFonts w:ascii="Calibri" w:eastAsia="Calibri" w:hAnsi="Calibri" w:cs="Times New Roman"/>
          <w:lang w:val="lv-LV"/>
        </w:rPr>
      </w:pPr>
    </w:p>
    <w:tbl>
      <w:tblPr>
        <w:tblW w:w="102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5130"/>
        <w:gridCol w:w="4230"/>
      </w:tblGrid>
      <w:tr w:rsidR="00273F9E" w:rsidRPr="00F47735" w:rsidTr="00B60C78">
        <w:tc>
          <w:tcPr>
            <w:tcW w:w="866" w:type="dxa"/>
            <w:shd w:val="clear" w:color="auto" w:fill="auto"/>
          </w:tcPr>
          <w:p w:rsidR="00273F9E" w:rsidRPr="00F47735" w:rsidRDefault="00273F9E" w:rsidP="00B60C78">
            <w:pPr>
              <w:spacing w:after="0" w:line="240" w:lineRule="auto"/>
              <w:rPr>
                <w:rFonts w:ascii="Times New Roman" w:eastAsia="Calibri" w:hAnsi="Times New Roman" w:cs="Times New Roman"/>
                <w:b/>
                <w:sz w:val="20"/>
                <w:szCs w:val="20"/>
                <w:lang w:val="lv-LV"/>
              </w:rPr>
            </w:pPr>
            <w:proofErr w:type="spellStart"/>
            <w:r w:rsidRPr="00F47735">
              <w:rPr>
                <w:rFonts w:ascii="Times New Roman" w:eastAsia="Calibri" w:hAnsi="Times New Roman" w:cs="Times New Roman"/>
                <w:b/>
                <w:sz w:val="20"/>
                <w:szCs w:val="20"/>
                <w:lang w:val="lv-LV"/>
              </w:rPr>
              <w:t>Nr.p.k</w:t>
            </w:r>
            <w:proofErr w:type="spellEnd"/>
            <w:r w:rsidRPr="00F47735">
              <w:rPr>
                <w:rFonts w:ascii="Times New Roman" w:eastAsia="Calibri" w:hAnsi="Times New Roman" w:cs="Times New Roman"/>
                <w:b/>
                <w:sz w:val="20"/>
                <w:szCs w:val="20"/>
                <w:lang w:val="lv-LV"/>
              </w:rPr>
              <w:t>.</w:t>
            </w:r>
          </w:p>
        </w:tc>
        <w:tc>
          <w:tcPr>
            <w:tcW w:w="5130" w:type="dxa"/>
            <w:shd w:val="clear" w:color="auto" w:fill="auto"/>
          </w:tcPr>
          <w:p w:rsidR="00273F9E" w:rsidRPr="00F47735" w:rsidRDefault="00273F9E" w:rsidP="00B60C78">
            <w:pPr>
              <w:widowControl w:val="0"/>
              <w:spacing w:after="0" w:line="240" w:lineRule="auto"/>
              <w:jc w:val="center"/>
              <w:rPr>
                <w:rFonts w:ascii="Times New Roman" w:eastAsia="Calibri" w:hAnsi="Times New Roman" w:cs="Times New Roman"/>
                <w:b/>
                <w:sz w:val="20"/>
                <w:szCs w:val="20"/>
                <w:lang w:val="lv-LV"/>
              </w:rPr>
            </w:pPr>
            <w:r w:rsidRPr="00F47735">
              <w:rPr>
                <w:rFonts w:ascii="Times New Roman" w:eastAsia="Calibri" w:hAnsi="Times New Roman" w:cs="Times New Roman"/>
                <w:b/>
                <w:sz w:val="20"/>
                <w:szCs w:val="20"/>
                <w:lang w:val="lv-LV"/>
              </w:rPr>
              <w:t>Preces nosaukums</w:t>
            </w:r>
          </w:p>
        </w:tc>
        <w:tc>
          <w:tcPr>
            <w:tcW w:w="4230" w:type="dxa"/>
            <w:shd w:val="clear" w:color="auto" w:fill="auto"/>
          </w:tcPr>
          <w:p w:rsidR="00273F9E" w:rsidRPr="00F47735" w:rsidRDefault="00273F9E" w:rsidP="00B60C78">
            <w:pPr>
              <w:widowControl w:val="0"/>
              <w:spacing w:after="0" w:line="240" w:lineRule="auto"/>
              <w:jc w:val="center"/>
              <w:rPr>
                <w:rFonts w:ascii="Times New Roman" w:eastAsia="Calibri" w:hAnsi="Times New Roman" w:cs="Times New Roman"/>
                <w:b/>
                <w:sz w:val="20"/>
                <w:szCs w:val="20"/>
                <w:lang w:val="lv-LV"/>
              </w:rPr>
            </w:pPr>
            <w:r w:rsidRPr="00F47735">
              <w:rPr>
                <w:rFonts w:ascii="Times New Roman" w:eastAsia="Calibri" w:hAnsi="Times New Roman" w:cs="Times New Roman"/>
                <w:b/>
                <w:sz w:val="20"/>
                <w:szCs w:val="20"/>
                <w:lang w:val="lv-LV"/>
              </w:rPr>
              <w:t>Piedāvātā aprīkojuma apraksts, raksturojums</w:t>
            </w:r>
          </w:p>
        </w:tc>
      </w:tr>
      <w:tr w:rsidR="00273F9E" w:rsidRPr="00F47735" w:rsidTr="00ED0144">
        <w:trPr>
          <w:trHeight w:val="260"/>
        </w:trPr>
        <w:tc>
          <w:tcPr>
            <w:tcW w:w="866" w:type="dxa"/>
            <w:tcBorders>
              <w:top w:val="nil"/>
              <w:left w:val="single" w:sz="4" w:space="0" w:color="000000"/>
              <w:bottom w:val="single" w:sz="4" w:space="0" w:color="000000"/>
              <w:right w:val="single" w:sz="4" w:space="0" w:color="000000"/>
            </w:tcBorders>
            <w:shd w:val="clear" w:color="auto" w:fill="auto"/>
          </w:tcPr>
          <w:p w:rsidR="00273F9E" w:rsidRPr="00F47735" w:rsidRDefault="00273F9E" w:rsidP="00273F9E">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w:t>
            </w:r>
          </w:p>
        </w:tc>
        <w:tc>
          <w:tcPr>
            <w:tcW w:w="5130" w:type="dxa"/>
            <w:tcBorders>
              <w:top w:val="single" w:sz="4" w:space="0" w:color="auto"/>
              <w:left w:val="nil"/>
              <w:bottom w:val="single" w:sz="4" w:space="0" w:color="000000"/>
              <w:right w:val="single" w:sz="4" w:space="0" w:color="000000"/>
            </w:tcBorders>
            <w:shd w:val="clear" w:color="auto" w:fill="auto"/>
          </w:tcPr>
          <w:p w:rsidR="00273F9E" w:rsidRPr="00F47735" w:rsidRDefault="00273F9E" w:rsidP="00273F9E">
            <w:pPr>
              <w:spacing w:after="0" w:line="240" w:lineRule="auto"/>
              <w:rPr>
                <w:rFonts w:ascii="Times New Roman" w:eastAsia="Times New Roman" w:hAnsi="Times New Roman" w:cs="Times New Roman"/>
                <w:b/>
                <w:bCs/>
                <w:color w:val="000000"/>
                <w:lang w:val="lv-LV"/>
              </w:rPr>
            </w:pPr>
            <w:r w:rsidRPr="00F47735">
              <w:rPr>
                <w:rFonts w:ascii="Times New Roman" w:eastAsia="Times New Roman" w:hAnsi="Times New Roman" w:cs="Times New Roman"/>
                <w:color w:val="000000"/>
                <w:lang w:val="lv-LV"/>
              </w:rPr>
              <w:t xml:space="preserve">Laboratorijas galds-bloks </w:t>
            </w:r>
          </w:p>
        </w:tc>
        <w:tc>
          <w:tcPr>
            <w:tcW w:w="4230" w:type="dxa"/>
            <w:shd w:val="clear" w:color="auto" w:fill="auto"/>
          </w:tcPr>
          <w:p w:rsidR="00273F9E" w:rsidRPr="00F47735" w:rsidRDefault="00273F9E" w:rsidP="00273F9E">
            <w:pPr>
              <w:widowControl w:val="0"/>
              <w:spacing w:after="0" w:line="240" w:lineRule="auto"/>
              <w:rPr>
                <w:rFonts w:ascii="Times New Roman" w:eastAsia="Calibri" w:hAnsi="Times New Roman" w:cs="Times New Roman"/>
                <w:lang w:val="lv-LV"/>
              </w:rPr>
            </w:pPr>
          </w:p>
        </w:tc>
      </w:tr>
      <w:tr w:rsidR="00273F9E" w:rsidRPr="00F47735" w:rsidTr="00ED0144">
        <w:trPr>
          <w:trHeight w:val="233"/>
        </w:trPr>
        <w:tc>
          <w:tcPr>
            <w:tcW w:w="866" w:type="dxa"/>
            <w:tcBorders>
              <w:top w:val="nil"/>
              <w:left w:val="single" w:sz="4" w:space="0" w:color="000000"/>
              <w:bottom w:val="single" w:sz="4" w:space="0" w:color="000000"/>
              <w:right w:val="single" w:sz="4" w:space="0" w:color="000000"/>
            </w:tcBorders>
            <w:shd w:val="clear" w:color="auto" w:fill="auto"/>
            <w:vAlign w:val="center"/>
          </w:tcPr>
          <w:p w:rsidR="00273F9E" w:rsidRPr="00F47735" w:rsidRDefault="00273F9E" w:rsidP="00273F9E">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2.</w:t>
            </w:r>
          </w:p>
        </w:tc>
        <w:tc>
          <w:tcPr>
            <w:tcW w:w="5130" w:type="dxa"/>
            <w:tcBorders>
              <w:top w:val="nil"/>
              <w:left w:val="nil"/>
              <w:bottom w:val="single" w:sz="4" w:space="0" w:color="000000"/>
              <w:right w:val="single" w:sz="4" w:space="0" w:color="000000"/>
            </w:tcBorders>
            <w:shd w:val="clear" w:color="auto" w:fill="auto"/>
            <w:vAlign w:val="center"/>
          </w:tcPr>
          <w:p w:rsidR="00273F9E" w:rsidRPr="00F47735" w:rsidRDefault="00273F9E" w:rsidP="00273F9E">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Pārvietojamais </w:t>
            </w:r>
            <w:proofErr w:type="spellStart"/>
            <w:r w:rsidRPr="00F47735">
              <w:rPr>
                <w:rFonts w:ascii="Times New Roman" w:eastAsia="Times New Roman" w:hAnsi="Times New Roman" w:cs="Times New Roman"/>
                <w:bCs/>
                <w:color w:val="000000"/>
                <w:lang w:val="lv-LV"/>
              </w:rPr>
              <w:t>pastatnis</w:t>
            </w:r>
            <w:proofErr w:type="spellEnd"/>
            <w:r w:rsidRPr="00F47735">
              <w:rPr>
                <w:rFonts w:ascii="Times New Roman" w:eastAsia="Times New Roman" w:hAnsi="Times New Roman" w:cs="Times New Roman"/>
                <w:bCs/>
                <w:color w:val="000000"/>
                <w:lang w:val="lv-LV"/>
              </w:rPr>
              <w:t xml:space="preserve"> datora </w:t>
            </w:r>
            <w:proofErr w:type="spellStart"/>
            <w:r w:rsidRPr="00F47735">
              <w:rPr>
                <w:rFonts w:ascii="Times New Roman" w:eastAsia="Times New Roman" w:hAnsi="Times New Roman" w:cs="Times New Roman"/>
                <w:bCs/>
                <w:color w:val="000000"/>
                <w:lang w:val="lv-LV"/>
              </w:rPr>
              <w:t>sistēmblokam</w:t>
            </w:r>
            <w:proofErr w:type="spellEnd"/>
            <w:r w:rsidRPr="00F47735">
              <w:rPr>
                <w:rFonts w:ascii="Times New Roman" w:eastAsia="Times New Roman" w:hAnsi="Times New Roman" w:cs="Times New Roman"/>
                <w:bCs/>
                <w:color w:val="000000"/>
                <w:lang w:val="lv-LV"/>
              </w:rPr>
              <w:t xml:space="preserve"> </w:t>
            </w:r>
          </w:p>
        </w:tc>
        <w:tc>
          <w:tcPr>
            <w:tcW w:w="4230" w:type="dxa"/>
            <w:shd w:val="clear" w:color="auto" w:fill="auto"/>
          </w:tcPr>
          <w:p w:rsidR="00273F9E" w:rsidRPr="00F47735" w:rsidRDefault="00273F9E" w:rsidP="00273F9E">
            <w:pPr>
              <w:widowControl w:val="0"/>
              <w:spacing w:after="0" w:line="240" w:lineRule="auto"/>
              <w:rPr>
                <w:rFonts w:ascii="Times New Roman" w:eastAsia="Calibri" w:hAnsi="Times New Roman" w:cs="Times New Roman"/>
                <w:lang w:val="lv-LV"/>
              </w:rPr>
            </w:pPr>
          </w:p>
        </w:tc>
      </w:tr>
      <w:tr w:rsidR="00273F9E" w:rsidRPr="00F47735" w:rsidTr="00ED0144">
        <w:tc>
          <w:tcPr>
            <w:tcW w:w="866" w:type="dxa"/>
            <w:tcBorders>
              <w:top w:val="nil"/>
              <w:left w:val="single" w:sz="4" w:space="0" w:color="000000"/>
              <w:bottom w:val="single" w:sz="4" w:space="0" w:color="000000"/>
              <w:right w:val="single" w:sz="4" w:space="0" w:color="000000"/>
            </w:tcBorders>
            <w:shd w:val="clear" w:color="auto" w:fill="auto"/>
            <w:vAlign w:val="center"/>
          </w:tcPr>
          <w:p w:rsidR="00273F9E" w:rsidRPr="00F47735" w:rsidRDefault="00273F9E" w:rsidP="00273F9E">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3.</w:t>
            </w:r>
          </w:p>
        </w:tc>
        <w:tc>
          <w:tcPr>
            <w:tcW w:w="5130" w:type="dxa"/>
            <w:tcBorders>
              <w:top w:val="nil"/>
              <w:left w:val="nil"/>
              <w:bottom w:val="single" w:sz="4" w:space="0" w:color="000000"/>
              <w:right w:val="single" w:sz="4" w:space="0" w:color="000000"/>
            </w:tcBorders>
            <w:shd w:val="clear" w:color="auto" w:fill="auto"/>
          </w:tcPr>
          <w:p w:rsidR="00273F9E" w:rsidRPr="00F47735" w:rsidRDefault="00273F9E" w:rsidP="00273F9E">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Pārvietojamais bloks-ratiņi ar plastmasas kastēm </w:t>
            </w:r>
          </w:p>
        </w:tc>
        <w:tc>
          <w:tcPr>
            <w:tcW w:w="4230" w:type="dxa"/>
            <w:shd w:val="clear" w:color="auto" w:fill="auto"/>
          </w:tcPr>
          <w:p w:rsidR="00273F9E" w:rsidRPr="00F47735" w:rsidRDefault="00273F9E" w:rsidP="00273F9E">
            <w:pPr>
              <w:widowControl w:val="0"/>
              <w:spacing w:after="0" w:line="240" w:lineRule="auto"/>
              <w:rPr>
                <w:rFonts w:ascii="Times New Roman" w:eastAsia="Calibri" w:hAnsi="Times New Roman" w:cs="Times New Roman"/>
                <w:lang w:val="lv-LV"/>
              </w:rPr>
            </w:pPr>
          </w:p>
        </w:tc>
      </w:tr>
      <w:tr w:rsidR="00273F9E" w:rsidRPr="00F47735" w:rsidTr="00ED0144">
        <w:tc>
          <w:tcPr>
            <w:tcW w:w="866" w:type="dxa"/>
            <w:tcBorders>
              <w:top w:val="nil"/>
              <w:left w:val="single" w:sz="4" w:space="0" w:color="000000"/>
              <w:bottom w:val="single" w:sz="4" w:space="0" w:color="000000"/>
              <w:right w:val="single" w:sz="4" w:space="0" w:color="000000"/>
            </w:tcBorders>
            <w:shd w:val="clear" w:color="auto" w:fill="auto"/>
            <w:vAlign w:val="center"/>
          </w:tcPr>
          <w:p w:rsidR="00273F9E" w:rsidRPr="00F47735" w:rsidRDefault="00273F9E" w:rsidP="00273F9E">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4.</w:t>
            </w:r>
          </w:p>
        </w:tc>
        <w:tc>
          <w:tcPr>
            <w:tcW w:w="5130" w:type="dxa"/>
            <w:tcBorders>
              <w:top w:val="nil"/>
              <w:left w:val="nil"/>
              <w:bottom w:val="single" w:sz="4" w:space="0" w:color="000000"/>
              <w:right w:val="single" w:sz="4" w:space="0" w:color="000000"/>
            </w:tcBorders>
            <w:shd w:val="clear" w:color="auto" w:fill="auto"/>
          </w:tcPr>
          <w:p w:rsidR="00273F9E" w:rsidRPr="00F47735" w:rsidRDefault="00273F9E" w:rsidP="00273F9E">
            <w:pPr>
              <w:spacing w:after="0" w:line="240" w:lineRule="auto"/>
              <w:rPr>
                <w:rFonts w:ascii="Times New Roman" w:eastAsia="Times New Roman" w:hAnsi="Times New Roman" w:cs="Times New Roman"/>
                <w:bCs/>
                <w:color w:val="000000"/>
                <w:lang w:val="lv-LV"/>
              </w:rPr>
            </w:pPr>
            <w:r w:rsidRPr="00F47735">
              <w:rPr>
                <w:rFonts w:ascii="Times New Roman" w:eastAsia="Times New Roman" w:hAnsi="Times New Roman" w:cs="Times New Roman"/>
                <w:color w:val="000000"/>
                <w:lang w:val="lv-LV"/>
              </w:rPr>
              <w:t>Laboratorijas galds-bloks demonstrējumiem</w:t>
            </w:r>
          </w:p>
        </w:tc>
        <w:tc>
          <w:tcPr>
            <w:tcW w:w="4230" w:type="dxa"/>
            <w:shd w:val="clear" w:color="auto" w:fill="auto"/>
          </w:tcPr>
          <w:p w:rsidR="00273F9E" w:rsidRPr="00F47735" w:rsidRDefault="00273F9E" w:rsidP="00273F9E">
            <w:pPr>
              <w:widowControl w:val="0"/>
              <w:spacing w:after="0" w:line="240" w:lineRule="auto"/>
              <w:rPr>
                <w:rFonts w:ascii="Times New Roman" w:eastAsia="Calibri" w:hAnsi="Times New Roman" w:cs="Times New Roman"/>
                <w:lang w:val="lv-LV"/>
              </w:rPr>
            </w:pPr>
          </w:p>
        </w:tc>
      </w:tr>
      <w:tr w:rsidR="00273F9E" w:rsidRPr="00F47735" w:rsidTr="00ED0144">
        <w:tc>
          <w:tcPr>
            <w:tcW w:w="866" w:type="dxa"/>
            <w:tcBorders>
              <w:top w:val="nil"/>
              <w:left w:val="single" w:sz="4" w:space="0" w:color="000000"/>
              <w:bottom w:val="single" w:sz="4" w:space="0" w:color="000000"/>
              <w:right w:val="single" w:sz="4" w:space="0" w:color="000000"/>
            </w:tcBorders>
            <w:shd w:val="clear" w:color="auto" w:fill="auto"/>
            <w:vAlign w:val="center"/>
          </w:tcPr>
          <w:p w:rsidR="00273F9E" w:rsidRPr="00F47735" w:rsidRDefault="00273F9E" w:rsidP="00273F9E">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5.</w:t>
            </w:r>
          </w:p>
        </w:tc>
        <w:tc>
          <w:tcPr>
            <w:tcW w:w="5130" w:type="dxa"/>
            <w:tcBorders>
              <w:top w:val="nil"/>
              <w:left w:val="nil"/>
              <w:bottom w:val="single" w:sz="4" w:space="0" w:color="000000"/>
              <w:right w:val="single" w:sz="4" w:space="0" w:color="000000"/>
            </w:tcBorders>
            <w:shd w:val="clear" w:color="auto" w:fill="auto"/>
          </w:tcPr>
          <w:p w:rsidR="00273F9E" w:rsidRPr="00F47735" w:rsidRDefault="00273F9E" w:rsidP="00273F9E">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Pārvietojamais </w:t>
            </w:r>
            <w:proofErr w:type="spellStart"/>
            <w:r w:rsidRPr="00F47735">
              <w:rPr>
                <w:rFonts w:ascii="Times New Roman" w:eastAsia="Times New Roman" w:hAnsi="Times New Roman" w:cs="Times New Roman"/>
                <w:bCs/>
                <w:color w:val="000000"/>
                <w:lang w:val="lv-LV"/>
              </w:rPr>
              <w:t>pastatnis</w:t>
            </w:r>
            <w:proofErr w:type="spellEnd"/>
            <w:r w:rsidRPr="00F47735">
              <w:rPr>
                <w:rFonts w:ascii="Times New Roman" w:eastAsia="Times New Roman" w:hAnsi="Times New Roman" w:cs="Times New Roman"/>
                <w:bCs/>
                <w:color w:val="000000"/>
                <w:lang w:val="lv-LV"/>
              </w:rPr>
              <w:t xml:space="preserve"> datora </w:t>
            </w:r>
            <w:proofErr w:type="spellStart"/>
            <w:r w:rsidRPr="00F47735">
              <w:rPr>
                <w:rFonts w:ascii="Times New Roman" w:eastAsia="Times New Roman" w:hAnsi="Times New Roman" w:cs="Times New Roman"/>
                <w:bCs/>
                <w:color w:val="000000"/>
                <w:lang w:val="lv-LV"/>
              </w:rPr>
              <w:t>sistēmblokam</w:t>
            </w:r>
            <w:proofErr w:type="spellEnd"/>
            <w:r w:rsidRPr="00F47735">
              <w:rPr>
                <w:rFonts w:ascii="Times New Roman" w:eastAsia="Times New Roman" w:hAnsi="Times New Roman" w:cs="Times New Roman"/>
                <w:bCs/>
                <w:color w:val="000000"/>
                <w:lang w:val="lv-LV"/>
              </w:rPr>
              <w:t xml:space="preserve"> </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ED0144">
        <w:tc>
          <w:tcPr>
            <w:tcW w:w="866" w:type="dxa"/>
            <w:tcBorders>
              <w:top w:val="nil"/>
              <w:left w:val="single" w:sz="4" w:space="0" w:color="000000"/>
              <w:bottom w:val="single" w:sz="4" w:space="0" w:color="000000"/>
              <w:right w:val="single" w:sz="4" w:space="0" w:color="000000"/>
            </w:tcBorders>
            <w:shd w:val="clear" w:color="auto" w:fill="auto"/>
            <w:vAlign w:val="center"/>
          </w:tcPr>
          <w:p w:rsidR="00273F9E" w:rsidRPr="00F47735" w:rsidRDefault="00273F9E" w:rsidP="00273F9E">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6.</w:t>
            </w:r>
          </w:p>
        </w:tc>
        <w:tc>
          <w:tcPr>
            <w:tcW w:w="5130" w:type="dxa"/>
            <w:tcBorders>
              <w:top w:val="nil"/>
              <w:left w:val="nil"/>
              <w:bottom w:val="single" w:sz="4" w:space="0" w:color="000000"/>
              <w:right w:val="single" w:sz="4" w:space="0" w:color="000000"/>
            </w:tcBorders>
            <w:shd w:val="clear" w:color="auto" w:fill="auto"/>
          </w:tcPr>
          <w:p w:rsidR="00273F9E" w:rsidRPr="00F47735" w:rsidRDefault="00273F9E" w:rsidP="00273F9E">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velkmes skapis divpusīgs </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ED0144">
        <w:tc>
          <w:tcPr>
            <w:tcW w:w="866" w:type="dxa"/>
            <w:tcBorders>
              <w:top w:val="nil"/>
              <w:left w:val="single" w:sz="4" w:space="0" w:color="000000"/>
              <w:bottom w:val="single" w:sz="4" w:space="0" w:color="000000"/>
              <w:right w:val="single" w:sz="4" w:space="0" w:color="000000"/>
            </w:tcBorders>
            <w:shd w:val="clear" w:color="auto" w:fill="auto"/>
            <w:vAlign w:val="center"/>
          </w:tcPr>
          <w:p w:rsidR="00273F9E" w:rsidRPr="00F47735" w:rsidRDefault="00273F9E" w:rsidP="00273F9E">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7.</w:t>
            </w:r>
          </w:p>
        </w:tc>
        <w:tc>
          <w:tcPr>
            <w:tcW w:w="5130" w:type="dxa"/>
            <w:tcBorders>
              <w:top w:val="nil"/>
              <w:left w:val="nil"/>
              <w:bottom w:val="single" w:sz="4" w:space="0" w:color="000000"/>
              <w:right w:val="single" w:sz="4" w:space="0" w:color="000000"/>
            </w:tcBorders>
            <w:shd w:val="clear" w:color="auto" w:fill="auto"/>
          </w:tcPr>
          <w:p w:rsidR="00273F9E" w:rsidRPr="00F47735" w:rsidRDefault="00273F9E" w:rsidP="00273F9E">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galds divvietīgs ar </w:t>
            </w:r>
            <w:proofErr w:type="spellStart"/>
            <w:r w:rsidRPr="00F47735">
              <w:rPr>
                <w:rFonts w:ascii="Times New Roman" w:eastAsia="Times New Roman" w:hAnsi="Times New Roman" w:cs="Times New Roman"/>
                <w:bCs/>
                <w:color w:val="000000"/>
                <w:lang w:val="lv-LV"/>
              </w:rPr>
              <w:t>divlīmeņu</w:t>
            </w:r>
            <w:proofErr w:type="spellEnd"/>
            <w:r w:rsidRPr="00F47735">
              <w:rPr>
                <w:rFonts w:ascii="Times New Roman" w:eastAsia="Times New Roman" w:hAnsi="Times New Roman" w:cs="Times New Roman"/>
                <w:bCs/>
                <w:color w:val="000000"/>
                <w:lang w:val="lv-LV"/>
              </w:rPr>
              <w:t xml:space="preserve"> plauktu un skapji </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ED0144">
        <w:tc>
          <w:tcPr>
            <w:tcW w:w="866" w:type="dxa"/>
            <w:tcBorders>
              <w:top w:val="nil"/>
              <w:left w:val="single" w:sz="4" w:space="0" w:color="000000"/>
              <w:bottom w:val="single" w:sz="4" w:space="0" w:color="000000"/>
              <w:right w:val="single" w:sz="4" w:space="0" w:color="000000"/>
            </w:tcBorders>
            <w:shd w:val="clear" w:color="auto" w:fill="auto"/>
            <w:vAlign w:val="center"/>
          </w:tcPr>
          <w:p w:rsidR="00273F9E" w:rsidRPr="00F47735" w:rsidRDefault="00273F9E" w:rsidP="00273F9E">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8.</w:t>
            </w:r>
          </w:p>
        </w:tc>
        <w:tc>
          <w:tcPr>
            <w:tcW w:w="5130" w:type="dxa"/>
            <w:tcBorders>
              <w:top w:val="nil"/>
              <w:left w:val="nil"/>
              <w:bottom w:val="single" w:sz="4" w:space="0" w:color="000000"/>
              <w:right w:val="single" w:sz="4" w:space="0" w:color="000000"/>
            </w:tcBorders>
            <w:shd w:val="clear" w:color="auto" w:fill="auto"/>
          </w:tcPr>
          <w:p w:rsidR="00273F9E" w:rsidRPr="00F47735" w:rsidRDefault="00273F9E" w:rsidP="00273F9E">
            <w:pPr>
              <w:spacing w:after="0" w:line="240" w:lineRule="auto"/>
              <w:rPr>
                <w:rFonts w:ascii="Times New Roman" w:eastAsia="Times New Roman" w:hAnsi="Times New Roman" w:cs="Times New Roman"/>
                <w:bCs/>
                <w:color w:val="000000"/>
                <w:lang w:val="lv-LV"/>
              </w:rPr>
            </w:pPr>
            <w:r w:rsidRPr="00F47735">
              <w:rPr>
                <w:rFonts w:ascii="Times New Roman" w:eastAsia="Times New Roman" w:hAnsi="Times New Roman" w:cs="Times New Roman"/>
                <w:bCs/>
                <w:color w:val="000000"/>
                <w:lang w:val="lv-LV"/>
              </w:rPr>
              <w:t xml:space="preserve">Metāla aizsarg kārba - panelis laboratorijas galda santehnikai </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ED0144">
        <w:tc>
          <w:tcPr>
            <w:tcW w:w="866" w:type="dxa"/>
            <w:tcBorders>
              <w:top w:val="nil"/>
              <w:left w:val="single" w:sz="4" w:space="0" w:color="000000"/>
              <w:bottom w:val="single" w:sz="4" w:space="0" w:color="000000"/>
              <w:right w:val="single" w:sz="4" w:space="0" w:color="000000"/>
            </w:tcBorders>
            <w:shd w:val="clear" w:color="auto" w:fill="auto"/>
            <w:vAlign w:val="center"/>
          </w:tcPr>
          <w:p w:rsidR="00273F9E" w:rsidRPr="00F47735" w:rsidRDefault="00273F9E" w:rsidP="00273F9E">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9.</w:t>
            </w:r>
          </w:p>
        </w:tc>
        <w:tc>
          <w:tcPr>
            <w:tcW w:w="5130" w:type="dxa"/>
            <w:tcBorders>
              <w:top w:val="nil"/>
              <w:left w:val="nil"/>
              <w:bottom w:val="single" w:sz="4" w:space="0" w:color="000000"/>
              <w:right w:val="single" w:sz="4" w:space="0" w:color="000000"/>
            </w:tcBorders>
            <w:shd w:val="clear" w:color="auto" w:fill="auto"/>
          </w:tcPr>
          <w:p w:rsidR="00273F9E" w:rsidRPr="00F47735" w:rsidRDefault="00273F9E" w:rsidP="00273F9E">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galds 4-vietīgs ar </w:t>
            </w:r>
            <w:proofErr w:type="spellStart"/>
            <w:r w:rsidRPr="00F47735">
              <w:rPr>
                <w:rFonts w:ascii="Times New Roman" w:eastAsia="Times New Roman" w:hAnsi="Times New Roman" w:cs="Times New Roman"/>
                <w:bCs/>
                <w:color w:val="000000"/>
                <w:lang w:val="lv-LV"/>
              </w:rPr>
              <w:t>divlīmeņu</w:t>
            </w:r>
            <w:proofErr w:type="spellEnd"/>
            <w:r w:rsidRPr="00F47735">
              <w:rPr>
                <w:rFonts w:ascii="Times New Roman" w:eastAsia="Times New Roman" w:hAnsi="Times New Roman" w:cs="Times New Roman"/>
                <w:bCs/>
                <w:color w:val="000000"/>
                <w:lang w:val="lv-LV"/>
              </w:rPr>
              <w:t xml:space="preserve"> plauktu </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ED0144">
        <w:trPr>
          <w:trHeight w:val="251"/>
        </w:trPr>
        <w:tc>
          <w:tcPr>
            <w:tcW w:w="866" w:type="dxa"/>
            <w:tcBorders>
              <w:top w:val="nil"/>
              <w:left w:val="single" w:sz="4" w:space="0" w:color="000000"/>
              <w:bottom w:val="single" w:sz="4" w:space="0" w:color="000000"/>
              <w:right w:val="single" w:sz="4" w:space="0" w:color="000000"/>
            </w:tcBorders>
            <w:shd w:val="clear" w:color="auto" w:fill="auto"/>
            <w:vAlign w:val="center"/>
          </w:tcPr>
          <w:p w:rsidR="00273F9E" w:rsidRPr="00F47735" w:rsidRDefault="00273F9E" w:rsidP="00273F9E">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10.</w:t>
            </w:r>
          </w:p>
        </w:tc>
        <w:tc>
          <w:tcPr>
            <w:tcW w:w="5130" w:type="dxa"/>
            <w:tcBorders>
              <w:top w:val="nil"/>
              <w:left w:val="nil"/>
              <w:bottom w:val="single" w:sz="4" w:space="0" w:color="000000"/>
              <w:right w:val="single" w:sz="4" w:space="0" w:color="000000"/>
            </w:tcBorders>
            <w:shd w:val="clear" w:color="auto" w:fill="auto"/>
          </w:tcPr>
          <w:p w:rsidR="00273F9E" w:rsidRPr="00F47735" w:rsidRDefault="00273F9E" w:rsidP="00273F9E">
            <w:pPr>
              <w:spacing w:after="0" w:line="240" w:lineRule="auto"/>
              <w:rPr>
                <w:rFonts w:ascii="Times New Roman" w:eastAsia="Times New Roman" w:hAnsi="Times New Roman" w:cs="Times New Roman"/>
                <w:bCs/>
                <w:color w:val="000000"/>
                <w:lang w:val="lv-LV"/>
              </w:rPr>
            </w:pPr>
            <w:r w:rsidRPr="00F47735">
              <w:rPr>
                <w:rFonts w:ascii="Times New Roman" w:eastAsia="Times New Roman" w:hAnsi="Times New Roman" w:cs="Times New Roman"/>
                <w:bCs/>
                <w:color w:val="000000"/>
                <w:lang w:val="lv-LV"/>
              </w:rPr>
              <w:t xml:space="preserve">Metāla aizsarg kārba - panelis laboratorijas galda santehnikai </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highlight w:val="green"/>
                <w:lang w:val="lv-LV"/>
              </w:rPr>
            </w:pPr>
          </w:p>
        </w:tc>
      </w:tr>
      <w:tr w:rsidR="00273F9E" w:rsidRPr="00F47735" w:rsidTr="00ED0144">
        <w:trPr>
          <w:trHeight w:val="215"/>
        </w:trPr>
        <w:tc>
          <w:tcPr>
            <w:tcW w:w="866" w:type="dxa"/>
            <w:tcBorders>
              <w:top w:val="nil"/>
              <w:left w:val="single" w:sz="4" w:space="0" w:color="000000"/>
              <w:bottom w:val="single" w:sz="4" w:space="0" w:color="000000"/>
              <w:right w:val="single" w:sz="4" w:space="0" w:color="000000"/>
            </w:tcBorders>
            <w:shd w:val="clear" w:color="auto" w:fill="auto"/>
            <w:vAlign w:val="center"/>
          </w:tcPr>
          <w:p w:rsidR="00273F9E" w:rsidRPr="00F47735" w:rsidRDefault="00273F9E" w:rsidP="00273F9E">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11.</w:t>
            </w:r>
          </w:p>
        </w:tc>
        <w:tc>
          <w:tcPr>
            <w:tcW w:w="5130" w:type="dxa"/>
            <w:tcBorders>
              <w:top w:val="nil"/>
              <w:left w:val="nil"/>
              <w:bottom w:val="single" w:sz="4" w:space="0" w:color="000000"/>
              <w:right w:val="single" w:sz="4" w:space="0" w:color="000000"/>
            </w:tcBorders>
            <w:shd w:val="clear" w:color="auto" w:fill="auto"/>
          </w:tcPr>
          <w:p w:rsidR="00273F9E" w:rsidRPr="00F47735" w:rsidRDefault="00273F9E" w:rsidP="00273F9E">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skapis ar 3 plauktiem </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ED0144">
        <w:tc>
          <w:tcPr>
            <w:tcW w:w="866" w:type="dxa"/>
            <w:tcBorders>
              <w:top w:val="nil"/>
              <w:left w:val="single" w:sz="4" w:space="0" w:color="000000"/>
              <w:bottom w:val="single" w:sz="4" w:space="0" w:color="000000"/>
              <w:right w:val="single" w:sz="4" w:space="0" w:color="000000"/>
            </w:tcBorders>
            <w:shd w:val="clear" w:color="auto" w:fill="auto"/>
            <w:vAlign w:val="center"/>
          </w:tcPr>
          <w:p w:rsidR="00273F9E" w:rsidRPr="00F47735" w:rsidRDefault="00273F9E" w:rsidP="00273F9E">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12.</w:t>
            </w:r>
          </w:p>
        </w:tc>
        <w:tc>
          <w:tcPr>
            <w:tcW w:w="5130" w:type="dxa"/>
            <w:tcBorders>
              <w:top w:val="nil"/>
              <w:left w:val="nil"/>
              <w:bottom w:val="single" w:sz="4" w:space="0" w:color="000000"/>
              <w:right w:val="single" w:sz="4" w:space="0" w:color="000000"/>
            </w:tcBorders>
            <w:shd w:val="clear" w:color="auto" w:fill="auto"/>
          </w:tcPr>
          <w:p w:rsidR="00273F9E" w:rsidRPr="00F47735" w:rsidRDefault="00273F9E" w:rsidP="00273F9E">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skapis ar 4 plauktiem </w:t>
            </w:r>
            <w:r w:rsidRPr="00F47735">
              <w:rPr>
                <w:rFonts w:ascii="Times New Roman" w:eastAsia="Times New Roman" w:hAnsi="Times New Roman" w:cs="Times New Roman"/>
                <w:color w:val="000000"/>
                <w:lang w:val="lv-LV"/>
              </w:rPr>
              <w:t xml:space="preserve">ar 2 durvīm </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122DB8">
        <w:trPr>
          <w:trHeight w:val="233"/>
        </w:trPr>
        <w:tc>
          <w:tcPr>
            <w:tcW w:w="10226" w:type="dxa"/>
            <w:gridSpan w:val="3"/>
            <w:tcBorders>
              <w:top w:val="single" w:sz="4" w:space="0" w:color="000000"/>
              <w:left w:val="single" w:sz="4" w:space="0" w:color="000000"/>
              <w:bottom w:val="single" w:sz="4" w:space="0" w:color="000000"/>
            </w:tcBorders>
            <w:shd w:val="clear" w:color="auto" w:fill="auto"/>
          </w:tcPr>
          <w:p w:rsidR="00273F9E" w:rsidRPr="00F47735" w:rsidRDefault="00273F9E" w:rsidP="00273F9E">
            <w:pPr>
              <w:spacing w:after="0" w:line="240" w:lineRule="auto"/>
              <w:rPr>
                <w:rFonts w:ascii="Times New Roman" w:eastAsia="Calibri" w:hAnsi="Times New Roman" w:cs="Times New Roman"/>
                <w:b/>
                <w:lang w:val="lv-LV"/>
              </w:rPr>
            </w:pPr>
            <w:r w:rsidRPr="00F47735">
              <w:rPr>
                <w:rFonts w:ascii="Times New Roman" w:eastAsia="Times New Roman" w:hAnsi="Times New Roman" w:cs="Times New Roman"/>
                <w:b/>
                <w:bCs/>
                <w:color w:val="000000"/>
                <w:lang w:val="lv-LV"/>
              </w:rPr>
              <w:t>Ķīmijas laboranta kab.</w:t>
            </w:r>
          </w:p>
        </w:tc>
      </w:tr>
      <w:tr w:rsidR="00273F9E" w:rsidRPr="00F47735" w:rsidTr="00ED0144">
        <w:tc>
          <w:tcPr>
            <w:tcW w:w="866" w:type="dxa"/>
            <w:tcBorders>
              <w:top w:val="nil"/>
              <w:left w:val="single" w:sz="4" w:space="0" w:color="000000"/>
              <w:bottom w:val="single" w:sz="4" w:space="0" w:color="000000"/>
              <w:right w:val="single" w:sz="4" w:space="0" w:color="000000"/>
            </w:tcBorders>
            <w:shd w:val="clear" w:color="auto" w:fill="auto"/>
            <w:vAlign w:val="center"/>
          </w:tcPr>
          <w:p w:rsidR="00273F9E" w:rsidRPr="00F47735" w:rsidRDefault="00273F9E" w:rsidP="00273F9E">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13.</w:t>
            </w:r>
          </w:p>
        </w:tc>
        <w:tc>
          <w:tcPr>
            <w:tcW w:w="5130" w:type="dxa"/>
            <w:tcBorders>
              <w:top w:val="nil"/>
              <w:left w:val="nil"/>
              <w:bottom w:val="single" w:sz="4" w:space="0" w:color="000000"/>
              <w:right w:val="single" w:sz="4" w:space="0" w:color="000000"/>
            </w:tcBorders>
            <w:shd w:val="clear" w:color="auto" w:fill="auto"/>
          </w:tcPr>
          <w:p w:rsidR="00273F9E" w:rsidRPr="00F47735" w:rsidRDefault="00273F9E" w:rsidP="00273F9E">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skapis ķīmisko vielu glabāšanai </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ED0144">
        <w:tc>
          <w:tcPr>
            <w:tcW w:w="866" w:type="dxa"/>
            <w:tcBorders>
              <w:top w:val="nil"/>
              <w:left w:val="single" w:sz="4" w:space="0" w:color="000000"/>
              <w:bottom w:val="single" w:sz="4" w:space="0" w:color="000000"/>
              <w:right w:val="single" w:sz="4" w:space="0" w:color="000000"/>
            </w:tcBorders>
            <w:shd w:val="clear" w:color="auto" w:fill="auto"/>
            <w:vAlign w:val="center"/>
          </w:tcPr>
          <w:p w:rsidR="00273F9E" w:rsidRPr="00F47735" w:rsidRDefault="00273F9E" w:rsidP="00273F9E">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14.</w:t>
            </w:r>
          </w:p>
        </w:tc>
        <w:tc>
          <w:tcPr>
            <w:tcW w:w="5130" w:type="dxa"/>
            <w:tcBorders>
              <w:top w:val="nil"/>
              <w:left w:val="nil"/>
              <w:bottom w:val="single" w:sz="4" w:space="0" w:color="000000"/>
              <w:right w:val="single" w:sz="4" w:space="0" w:color="000000"/>
            </w:tcBorders>
            <w:shd w:val="clear" w:color="auto" w:fill="auto"/>
          </w:tcPr>
          <w:p w:rsidR="00273F9E" w:rsidRPr="00F47735" w:rsidRDefault="00273F9E" w:rsidP="00273F9E">
            <w:pPr>
              <w:spacing w:after="0" w:line="240" w:lineRule="auto"/>
              <w:rPr>
                <w:rFonts w:ascii="Times New Roman" w:eastAsia="Times New Roman" w:hAnsi="Times New Roman" w:cs="Times New Roman"/>
                <w:bCs/>
                <w:color w:val="000000"/>
                <w:lang w:val="lv-LV"/>
              </w:rPr>
            </w:pPr>
            <w:r w:rsidRPr="00F47735">
              <w:rPr>
                <w:rFonts w:ascii="Times New Roman" w:eastAsia="Times New Roman" w:hAnsi="Times New Roman" w:cs="Times New Roman"/>
                <w:bCs/>
                <w:color w:val="000000"/>
                <w:lang w:val="lv-LV"/>
              </w:rPr>
              <w:t xml:space="preserve">Sienas NT ķīmisko trauku žāvētava ar 42 stieņiem ar leti </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8A1080" w:rsidTr="00ED0144">
        <w:tc>
          <w:tcPr>
            <w:tcW w:w="866" w:type="dxa"/>
            <w:tcBorders>
              <w:top w:val="nil"/>
              <w:left w:val="single" w:sz="4" w:space="0" w:color="000000"/>
              <w:bottom w:val="single" w:sz="4" w:space="0" w:color="000000"/>
              <w:right w:val="single" w:sz="4" w:space="0" w:color="000000"/>
            </w:tcBorders>
            <w:shd w:val="clear" w:color="auto" w:fill="auto"/>
            <w:vAlign w:val="center"/>
          </w:tcPr>
          <w:p w:rsidR="00273F9E" w:rsidRPr="00F47735" w:rsidRDefault="00273F9E" w:rsidP="00273F9E">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15.</w:t>
            </w:r>
          </w:p>
        </w:tc>
        <w:tc>
          <w:tcPr>
            <w:tcW w:w="5130" w:type="dxa"/>
            <w:tcBorders>
              <w:top w:val="nil"/>
              <w:left w:val="nil"/>
              <w:bottom w:val="single" w:sz="4" w:space="0" w:color="000000"/>
              <w:right w:val="single" w:sz="4" w:space="0" w:color="000000"/>
            </w:tcBorders>
            <w:shd w:val="clear" w:color="auto" w:fill="auto"/>
          </w:tcPr>
          <w:p w:rsidR="00273F9E" w:rsidRPr="00F47735" w:rsidRDefault="00273F9E" w:rsidP="00273F9E">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w:t>
            </w:r>
            <w:proofErr w:type="spellStart"/>
            <w:r w:rsidRPr="00F47735">
              <w:rPr>
                <w:rFonts w:ascii="Times New Roman" w:eastAsia="Times New Roman" w:hAnsi="Times New Roman" w:cs="Times New Roman"/>
                <w:bCs/>
                <w:color w:val="000000"/>
                <w:lang w:val="lv-LV"/>
              </w:rPr>
              <w:t>divdurvju</w:t>
            </w:r>
            <w:proofErr w:type="spellEnd"/>
            <w:r w:rsidRPr="00F47735">
              <w:rPr>
                <w:rFonts w:ascii="Times New Roman" w:eastAsia="Times New Roman" w:hAnsi="Times New Roman" w:cs="Times New Roman"/>
                <w:bCs/>
                <w:color w:val="000000"/>
                <w:lang w:val="lv-LV"/>
              </w:rPr>
              <w:t xml:space="preserve"> metāla velkmes skapis ķīmisko vielu glabāšanai ar slēdzeni ar 9 plauktiem </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8A1080" w:rsidTr="00ED0144">
        <w:tc>
          <w:tcPr>
            <w:tcW w:w="866" w:type="dxa"/>
            <w:tcBorders>
              <w:top w:val="nil"/>
              <w:left w:val="single" w:sz="4" w:space="0" w:color="000000"/>
              <w:bottom w:val="single" w:sz="4" w:space="0" w:color="000000"/>
              <w:right w:val="single" w:sz="4" w:space="0" w:color="000000"/>
            </w:tcBorders>
            <w:shd w:val="clear" w:color="auto" w:fill="auto"/>
            <w:vAlign w:val="center"/>
          </w:tcPr>
          <w:p w:rsidR="00273F9E" w:rsidRPr="00F47735" w:rsidRDefault="00273F9E" w:rsidP="00273F9E">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16.</w:t>
            </w:r>
          </w:p>
        </w:tc>
        <w:tc>
          <w:tcPr>
            <w:tcW w:w="5130" w:type="dxa"/>
            <w:tcBorders>
              <w:top w:val="nil"/>
              <w:left w:val="nil"/>
              <w:bottom w:val="single" w:sz="4" w:space="0" w:color="000000"/>
              <w:right w:val="single" w:sz="4" w:space="0" w:color="000000"/>
            </w:tcBorders>
            <w:shd w:val="clear" w:color="auto" w:fill="auto"/>
          </w:tcPr>
          <w:p w:rsidR="00273F9E" w:rsidRPr="00F47735" w:rsidRDefault="00273F9E" w:rsidP="00273F9E">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w:t>
            </w:r>
            <w:proofErr w:type="spellStart"/>
            <w:r w:rsidRPr="00F47735">
              <w:rPr>
                <w:rFonts w:ascii="Times New Roman" w:eastAsia="Times New Roman" w:hAnsi="Times New Roman" w:cs="Times New Roman"/>
                <w:bCs/>
                <w:color w:val="000000"/>
                <w:lang w:val="lv-LV"/>
              </w:rPr>
              <w:t>divdurvju</w:t>
            </w:r>
            <w:proofErr w:type="spellEnd"/>
            <w:r w:rsidRPr="00F47735">
              <w:rPr>
                <w:rFonts w:ascii="Times New Roman" w:eastAsia="Times New Roman" w:hAnsi="Times New Roman" w:cs="Times New Roman"/>
                <w:bCs/>
                <w:color w:val="000000"/>
                <w:lang w:val="lv-LV"/>
              </w:rPr>
              <w:t xml:space="preserve"> metāla velkmes skapis ķīmisko vielu glabāšanai ar 8+1 plauktiem ar slēdzeni </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ED0144">
        <w:tc>
          <w:tcPr>
            <w:tcW w:w="866" w:type="dxa"/>
            <w:tcBorders>
              <w:top w:val="nil"/>
              <w:left w:val="single" w:sz="4" w:space="0" w:color="000000"/>
              <w:bottom w:val="single" w:sz="4" w:space="0" w:color="000000"/>
              <w:right w:val="single" w:sz="4" w:space="0" w:color="000000"/>
            </w:tcBorders>
            <w:shd w:val="clear" w:color="auto" w:fill="auto"/>
            <w:vAlign w:val="center"/>
          </w:tcPr>
          <w:p w:rsidR="00273F9E" w:rsidRPr="00F47735" w:rsidRDefault="00273F9E" w:rsidP="00273F9E">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17.</w:t>
            </w:r>
          </w:p>
        </w:tc>
        <w:tc>
          <w:tcPr>
            <w:tcW w:w="5130" w:type="dxa"/>
            <w:tcBorders>
              <w:top w:val="nil"/>
              <w:left w:val="nil"/>
              <w:bottom w:val="single" w:sz="4" w:space="0" w:color="000000"/>
              <w:right w:val="single" w:sz="4" w:space="0" w:color="000000"/>
            </w:tcBorders>
            <w:shd w:val="clear" w:color="auto" w:fill="auto"/>
          </w:tcPr>
          <w:p w:rsidR="00273F9E" w:rsidRPr="00F47735" w:rsidRDefault="00273F9E" w:rsidP="00273F9E">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NT lete ķīmisko vielu glabāšanai </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FE0DCC">
        <w:tc>
          <w:tcPr>
            <w:tcW w:w="10226" w:type="dxa"/>
            <w:gridSpan w:val="3"/>
            <w:tcBorders>
              <w:top w:val="single" w:sz="4" w:space="0" w:color="000000"/>
              <w:left w:val="single" w:sz="4" w:space="0" w:color="000000"/>
              <w:bottom w:val="single" w:sz="4" w:space="0" w:color="000000"/>
            </w:tcBorders>
            <w:shd w:val="clear" w:color="auto" w:fill="auto"/>
          </w:tcPr>
          <w:p w:rsidR="00273F9E" w:rsidRPr="00F47735" w:rsidRDefault="00273F9E" w:rsidP="00273F9E">
            <w:pPr>
              <w:spacing w:after="0" w:line="240" w:lineRule="auto"/>
              <w:rPr>
                <w:rFonts w:ascii="Times New Roman" w:eastAsia="Calibri" w:hAnsi="Times New Roman" w:cs="Times New Roman"/>
                <w:lang w:val="lv-LV"/>
              </w:rPr>
            </w:pPr>
            <w:r w:rsidRPr="00F47735">
              <w:rPr>
                <w:rFonts w:ascii="Times New Roman" w:eastAsia="Times New Roman" w:hAnsi="Times New Roman" w:cs="Times New Roman"/>
                <w:b/>
                <w:bCs/>
                <w:color w:val="000000"/>
                <w:lang w:val="lv-LV"/>
              </w:rPr>
              <w:t>Bioloģijas laboranta kab</w:t>
            </w:r>
            <w:r w:rsidRPr="00F47735">
              <w:rPr>
                <w:rFonts w:ascii="Times New Roman" w:eastAsia="Times New Roman" w:hAnsi="Times New Roman" w:cs="Times New Roman"/>
                <w:bCs/>
                <w:color w:val="000000"/>
                <w:lang w:val="lv-LV"/>
              </w:rPr>
              <w:t>.</w:t>
            </w:r>
          </w:p>
        </w:tc>
      </w:tr>
      <w:tr w:rsidR="00273F9E" w:rsidRPr="00F47735" w:rsidTr="00273F9E">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273F9E" w:rsidRPr="00F47735" w:rsidRDefault="00273F9E" w:rsidP="00273F9E">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18.</w:t>
            </w: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273F9E" w:rsidRPr="00F47735" w:rsidRDefault="00273F9E" w:rsidP="00273F9E">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skapis mācību līdzekļiem ar 5 plauktiem </w:t>
            </w:r>
          </w:p>
        </w:tc>
        <w:tc>
          <w:tcPr>
            <w:tcW w:w="4230" w:type="dxa"/>
            <w:tcBorders>
              <w:left w:val="single" w:sz="4" w:space="0" w:color="auto"/>
            </w:tcBorders>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273F9E">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273F9E" w:rsidRPr="00F47735" w:rsidRDefault="00273F9E" w:rsidP="00273F9E">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lastRenderedPageBreak/>
              <w:t>19.</w:t>
            </w: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273F9E" w:rsidRPr="00F47735" w:rsidRDefault="00273F9E" w:rsidP="00273F9E">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skapis mācību līdzekļiem ar 5 plauktiem </w:t>
            </w:r>
          </w:p>
        </w:tc>
        <w:tc>
          <w:tcPr>
            <w:tcW w:w="4230" w:type="dxa"/>
            <w:tcBorders>
              <w:left w:val="single" w:sz="4" w:space="0" w:color="auto"/>
            </w:tcBorders>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273F9E">
        <w:tc>
          <w:tcPr>
            <w:tcW w:w="866" w:type="dxa"/>
            <w:tcBorders>
              <w:top w:val="single" w:sz="4" w:space="0" w:color="auto"/>
              <w:left w:val="single" w:sz="4" w:space="0" w:color="000000"/>
              <w:bottom w:val="single" w:sz="4" w:space="0" w:color="000000"/>
              <w:right w:val="single" w:sz="4" w:space="0" w:color="000000"/>
            </w:tcBorders>
            <w:shd w:val="clear" w:color="auto" w:fill="auto"/>
            <w:vAlign w:val="center"/>
          </w:tcPr>
          <w:p w:rsidR="00273F9E" w:rsidRPr="00F47735" w:rsidRDefault="00273F9E" w:rsidP="00273F9E">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20.</w:t>
            </w:r>
          </w:p>
        </w:tc>
        <w:tc>
          <w:tcPr>
            <w:tcW w:w="5130" w:type="dxa"/>
            <w:tcBorders>
              <w:top w:val="single" w:sz="4" w:space="0" w:color="auto"/>
              <w:left w:val="nil"/>
              <w:bottom w:val="single" w:sz="4" w:space="0" w:color="000000"/>
              <w:right w:val="single" w:sz="4" w:space="0" w:color="000000"/>
            </w:tcBorders>
            <w:shd w:val="clear" w:color="auto" w:fill="auto"/>
          </w:tcPr>
          <w:p w:rsidR="00273F9E" w:rsidRPr="00F47735" w:rsidRDefault="00273F9E" w:rsidP="00273F9E">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galds ar NT izlietni un krānu </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ED0144">
        <w:trPr>
          <w:trHeight w:val="197"/>
        </w:trPr>
        <w:tc>
          <w:tcPr>
            <w:tcW w:w="866" w:type="dxa"/>
            <w:tcBorders>
              <w:top w:val="nil"/>
              <w:left w:val="single" w:sz="4" w:space="0" w:color="000000"/>
              <w:bottom w:val="single" w:sz="4" w:space="0" w:color="000000"/>
              <w:right w:val="single" w:sz="4" w:space="0" w:color="000000"/>
            </w:tcBorders>
            <w:shd w:val="clear" w:color="auto" w:fill="auto"/>
            <w:vAlign w:val="center"/>
          </w:tcPr>
          <w:p w:rsidR="00273F9E" w:rsidRPr="00F47735" w:rsidRDefault="00273F9E" w:rsidP="00273F9E">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21.</w:t>
            </w:r>
          </w:p>
        </w:tc>
        <w:tc>
          <w:tcPr>
            <w:tcW w:w="5130" w:type="dxa"/>
            <w:tcBorders>
              <w:top w:val="nil"/>
              <w:left w:val="nil"/>
              <w:bottom w:val="single" w:sz="4" w:space="0" w:color="000000"/>
              <w:right w:val="single" w:sz="4" w:space="0" w:color="000000"/>
            </w:tcBorders>
            <w:shd w:val="clear" w:color="auto" w:fill="auto"/>
          </w:tcPr>
          <w:p w:rsidR="00273F9E" w:rsidRPr="00F47735" w:rsidRDefault="00273F9E" w:rsidP="00273F9E">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Laboratorijas </w:t>
            </w:r>
            <w:proofErr w:type="spellStart"/>
            <w:r w:rsidRPr="00F47735">
              <w:rPr>
                <w:rFonts w:ascii="Times New Roman" w:eastAsia="Times New Roman" w:hAnsi="Times New Roman" w:cs="Times New Roman"/>
                <w:bCs/>
                <w:color w:val="000000"/>
                <w:lang w:val="lv-LV"/>
              </w:rPr>
              <w:t>divdurvju</w:t>
            </w:r>
            <w:proofErr w:type="spellEnd"/>
            <w:r w:rsidRPr="00F47735">
              <w:rPr>
                <w:rFonts w:ascii="Times New Roman" w:eastAsia="Times New Roman" w:hAnsi="Times New Roman" w:cs="Times New Roman"/>
                <w:bCs/>
                <w:color w:val="000000"/>
                <w:lang w:val="lv-LV"/>
              </w:rPr>
              <w:t xml:space="preserve"> sienas skapis </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273F9E" w:rsidRPr="00F47735" w:rsidTr="00273F9E">
        <w:tc>
          <w:tcPr>
            <w:tcW w:w="866" w:type="dxa"/>
            <w:tcBorders>
              <w:top w:val="nil"/>
              <w:left w:val="single" w:sz="4" w:space="0" w:color="000000"/>
              <w:bottom w:val="single" w:sz="4" w:space="0" w:color="auto"/>
              <w:right w:val="single" w:sz="4" w:space="0" w:color="000000"/>
            </w:tcBorders>
            <w:shd w:val="clear" w:color="auto" w:fill="auto"/>
            <w:vAlign w:val="center"/>
          </w:tcPr>
          <w:p w:rsidR="00273F9E" w:rsidRPr="00F47735" w:rsidRDefault="00273F9E" w:rsidP="00273F9E">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22.</w:t>
            </w:r>
          </w:p>
        </w:tc>
        <w:tc>
          <w:tcPr>
            <w:tcW w:w="5130" w:type="dxa"/>
            <w:tcBorders>
              <w:top w:val="nil"/>
              <w:left w:val="nil"/>
              <w:bottom w:val="single" w:sz="4" w:space="0" w:color="auto"/>
              <w:right w:val="single" w:sz="4" w:space="0" w:color="000000"/>
            </w:tcBorders>
            <w:shd w:val="clear" w:color="auto" w:fill="auto"/>
          </w:tcPr>
          <w:p w:rsidR="00273F9E" w:rsidRPr="00F47735" w:rsidRDefault="00273F9E" w:rsidP="00273F9E">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Stūra </w:t>
            </w:r>
            <w:proofErr w:type="spellStart"/>
            <w:r w:rsidRPr="00F47735">
              <w:rPr>
                <w:rFonts w:ascii="Times New Roman" w:eastAsia="Times New Roman" w:hAnsi="Times New Roman" w:cs="Times New Roman"/>
                <w:bCs/>
                <w:color w:val="000000"/>
                <w:lang w:val="lv-LV"/>
              </w:rPr>
              <w:t>datorgalds</w:t>
            </w:r>
            <w:proofErr w:type="spellEnd"/>
            <w:r w:rsidRPr="00F47735">
              <w:rPr>
                <w:rFonts w:ascii="Times New Roman" w:eastAsia="Times New Roman" w:hAnsi="Times New Roman" w:cs="Times New Roman"/>
                <w:bCs/>
                <w:color w:val="000000"/>
                <w:lang w:val="lv-LV"/>
              </w:rPr>
              <w:t xml:space="preserve"> ar </w:t>
            </w:r>
            <w:proofErr w:type="spellStart"/>
            <w:r w:rsidRPr="00F47735">
              <w:rPr>
                <w:rFonts w:ascii="Times New Roman" w:eastAsia="Times New Roman" w:hAnsi="Times New Roman" w:cs="Times New Roman"/>
                <w:bCs/>
                <w:color w:val="000000"/>
                <w:lang w:val="lv-LV"/>
              </w:rPr>
              <w:t>divlīmeņu</w:t>
            </w:r>
            <w:proofErr w:type="spellEnd"/>
            <w:r w:rsidRPr="00F47735">
              <w:rPr>
                <w:rFonts w:ascii="Times New Roman" w:eastAsia="Times New Roman" w:hAnsi="Times New Roman" w:cs="Times New Roman"/>
                <w:bCs/>
                <w:color w:val="000000"/>
                <w:lang w:val="lv-LV"/>
              </w:rPr>
              <w:t xml:space="preserve"> plauktiem-skapīti </w:t>
            </w:r>
          </w:p>
        </w:tc>
        <w:tc>
          <w:tcPr>
            <w:tcW w:w="4230" w:type="dxa"/>
            <w:shd w:val="clear" w:color="auto" w:fill="auto"/>
          </w:tcPr>
          <w:p w:rsidR="00273F9E" w:rsidRPr="00F47735" w:rsidRDefault="00273F9E" w:rsidP="00273F9E">
            <w:pPr>
              <w:spacing w:after="0" w:line="240" w:lineRule="auto"/>
              <w:rPr>
                <w:rFonts w:ascii="Times New Roman" w:eastAsia="Calibri" w:hAnsi="Times New Roman" w:cs="Times New Roman"/>
                <w:lang w:val="lv-LV"/>
              </w:rPr>
            </w:pPr>
          </w:p>
        </w:tc>
      </w:tr>
      <w:tr w:rsidR="00F47735" w:rsidRPr="00F47735" w:rsidTr="00483D8A">
        <w:tc>
          <w:tcPr>
            <w:tcW w:w="866" w:type="dxa"/>
            <w:tcBorders>
              <w:top w:val="nil"/>
              <w:left w:val="single" w:sz="4" w:space="0" w:color="000000"/>
              <w:bottom w:val="single" w:sz="4" w:space="0" w:color="000000"/>
              <w:right w:val="single" w:sz="4" w:space="0" w:color="000000"/>
            </w:tcBorders>
            <w:shd w:val="clear" w:color="auto" w:fill="auto"/>
            <w:vAlign w:val="center"/>
          </w:tcPr>
          <w:p w:rsidR="00F47735" w:rsidRPr="00F47735" w:rsidRDefault="00F47735" w:rsidP="00F47735">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23.</w:t>
            </w:r>
          </w:p>
        </w:tc>
        <w:tc>
          <w:tcPr>
            <w:tcW w:w="5130" w:type="dxa"/>
            <w:tcBorders>
              <w:top w:val="nil"/>
              <w:left w:val="nil"/>
              <w:bottom w:val="single" w:sz="4" w:space="0" w:color="000000"/>
              <w:right w:val="single" w:sz="4" w:space="0" w:color="000000"/>
            </w:tcBorders>
            <w:shd w:val="clear" w:color="auto" w:fill="auto"/>
          </w:tcPr>
          <w:p w:rsidR="00F47735" w:rsidRPr="00F47735" w:rsidRDefault="00F47735" w:rsidP="00F47735">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Stūra </w:t>
            </w:r>
            <w:proofErr w:type="spellStart"/>
            <w:r w:rsidRPr="00F47735">
              <w:rPr>
                <w:rFonts w:ascii="Times New Roman" w:eastAsia="Times New Roman" w:hAnsi="Times New Roman" w:cs="Times New Roman"/>
                <w:bCs/>
                <w:color w:val="000000"/>
                <w:lang w:val="lv-LV"/>
              </w:rPr>
              <w:t>datorgalds</w:t>
            </w:r>
            <w:proofErr w:type="spellEnd"/>
            <w:r w:rsidRPr="00F47735">
              <w:rPr>
                <w:rFonts w:ascii="Times New Roman" w:eastAsia="Times New Roman" w:hAnsi="Times New Roman" w:cs="Times New Roman"/>
                <w:bCs/>
                <w:color w:val="000000"/>
                <w:lang w:val="lv-LV"/>
              </w:rPr>
              <w:t xml:space="preserve"> ar </w:t>
            </w:r>
            <w:proofErr w:type="spellStart"/>
            <w:r w:rsidRPr="00F47735">
              <w:rPr>
                <w:rFonts w:ascii="Times New Roman" w:eastAsia="Times New Roman" w:hAnsi="Times New Roman" w:cs="Times New Roman"/>
                <w:bCs/>
                <w:color w:val="000000"/>
                <w:lang w:val="lv-LV"/>
              </w:rPr>
              <w:t>divlīmeņu</w:t>
            </w:r>
            <w:proofErr w:type="spellEnd"/>
            <w:r w:rsidRPr="00F47735">
              <w:rPr>
                <w:rFonts w:ascii="Times New Roman" w:eastAsia="Times New Roman" w:hAnsi="Times New Roman" w:cs="Times New Roman"/>
                <w:bCs/>
                <w:color w:val="000000"/>
                <w:lang w:val="lv-LV"/>
              </w:rPr>
              <w:t xml:space="preserve"> plauktiem-skapīti </w:t>
            </w:r>
          </w:p>
        </w:tc>
        <w:tc>
          <w:tcPr>
            <w:tcW w:w="4230" w:type="dxa"/>
            <w:tcBorders>
              <w:left w:val="single" w:sz="4" w:space="0" w:color="auto"/>
            </w:tcBorders>
            <w:shd w:val="clear" w:color="auto" w:fill="auto"/>
          </w:tcPr>
          <w:p w:rsidR="00F47735" w:rsidRPr="00F47735" w:rsidRDefault="00F47735" w:rsidP="00F47735">
            <w:pPr>
              <w:spacing w:after="0" w:line="240" w:lineRule="auto"/>
              <w:rPr>
                <w:rFonts w:ascii="Times New Roman" w:eastAsia="Calibri" w:hAnsi="Times New Roman" w:cs="Times New Roman"/>
                <w:lang w:val="lv-LV"/>
              </w:rPr>
            </w:pPr>
          </w:p>
        </w:tc>
      </w:tr>
      <w:tr w:rsidR="00F47735" w:rsidRPr="00F47735" w:rsidTr="00483D8A">
        <w:tc>
          <w:tcPr>
            <w:tcW w:w="866" w:type="dxa"/>
            <w:tcBorders>
              <w:top w:val="nil"/>
              <w:left w:val="single" w:sz="4" w:space="0" w:color="000000"/>
              <w:bottom w:val="single" w:sz="4" w:space="0" w:color="000000"/>
              <w:right w:val="single" w:sz="4" w:space="0" w:color="000000"/>
            </w:tcBorders>
            <w:shd w:val="clear" w:color="auto" w:fill="auto"/>
            <w:vAlign w:val="center"/>
          </w:tcPr>
          <w:p w:rsidR="00F47735" w:rsidRPr="00F47735" w:rsidRDefault="00F47735" w:rsidP="00F47735">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24.</w:t>
            </w:r>
          </w:p>
        </w:tc>
        <w:tc>
          <w:tcPr>
            <w:tcW w:w="5130" w:type="dxa"/>
            <w:tcBorders>
              <w:top w:val="nil"/>
              <w:left w:val="nil"/>
              <w:bottom w:val="single" w:sz="4" w:space="0" w:color="000000"/>
              <w:right w:val="single" w:sz="4" w:space="0" w:color="000000"/>
            </w:tcBorders>
            <w:shd w:val="clear" w:color="auto" w:fill="auto"/>
          </w:tcPr>
          <w:p w:rsidR="00F47735" w:rsidRPr="00F47735" w:rsidRDefault="00F47735" w:rsidP="00F47735">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Izvelkamais atvilktņu bloks ar 3 atvilktnēm </w:t>
            </w:r>
          </w:p>
        </w:tc>
        <w:tc>
          <w:tcPr>
            <w:tcW w:w="4230" w:type="dxa"/>
            <w:tcBorders>
              <w:left w:val="single" w:sz="4" w:space="0" w:color="auto"/>
            </w:tcBorders>
            <w:shd w:val="clear" w:color="auto" w:fill="auto"/>
          </w:tcPr>
          <w:p w:rsidR="00F47735" w:rsidRPr="00F47735" w:rsidRDefault="00F47735" w:rsidP="00F47735">
            <w:pPr>
              <w:spacing w:after="0" w:line="240" w:lineRule="auto"/>
              <w:rPr>
                <w:rFonts w:ascii="Times New Roman" w:eastAsia="Calibri" w:hAnsi="Times New Roman" w:cs="Times New Roman"/>
                <w:lang w:val="lv-LV"/>
              </w:rPr>
            </w:pPr>
          </w:p>
        </w:tc>
      </w:tr>
      <w:tr w:rsidR="00F47735" w:rsidRPr="00F47735" w:rsidTr="00483D8A">
        <w:tc>
          <w:tcPr>
            <w:tcW w:w="866" w:type="dxa"/>
            <w:tcBorders>
              <w:top w:val="nil"/>
              <w:left w:val="single" w:sz="4" w:space="0" w:color="000000"/>
              <w:bottom w:val="single" w:sz="4" w:space="0" w:color="000000"/>
              <w:right w:val="single" w:sz="4" w:space="0" w:color="000000"/>
            </w:tcBorders>
            <w:shd w:val="clear" w:color="auto" w:fill="auto"/>
            <w:vAlign w:val="center"/>
          </w:tcPr>
          <w:p w:rsidR="00F47735" w:rsidRPr="00F47735" w:rsidRDefault="00F47735" w:rsidP="00F47735">
            <w:pPr>
              <w:spacing w:after="0" w:line="240" w:lineRule="auto"/>
              <w:jc w:val="center"/>
              <w:rPr>
                <w:rFonts w:ascii="Times New Roman" w:eastAsia="Times New Roman" w:hAnsi="Times New Roman" w:cs="Times New Roman"/>
                <w:color w:val="000000"/>
                <w:sz w:val="24"/>
                <w:szCs w:val="24"/>
                <w:lang w:val="lv-LV"/>
              </w:rPr>
            </w:pPr>
            <w:r w:rsidRPr="00F47735">
              <w:rPr>
                <w:rFonts w:ascii="Times New Roman" w:eastAsia="Times New Roman" w:hAnsi="Times New Roman" w:cs="Times New Roman"/>
                <w:color w:val="000000"/>
                <w:sz w:val="24"/>
                <w:szCs w:val="24"/>
                <w:lang w:val="lv-LV"/>
              </w:rPr>
              <w:t>25.</w:t>
            </w:r>
          </w:p>
        </w:tc>
        <w:tc>
          <w:tcPr>
            <w:tcW w:w="5130" w:type="dxa"/>
            <w:tcBorders>
              <w:top w:val="nil"/>
              <w:left w:val="nil"/>
              <w:bottom w:val="single" w:sz="4" w:space="0" w:color="000000"/>
              <w:right w:val="single" w:sz="4" w:space="0" w:color="000000"/>
            </w:tcBorders>
            <w:shd w:val="clear" w:color="auto" w:fill="auto"/>
          </w:tcPr>
          <w:p w:rsidR="00F47735" w:rsidRPr="00F47735" w:rsidRDefault="00F47735" w:rsidP="00F47735">
            <w:pPr>
              <w:spacing w:after="0" w:line="240" w:lineRule="auto"/>
              <w:rPr>
                <w:rFonts w:ascii="Times New Roman" w:eastAsia="Times New Roman" w:hAnsi="Times New Roman" w:cs="Times New Roman"/>
                <w:color w:val="000000"/>
                <w:lang w:val="lv-LV"/>
              </w:rPr>
            </w:pPr>
            <w:r w:rsidRPr="00F47735">
              <w:rPr>
                <w:rFonts w:ascii="Times New Roman" w:eastAsia="Times New Roman" w:hAnsi="Times New Roman" w:cs="Times New Roman"/>
                <w:bCs/>
                <w:color w:val="000000"/>
                <w:lang w:val="lv-LV"/>
              </w:rPr>
              <w:t xml:space="preserve">Pārvietojamais </w:t>
            </w:r>
            <w:proofErr w:type="spellStart"/>
            <w:r w:rsidRPr="00F47735">
              <w:rPr>
                <w:rFonts w:ascii="Times New Roman" w:eastAsia="Times New Roman" w:hAnsi="Times New Roman" w:cs="Times New Roman"/>
                <w:bCs/>
                <w:color w:val="000000"/>
                <w:lang w:val="lv-LV"/>
              </w:rPr>
              <w:t>pastatnis</w:t>
            </w:r>
            <w:proofErr w:type="spellEnd"/>
            <w:r w:rsidRPr="00F47735">
              <w:rPr>
                <w:rFonts w:ascii="Times New Roman" w:eastAsia="Times New Roman" w:hAnsi="Times New Roman" w:cs="Times New Roman"/>
                <w:bCs/>
                <w:color w:val="000000"/>
                <w:lang w:val="lv-LV"/>
              </w:rPr>
              <w:t xml:space="preserve"> datora </w:t>
            </w:r>
            <w:proofErr w:type="spellStart"/>
            <w:r w:rsidRPr="00F47735">
              <w:rPr>
                <w:rFonts w:ascii="Times New Roman" w:eastAsia="Times New Roman" w:hAnsi="Times New Roman" w:cs="Times New Roman"/>
                <w:bCs/>
                <w:color w:val="000000"/>
                <w:lang w:val="lv-LV"/>
              </w:rPr>
              <w:t>sistēmblokam</w:t>
            </w:r>
            <w:proofErr w:type="spellEnd"/>
            <w:r w:rsidRPr="00F47735">
              <w:rPr>
                <w:rFonts w:ascii="Times New Roman" w:eastAsia="Times New Roman" w:hAnsi="Times New Roman" w:cs="Times New Roman"/>
                <w:bCs/>
                <w:color w:val="000000"/>
                <w:lang w:val="lv-LV"/>
              </w:rPr>
              <w:t xml:space="preserve"> </w:t>
            </w:r>
          </w:p>
        </w:tc>
        <w:tc>
          <w:tcPr>
            <w:tcW w:w="4230" w:type="dxa"/>
            <w:tcBorders>
              <w:left w:val="single" w:sz="4" w:space="0" w:color="auto"/>
            </w:tcBorders>
            <w:shd w:val="clear" w:color="auto" w:fill="auto"/>
          </w:tcPr>
          <w:p w:rsidR="00F47735" w:rsidRPr="00F47735" w:rsidRDefault="00F47735" w:rsidP="00F47735">
            <w:pPr>
              <w:spacing w:after="0" w:line="240" w:lineRule="auto"/>
              <w:rPr>
                <w:rFonts w:ascii="Times New Roman" w:eastAsia="Calibri" w:hAnsi="Times New Roman" w:cs="Times New Roman"/>
                <w:lang w:val="lv-LV"/>
              </w:rPr>
            </w:pPr>
          </w:p>
        </w:tc>
      </w:tr>
    </w:tbl>
    <w:p w:rsidR="00273F9E" w:rsidRPr="00F47735" w:rsidRDefault="00273F9E" w:rsidP="00273F9E">
      <w:pPr>
        <w:spacing w:after="0" w:line="240" w:lineRule="auto"/>
        <w:jc w:val="center"/>
        <w:rPr>
          <w:rFonts w:ascii="Calibri" w:eastAsia="Calibri" w:hAnsi="Calibri" w:cs="Times New Roman"/>
          <w:lang w:val="lv-LV"/>
        </w:rPr>
      </w:pPr>
    </w:p>
    <w:p w:rsidR="00273F9E" w:rsidRPr="00F47735" w:rsidRDefault="00273F9E" w:rsidP="00273F9E">
      <w:pPr>
        <w:spacing w:after="0" w:line="240" w:lineRule="auto"/>
        <w:jc w:val="both"/>
        <w:rPr>
          <w:rFonts w:ascii="Times New Roman" w:eastAsia="Times New Roman" w:hAnsi="Times New Roman" w:cs="Times New Roman"/>
          <w:sz w:val="24"/>
          <w:szCs w:val="24"/>
          <w:lang w:val="lv-LV" w:eastAsia="lv-LV"/>
        </w:rPr>
      </w:pPr>
      <w:r w:rsidRPr="00F47735">
        <w:rPr>
          <w:rFonts w:ascii="Times New Roman" w:eastAsia="Times New Roman" w:hAnsi="Times New Roman" w:cs="Times New Roman"/>
          <w:sz w:val="24"/>
          <w:szCs w:val="24"/>
          <w:lang w:val="lv-LV" w:eastAsia="lv-LV"/>
        </w:rPr>
        <w:t>Garantijas laikā radušos bojājumu, kā arī nekvalitatīvas detaļas maiņai novēršanas laikam jābūt ne ilgākam kā 5 (piecas) darba dienas.</w:t>
      </w:r>
    </w:p>
    <w:p w:rsidR="00273F9E" w:rsidRPr="0004059A" w:rsidRDefault="00273F9E" w:rsidP="00273F9E">
      <w:pPr>
        <w:spacing w:after="0" w:line="240" w:lineRule="auto"/>
        <w:jc w:val="both"/>
        <w:rPr>
          <w:rFonts w:ascii="Times New Roman" w:eastAsia="Times New Roman" w:hAnsi="Times New Roman" w:cs="Times New Roman"/>
          <w:sz w:val="24"/>
          <w:szCs w:val="24"/>
          <w:lang w:val="lv-LV"/>
        </w:rPr>
      </w:pPr>
      <w:r w:rsidRPr="00F47735">
        <w:rPr>
          <w:rFonts w:ascii="Times New Roman" w:eastAsia="Times New Roman" w:hAnsi="Times New Roman" w:cs="Times New Roman"/>
          <w:sz w:val="24"/>
          <w:szCs w:val="24"/>
          <w:lang w:val="lv-LV"/>
        </w:rPr>
        <w:t>Mēbelēm jābūt sakomplektētām. Iekārtas cenā ir jāiekļauj piegādes un uzstād</w:t>
      </w:r>
      <w:r w:rsidRPr="0004059A">
        <w:rPr>
          <w:rFonts w:ascii="Times New Roman" w:eastAsia="Times New Roman" w:hAnsi="Times New Roman" w:cs="Times New Roman"/>
          <w:sz w:val="24"/>
          <w:szCs w:val="24"/>
          <w:lang w:val="lv-LV"/>
        </w:rPr>
        <w:t>īšanas izmaksas.</w:t>
      </w:r>
    </w:p>
    <w:p w:rsidR="00273F9E" w:rsidRPr="0004059A" w:rsidRDefault="00273F9E" w:rsidP="00273F9E">
      <w:pPr>
        <w:spacing w:after="0" w:line="240" w:lineRule="auto"/>
        <w:jc w:val="both"/>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Visām augstākminētajām mēbelēm un to aprīkojumam jānodrošina garantija ne mazāk kā 2 gadi.</w:t>
      </w:r>
    </w:p>
    <w:p w:rsidR="00273F9E" w:rsidRPr="0004059A" w:rsidRDefault="00273F9E" w:rsidP="00273F9E">
      <w:pPr>
        <w:spacing w:after="0" w:line="240" w:lineRule="auto"/>
        <w:jc w:val="both"/>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 xml:space="preserve">      </w:t>
      </w:r>
    </w:p>
    <w:p w:rsidR="00273F9E" w:rsidRPr="0004059A" w:rsidRDefault="00273F9E" w:rsidP="00273F9E">
      <w:pPr>
        <w:spacing w:after="0" w:line="240" w:lineRule="auto"/>
        <w:jc w:val="both"/>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 xml:space="preserve">                   Z.v.</w:t>
      </w:r>
    </w:p>
    <w:p w:rsidR="00273F9E" w:rsidRPr="0004059A" w:rsidRDefault="00273F9E" w:rsidP="00273F9E">
      <w:pPr>
        <w:spacing w:after="0" w:line="240" w:lineRule="auto"/>
        <w:jc w:val="center"/>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___________________________________________________________</w:t>
      </w:r>
    </w:p>
    <w:p w:rsidR="00273F9E" w:rsidRPr="0004059A" w:rsidRDefault="00273F9E" w:rsidP="00273F9E">
      <w:pPr>
        <w:spacing w:after="0" w:line="240" w:lineRule="auto"/>
        <w:jc w:val="center"/>
        <w:rPr>
          <w:rFonts w:ascii="Times New Roman" w:eastAsia="Times New Roman" w:hAnsi="Times New Roman" w:cs="Times New Roman"/>
          <w:sz w:val="20"/>
          <w:szCs w:val="20"/>
          <w:lang w:val="lv-LV"/>
        </w:rPr>
      </w:pPr>
      <w:r w:rsidRPr="0004059A">
        <w:rPr>
          <w:rFonts w:ascii="Times New Roman" w:eastAsia="Times New Roman" w:hAnsi="Times New Roman" w:cs="Times New Roman"/>
          <w:sz w:val="20"/>
          <w:szCs w:val="20"/>
          <w:lang w:val="lv-LV"/>
        </w:rPr>
        <w:t>Uzņēmuma vadītāja vai pilnvarotās personas paraksts, tā atšifrējums</w:t>
      </w:r>
    </w:p>
    <w:p w:rsidR="00273F9E" w:rsidRPr="0004059A" w:rsidRDefault="00273F9E" w:rsidP="00273F9E">
      <w:pPr>
        <w:spacing w:after="0" w:line="240" w:lineRule="auto"/>
        <w:rPr>
          <w:rFonts w:ascii="Times New Roman" w:eastAsia="Times New Roman" w:hAnsi="Times New Roman" w:cs="Times New Roman"/>
          <w:sz w:val="18"/>
          <w:szCs w:val="18"/>
          <w:lang w:val="lv-LV"/>
        </w:rPr>
      </w:pPr>
    </w:p>
    <w:p w:rsidR="003765C0" w:rsidRDefault="003765C0" w:rsidP="003765C0">
      <w:pPr>
        <w:tabs>
          <w:tab w:val="left" w:pos="5812"/>
        </w:tabs>
        <w:spacing w:after="0" w:line="240" w:lineRule="auto"/>
        <w:jc w:val="right"/>
        <w:rPr>
          <w:rFonts w:ascii="Times New Roman" w:eastAsia="Times New Roman" w:hAnsi="Times New Roman" w:cs="Times New Roman"/>
          <w:sz w:val="20"/>
          <w:szCs w:val="20"/>
          <w:lang w:val="lv-LV"/>
        </w:rPr>
      </w:pPr>
    </w:p>
    <w:p w:rsidR="00F47735" w:rsidRPr="00F47735" w:rsidRDefault="00F47735" w:rsidP="00F47735">
      <w:pPr>
        <w:spacing w:after="0" w:line="240" w:lineRule="auto"/>
        <w:jc w:val="center"/>
        <w:rPr>
          <w:rFonts w:ascii="Times New Roman" w:eastAsia="Times New Roman" w:hAnsi="Times New Roman" w:cs="Times New Roman"/>
          <w:b/>
          <w:sz w:val="24"/>
          <w:szCs w:val="24"/>
          <w:lang w:val="lv-LV"/>
        </w:rPr>
      </w:pPr>
      <w:r w:rsidRPr="00F47735">
        <w:rPr>
          <w:rFonts w:ascii="Times New Roman" w:eastAsia="Times New Roman" w:hAnsi="Times New Roman" w:cs="Times New Roman"/>
          <w:b/>
          <w:sz w:val="24"/>
          <w:szCs w:val="24"/>
          <w:lang w:val="lv-LV"/>
        </w:rPr>
        <w:t>TEHNISKAIS PIEDĀVĀJUMS</w:t>
      </w:r>
    </w:p>
    <w:p w:rsidR="00F47735" w:rsidRPr="00F47735" w:rsidRDefault="00F47735" w:rsidP="00F47735">
      <w:pPr>
        <w:spacing w:after="0" w:line="240" w:lineRule="auto"/>
        <w:jc w:val="center"/>
        <w:rPr>
          <w:rFonts w:ascii="Times New Roman" w:eastAsia="Times New Roman" w:hAnsi="Times New Roman" w:cs="Times New Roman"/>
          <w:b/>
          <w:sz w:val="24"/>
          <w:szCs w:val="24"/>
          <w:lang w:val="lv-LV"/>
        </w:rPr>
      </w:pPr>
      <w:r w:rsidRPr="00F47735">
        <w:rPr>
          <w:rFonts w:ascii="Times New Roman" w:eastAsia="Times New Roman" w:hAnsi="Times New Roman" w:cs="Times New Roman"/>
          <w:b/>
          <w:sz w:val="24"/>
          <w:szCs w:val="24"/>
          <w:lang w:val="lv-LV"/>
        </w:rPr>
        <w:t xml:space="preserve">Atklātam konkursam </w:t>
      </w:r>
    </w:p>
    <w:p w:rsidR="00F47735" w:rsidRPr="00F47735" w:rsidRDefault="00F47735" w:rsidP="00F47735">
      <w:pPr>
        <w:spacing w:after="0" w:line="240" w:lineRule="auto"/>
        <w:jc w:val="center"/>
        <w:rPr>
          <w:rFonts w:ascii="Times New Roman" w:eastAsia="Calibri" w:hAnsi="Times New Roman" w:cs="Times New Roman"/>
          <w:b/>
          <w:sz w:val="24"/>
          <w:szCs w:val="24"/>
          <w:lang w:val="lv-LV"/>
        </w:rPr>
      </w:pPr>
      <w:r w:rsidRPr="00F47735">
        <w:rPr>
          <w:rFonts w:ascii="Times New Roman" w:eastAsia="Times New Roman" w:hAnsi="Times New Roman" w:cs="Times New Roman"/>
          <w:b/>
          <w:sz w:val="24"/>
          <w:szCs w:val="24"/>
          <w:lang w:val="lv-LV"/>
        </w:rPr>
        <w:t>„</w:t>
      </w:r>
      <w:r w:rsidRPr="00F47735">
        <w:rPr>
          <w:rFonts w:ascii="Times New Roman" w:eastAsia="Calibri" w:hAnsi="Times New Roman" w:cs="Times New Roman"/>
          <w:b/>
          <w:sz w:val="24"/>
          <w:szCs w:val="24"/>
          <w:lang w:val="lv-LV"/>
        </w:rPr>
        <w:t xml:space="preserve">Ludzas pilsētas ģimnāzijas un Ludzas dienesta viesnīcas </w:t>
      </w:r>
    </w:p>
    <w:p w:rsidR="00F47735" w:rsidRPr="00F47735" w:rsidRDefault="00F47735" w:rsidP="00F47735">
      <w:pPr>
        <w:spacing w:after="0" w:line="240" w:lineRule="auto"/>
        <w:jc w:val="center"/>
        <w:rPr>
          <w:rFonts w:ascii="Times New Roman" w:eastAsia="Times New Roman" w:hAnsi="Times New Roman" w:cs="Times New Roman"/>
          <w:b/>
          <w:sz w:val="24"/>
          <w:szCs w:val="24"/>
          <w:lang w:val="lv-LV"/>
        </w:rPr>
      </w:pPr>
      <w:r w:rsidRPr="00F47735">
        <w:rPr>
          <w:rFonts w:ascii="Times New Roman" w:eastAsia="Calibri" w:hAnsi="Times New Roman" w:cs="Times New Roman"/>
          <w:b/>
          <w:sz w:val="24"/>
          <w:szCs w:val="24"/>
          <w:lang w:val="lv-LV"/>
        </w:rPr>
        <w:t>mēbeļu, iekārtu un aprīkojuma iegāde</w:t>
      </w:r>
      <w:r w:rsidRPr="00F47735">
        <w:rPr>
          <w:rFonts w:ascii="Times New Roman" w:eastAsia="Times New Roman" w:hAnsi="Times New Roman" w:cs="Times New Roman"/>
          <w:b/>
          <w:sz w:val="24"/>
          <w:szCs w:val="24"/>
          <w:lang w:val="lv-LV"/>
        </w:rPr>
        <w:t xml:space="preserve">”, </w:t>
      </w:r>
    </w:p>
    <w:p w:rsidR="00F47735" w:rsidRPr="00F47735" w:rsidRDefault="00F47735" w:rsidP="00F47735">
      <w:pPr>
        <w:spacing w:after="0" w:line="240" w:lineRule="auto"/>
        <w:jc w:val="center"/>
        <w:rPr>
          <w:rFonts w:ascii="Times New Roman" w:eastAsia="Times New Roman" w:hAnsi="Times New Roman" w:cs="Times New Roman"/>
          <w:b/>
          <w:sz w:val="24"/>
          <w:szCs w:val="24"/>
          <w:shd w:val="clear" w:color="auto" w:fill="FFFFFF"/>
          <w:lang w:val="lv-LV"/>
        </w:rPr>
      </w:pPr>
      <w:r w:rsidRPr="00F47735">
        <w:rPr>
          <w:rFonts w:ascii="Times New Roman" w:eastAsia="Times New Roman" w:hAnsi="Times New Roman" w:cs="Times New Roman"/>
          <w:b/>
          <w:sz w:val="24"/>
          <w:szCs w:val="24"/>
          <w:lang w:val="lv-LV"/>
        </w:rPr>
        <w:t>ID Nr. LNP 2017</w:t>
      </w:r>
      <w:r w:rsidRPr="00F47735">
        <w:rPr>
          <w:rFonts w:ascii="Times New Roman" w:eastAsia="Times New Roman" w:hAnsi="Times New Roman" w:cs="Times New Roman"/>
          <w:b/>
          <w:sz w:val="24"/>
          <w:szCs w:val="24"/>
          <w:shd w:val="clear" w:color="auto" w:fill="FFFFFF"/>
          <w:lang w:val="lv-LV"/>
        </w:rPr>
        <w:t>/49/ERAF</w:t>
      </w:r>
    </w:p>
    <w:p w:rsidR="00F47735" w:rsidRPr="003765C0" w:rsidRDefault="00F47735" w:rsidP="00F47735">
      <w:pPr>
        <w:spacing w:after="0" w:line="240" w:lineRule="auto"/>
        <w:jc w:val="center"/>
        <w:rPr>
          <w:rFonts w:ascii="Times New Roman" w:hAnsi="Times New Roman" w:cs="Times New Roman"/>
          <w:b/>
          <w:lang w:val="lv-LV"/>
        </w:rPr>
      </w:pPr>
      <w:r w:rsidRPr="003765C0">
        <w:rPr>
          <w:rFonts w:ascii="Times New Roman" w:eastAsia="Times New Roman" w:hAnsi="Times New Roman" w:cs="Times New Roman"/>
          <w:b/>
          <w:sz w:val="24"/>
          <w:szCs w:val="24"/>
          <w:lang w:val="lv-LV"/>
        </w:rPr>
        <w:t>3.daļa - Mēbeles Ludzas dienesta viesnīcai</w:t>
      </w:r>
    </w:p>
    <w:tbl>
      <w:tblPr>
        <w:tblW w:w="102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4770"/>
        <w:gridCol w:w="4590"/>
      </w:tblGrid>
      <w:tr w:rsidR="00F47735" w:rsidRPr="00F47735" w:rsidTr="00F47735">
        <w:tc>
          <w:tcPr>
            <w:tcW w:w="866" w:type="dxa"/>
            <w:shd w:val="clear" w:color="auto" w:fill="auto"/>
          </w:tcPr>
          <w:p w:rsidR="00F47735" w:rsidRPr="00F47735" w:rsidRDefault="00F47735" w:rsidP="00B60C78">
            <w:pPr>
              <w:spacing w:after="0" w:line="240" w:lineRule="auto"/>
              <w:rPr>
                <w:rFonts w:ascii="Times New Roman" w:eastAsia="Calibri" w:hAnsi="Times New Roman" w:cs="Times New Roman"/>
                <w:b/>
                <w:sz w:val="20"/>
                <w:szCs w:val="20"/>
                <w:lang w:val="lv-LV"/>
              </w:rPr>
            </w:pPr>
            <w:proofErr w:type="spellStart"/>
            <w:r w:rsidRPr="00F47735">
              <w:rPr>
                <w:rFonts w:ascii="Times New Roman" w:eastAsia="Calibri" w:hAnsi="Times New Roman" w:cs="Times New Roman"/>
                <w:b/>
                <w:sz w:val="20"/>
                <w:szCs w:val="20"/>
                <w:lang w:val="lv-LV"/>
              </w:rPr>
              <w:t>Nr.p.k</w:t>
            </w:r>
            <w:proofErr w:type="spellEnd"/>
            <w:r w:rsidRPr="00F47735">
              <w:rPr>
                <w:rFonts w:ascii="Times New Roman" w:eastAsia="Calibri" w:hAnsi="Times New Roman" w:cs="Times New Roman"/>
                <w:b/>
                <w:sz w:val="20"/>
                <w:szCs w:val="20"/>
                <w:lang w:val="lv-LV"/>
              </w:rPr>
              <w:t>.</w:t>
            </w:r>
          </w:p>
        </w:tc>
        <w:tc>
          <w:tcPr>
            <w:tcW w:w="4770" w:type="dxa"/>
            <w:shd w:val="clear" w:color="auto" w:fill="auto"/>
          </w:tcPr>
          <w:p w:rsidR="00F47735" w:rsidRPr="00F47735" w:rsidRDefault="00F47735" w:rsidP="00B60C78">
            <w:pPr>
              <w:widowControl w:val="0"/>
              <w:spacing w:after="0" w:line="240" w:lineRule="auto"/>
              <w:jc w:val="center"/>
              <w:rPr>
                <w:rFonts w:ascii="Times New Roman" w:eastAsia="Calibri" w:hAnsi="Times New Roman" w:cs="Times New Roman"/>
                <w:b/>
                <w:sz w:val="20"/>
                <w:szCs w:val="20"/>
                <w:lang w:val="lv-LV"/>
              </w:rPr>
            </w:pPr>
            <w:r w:rsidRPr="00F47735">
              <w:rPr>
                <w:rFonts w:ascii="Times New Roman" w:eastAsia="Calibri" w:hAnsi="Times New Roman" w:cs="Times New Roman"/>
                <w:b/>
                <w:sz w:val="20"/>
                <w:szCs w:val="20"/>
                <w:lang w:val="lv-LV"/>
              </w:rPr>
              <w:t>Preces nosaukums</w:t>
            </w:r>
          </w:p>
        </w:tc>
        <w:tc>
          <w:tcPr>
            <w:tcW w:w="4590" w:type="dxa"/>
            <w:shd w:val="clear" w:color="auto" w:fill="auto"/>
          </w:tcPr>
          <w:p w:rsidR="00F47735" w:rsidRPr="00F47735" w:rsidRDefault="00F47735" w:rsidP="00B60C78">
            <w:pPr>
              <w:widowControl w:val="0"/>
              <w:spacing w:after="0" w:line="240" w:lineRule="auto"/>
              <w:jc w:val="center"/>
              <w:rPr>
                <w:rFonts w:ascii="Times New Roman" w:eastAsia="Calibri" w:hAnsi="Times New Roman" w:cs="Times New Roman"/>
                <w:b/>
                <w:sz w:val="20"/>
                <w:szCs w:val="20"/>
                <w:lang w:val="lv-LV"/>
              </w:rPr>
            </w:pPr>
            <w:r w:rsidRPr="00F47735">
              <w:rPr>
                <w:rFonts w:ascii="Times New Roman" w:eastAsia="Calibri" w:hAnsi="Times New Roman" w:cs="Times New Roman"/>
                <w:b/>
                <w:sz w:val="20"/>
                <w:szCs w:val="20"/>
                <w:lang w:val="lv-LV"/>
              </w:rPr>
              <w:t>Piedāvātā aprīkojuma apraksts, raksturojums</w:t>
            </w:r>
          </w:p>
        </w:tc>
      </w:tr>
      <w:tr w:rsidR="00F47735" w:rsidRPr="00F47735" w:rsidTr="00F47735">
        <w:trPr>
          <w:trHeight w:val="260"/>
        </w:trPr>
        <w:tc>
          <w:tcPr>
            <w:tcW w:w="866"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 xml:space="preserve">1. </w:t>
            </w:r>
          </w:p>
        </w:tc>
        <w:tc>
          <w:tcPr>
            <w:tcW w:w="4770" w:type="dxa"/>
            <w:tcBorders>
              <w:top w:val="nil"/>
              <w:left w:val="nil"/>
              <w:bottom w:val="single" w:sz="4" w:space="0" w:color="auto"/>
              <w:right w:val="single" w:sz="4" w:space="0" w:color="auto"/>
            </w:tcBorders>
            <w:shd w:val="clear" w:color="auto" w:fill="auto"/>
            <w:vAlign w:val="bottom"/>
          </w:tcPr>
          <w:p w:rsidR="00F47735" w:rsidRPr="003765C0" w:rsidRDefault="00F47735" w:rsidP="00F47735">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Divstāvīgs nakts skapītis</w:t>
            </w:r>
          </w:p>
        </w:tc>
        <w:tc>
          <w:tcPr>
            <w:tcW w:w="4590" w:type="dxa"/>
            <w:shd w:val="clear" w:color="auto" w:fill="auto"/>
          </w:tcPr>
          <w:p w:rsidR="00F47735" w:rsidRPr="00F47735" w:rsidRDefault="00F47735" w:rsidP="00F47735">
            <w:pPr>
              <w:widowControl w:val="0"/>
              <w:spacing w:after="0" w:line="240" w:lineRule="auto"/>
              <w:rPr>
                <w:rFonts w:ascii="Times New Roman" w:eastAsia="Calibri" w:hAnsi="Times New Roman" w:cs="Times New Roman"/>
                <w:lang w:val="lv-LV"/>
              </w:rPr>
            </w:pPr>
          </w:p>
        </w:tc>
      </w:tr>
      <w:tr w:rsidR="00F47735" w:rsidRPr="00F47735" w:rsidTr="00F47735">
        <w:trPr>
          <w:trHeight w:val="233"/>
        </w:trPr>
        <w:tc>
          <w:tcPr>
            <w:tcW w:w="866"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2.</w:t>
            </w:r>
          </w:p>
        </w:tc>
        <w:tc>
          <w:tcPr>
            <w:tcW w:w="4770" w:type="dxa"/>
            <w:tcBorders>
              <w:top w:val="nil"/>
              <w:left w:val="nil"/>
              <w:bottom w:val="single" w:sz="4" w:space="0" w:color="auto"/>
              <w:right w:val="single" w:sz="4" w:space="0" w:color="auto"/>
            </w:tcBorders>
            <w:shd w:val="clear" w:color="auto" w:fill="auto"/>
            <w:vAlign w:val="bottom"/>
          </w:tcPr>
          <w:p w:rsidR="00F47735" w:rsidRPr="003765C0" w:rsidRDefault="00F47735" w:rsidP="00F47735">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xml:space="preserve">Nakts skapītis </w:t>
            </w:r>
          </w:p>
        </w:tc>
        <w:tc>
          <w:tcPr>
            <w:tcW w:w="4590" w:type="dxa"/>
            <w:shd w:val="clear" w:color="auto" w:fill="auto"/>
          </w:tcPr>
          <w:p w:rsidR="00F47735" w:rsidRPr="00F47735" w:rsidRDefault="00F47735" w:rsidP="00F47735">
            <w:pPr>
              <w:widowControl w:val="0"/>
              <w:spacing w:after="0" w:line="240" w:lineRule="auto"/>
              <w:rPr>
                <w:rFonts w:ascii="Times New Roman" w:eastAsia="Calibri" w:hAnsi="Times New Roman" w:cs="Times New Roman"/>
                <w:lang w:val="lv-LV"/>
              </w:rPr>
            </w:pPr>
          </w:p>
        </w:tc>
      </w:tr>
      <w:tr w:rsidR="00F47735" w:rsidRPr="00F47735" w:rsidTr="00F47735">
        <w:tc>
          <w:tcPr>
            <w:tcW w:w="866"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3.</w:t>
            </w:r>
          </w:p>
        </w:tc>
        <w:tc>
          <w:tcPr>
            <w:tcW w:w="4770" w:type="dxa"/>
            <w:tcBorders>
              <w:top w:val="nil"/>
              <w:left w:val="nil"/>
              <w:bottom w:val="single" w:sz="4" w:space="0" w:color="auto"/>
              <w:right w:val="single" w:sz="4" w:space="0" w:color="auto"/>
            </w:tcBorders>
            <w:shd w:val="clear" w:color="auto" w:fill="auto"/>
            <w:vAlign w:val="bottom"/>
          </w:tcPr>
          <w:p w:rsidR="00F47735" w:rsidRPr="003765C0" w:rsidRDefault="00F47735" w:rsidP="00F47735">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Divstāvīgs nakts skapītis</w:t>
            </w:r>
          </w:p>
        </w:tc>
        <w:tc>
          <w:tcPr>
            <w:tcW w:w="4590" w:type="dxa"/>
            <w:shd w:val="clear" w:color="auto" w:fill="auto"/>
          </w:tcPr>
          <w:p w:rsidR="00F47735" w:rsidRPr="00F47735" w:rsidRDefault="00F47735" w:rsidP="00F47735">
            <w:pPr>
              <w:widowControl w:val="0"/>
              <w:spacing w:after="0" w:line="240" w:lineRule="auto"/>
              <w:rPr>
                <w:rFonts w:ascii="Times New Roman" w:eastAsia="Calibri" w:hAnsi="Times New Roman" w:cs="Times New Roman"/>
                <w:lang w:val="lv-LV"/>
              </w:rPr>
            </w:pPr>
          </w:p>
        </w:tc>
      </w:tr>
      <w:tr w:rsidR="00F47735" w:rsidRPr="00F47735" w:rsidTr="00F47735">
        <w:tc>
          <w:tcPr>
            <w:tcW w:w="866"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4.</w:t>
            </w:r>
          </w:p>
        </w:tc>
        <w:tc>
          <w:tcPr>
            <w:tcW w:w="4770" w:type="dxa"/>
            <w:tcBorders>
              <w:top w:val="nil"/>
              <w:left w:val="nil"/>
              <w:bottom w:val="single" w:sz="4" w:space="0" w:color="auto"/>
              <w:right w:val="single" w:sz="4" w:space="0" w:color="auto"/>
            </w:tcBorders>
            <w:shd w:val="clear" w:color="auto" w:fill="auto"/>
            <w:vAlign w:val="bottom"/>
          </w:tcPr>
          <w:p w:rsidR="00F47735" w:rsidRPr="003765C0" w:rsidRDefault="00F47735" w:rsidP="00F47735">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Divstāvīgā gulta</w:t>
            </w:r>
          </w:p>
        </w:tc>
        <w:tc>
          <w:tcPr>
            <w:tcW w:w="4590" w:type="dxa"/>
            <w:shd w:val="clear" w:color="auto" w:fill="auto"/>
          </w:tcPr>
          <w:p w:rsidR="00F47735" w:rsidRPr="00F47735" w:rsidRDefault="00F47735" w:rsidP="00F47735">
            <w:pPr>
              <w:widowControl w:val="0"/>
              <w:spacing w:after="0" w:line="240" w:lineRule="auto"/>
              <w:rPr>
                <w:rFonts w:ascii="Times New Roman" w:eastAsia="Calibri" w:hAnsi="Times New Roman" w:cs="Times New Roman"/>
                <w:lang w:val="lv-LV"/>
              </w:rPr>
            </w:pPr>
          </w:p>
        </w:tc>
      </w:tr>
      <w:tr w:rsidR="00F47735" w:rsidRPr="00F47735" w:rsidTr="00F47735">
        <w:tc>
          <w:tcPr>
            <w:tcW w:w="866"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5.</w:t>
            </w:r>
          </w:p>
        </w:tc>
        <w:tc>
          <w:tcPr>
            <w:tcW w:w="4770" w:type="dxa"/>
            <w:tcBorders>
              <w:top w:val="nil"/>
              <w:left w:val="nil"/>
              <w:bottom w:val="single" w:sz="4" w:space="0" w:color="auto"/>
              <w:right w:val="single" w:sz="4" w:space="0" w:color="auto"/>
            </w:tcBorders>
            <w:shd w:val="clear" w:color="auto" w:fill="auto"/>
            <w:vAlign w:val="bottom"/>
          </w:tcPr>
          <w:p w:rsidR="00F47735" w:rsidRPr="003765C0" w:rsidRDefault="00F47735" w:rsidP="00F47735">
            <w:pPr>
              <w:spacing w:after="0" w:line="240" w:lineRule="auto"/>
              <w:rPr>
                <w:rFonts w:ascii="Times New Roman" w:eastAsia="Times New Roman" w:hAnsi="Times New Roman" w:cs="Times New Roman"/>
                <w:color w:val="000000"/>
                <w:sz w:val="24"/>
                <w:szCs w:val="24"/>
                <w:lang w:val="lv-LV"/>
              </w:rPr>
            </w:pPr>
            <w:proofErr w:type="spellStart"/>
            <w:r w:rsidRPr="003765C0">
              <w:rPr>
                <w:rFonts w:ascii="Times New Roman" w:eastAsia="Times New Roman" w:hAnsi="Times New Roman" w:cs="Times New Roman"/>
                <w:color w:val="000000"/>
                <w:sz w:val="24"/>
                <w:szCs w:val="24"/>
                <w:lang w:val="lv-LV"/>
              </w:rPr>
              <w:t>Vienstāvīgā</w:t>
            </w:r>
            <w:proofErr w:type="spellEnd"/>
            <w:r w:rsidRPr="003765C0">
              <w:rPr>
                <w:rFonts w:ascii="Times New Roman" w:eastAsia="Times New Roman" w:hAnsi="Times New Roman" w:cs="Times New Roman"/>
                <w:color w:val="000000"/>
                <w:sz w:val="24"/>
                <w:szCs w:val="24"/>
                <w:lang w:val="lv-LV"/>
              </w:rPr>
              <w:t xml:space="preserve"> gulta</w:t>
            </w:r>
          </w:p>
        </w:tc>
        <w:tc>
          <w:tcPr>
            <w:tcW w:w="4590"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p>
        </w:tc>
      </w:tr>
      <w:tr w:rsidR="00F47735" w:rsidRPr="00F47735" w:rsidTr="00F47735">
        <w:tc>
          <w:tcPr>
            <w:tcW w:w="866"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6.</w:t>
            </w:r>
          </w:p>
        </w:tc>
        <w:tc>
          <w:tcPr>
            <w:tcW w:w="4770" w:type="dxa"/>
            <w:tcBorders>
              <w:top w:val="nil"/>
              <w:left w:val="nil"/>
              <w:bottom w:val="single" w:sz="4" w:space="0" w:color="auto"/>
              <w:right w:val="single" w:sz="4" w:space="0" w:color="auto"/>
            </w:tcBorders>
            <w:shd w:val="clear" w:color="auto" w:fill="auto"/>
            <w:vAlign w:val="bottom"/>
          </w:tcPr>
          <w:p w:rsidR="00F47735" w:rsidRPr="003765C0" w:rsidRDefault="00F47735" w:rsidP="00F47735">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Letes virsma</w:t>
            </w:r>
          </w:p>
        </w:tc>
        <w:tc>
          <w:tcPr>
            <w:tcW w:w="4590"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p>
        </w:tc>
      </w:tr>
      <w:tr w:rsidR="00F47735" w:rsidRPr="00F47735" w:rsidTr="00F47735">
        <w:tc>
          <w:tcPr>
            <w:tcW w:w="866"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7.</w:t>
            </w:r>
          </w:p>
        </w:tc>
        <w:tc>
          <w:tcPr>
            <w:tcW w:w="4770" w:type="dxa"/>
            <w:tcBorders>
              <w:top w:val="nil"/>
              <w:left w:val="nil"/>
              <w:bottom w:val="single" w:sz="4" w:space="0" w:color="auto"/>
              <w:right w:val="single" w:sz="4" w:space="0" w:color="auto"/>
            </w:tcBorders>
            <w:shd w:val="clear" w:color="auto" w:fill="auto"/>
            <w:vAlign w:val="bottom"/>
          </w:tcPr>
          <w:p w:rsidR="00F47735" w:rsidRPr="003765C0" w:rsidRDefault="00F47735" w:rsidP="00F47735">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Letes virsma</w:t>
            </w:r>
          </w:p>
        </w:tc>
        <w:tc>
          <w:tcPr>
            <w:tcW w:w="4590"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p>
        </w:tc>
      </w:tr>
      <w:tr w:rsidR="00F47735" w:rsidRPr="00F47735" w:rsidTr="00F47735">
        <w:tc>
          <w:tcPr>
            <w:tcW w:w="866"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8.</w:t>
            </w:r>
          </w:p>
        </w:tc>
        <w:tc>
          <w:tcPr>
            <w:tcW w:w="4770" w:type="dxa"/>
            <w:tcBorders>
              <w:top w:val="nil"/>
              <w:left w:val="nil"/>
              <w:bottom w:val="single" w:sz="4" w:space="0" w:color="auto"/>
              <w:right w:val="single" w:sz="4" w:space="0" w:color="auto"/>
            </w:tcBorders>
            <w:shd w:val="clear" w:color="auto" w:fill="auto"/>
            <w:vAlign w:val="bottom"/>
          </w:tcPr>
          <w:p w:rsidR="00F47735" w:rsidRPr="003765C0" w:rsidRDefault="00F47735" w:rsidP="00F47735">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Darba virsma</w:t>
            </w:r>
          </w:p>
        </w:tc>
        <w:tc>
          <w:tcPr>
            <w:tcW w:w="4590"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p>
        </w:tc>
      </w:tr>
      <w:tr w:rsidR="00F47735" w:rsidRPr="00F47735" w:rsidTr="00F47735">
        <w:tc>
          <w:tcPr>
            <w:tcW w:w="866"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9.</w:t>
            </w:r>
          </w:p>
        </w:tc>
        <w:tc>
          <w:tcPr>
            <w:tcW w:w="4770" w:type="dxa"/>
            <w:tcBorders>
              <w:top w:val="nil"/>
              <w:left w:val="nil"/>
              <w:bottom w:val="single" w:sz="4" w:space="0" w:color="auto"/>
              <w:right w:val="single" w:sz="4" w:space="0" w:color="auto"/>
            </w:tcBorders>
            <w:shd w:val="clear" w:color="auto" w:fill="auto"/>
            <w:vAlign w:val="bottom"/>
          </w:tcPr>
          <w:p w:rsidR="00F47735" w:rsidRPr="003765C0" w:rsidRDefault="00F47735" w:rsidP="00F47735">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Darba virsma</w:t>
            </w:r>
          </w:p>
        </w:tc>
        <w:tc>
          <w:tcPr>
            <w:tcW w:w="4590"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p>
        </w:tc>
      </w:tr>
      <w:tr w:rsidR="00F47735" w:rsidRPr="00F47735" w:rsidTr="00F47735">
        <w:trPr>
          <w:trHeight w:val="251"/>
        </w:trPr>
        <w:tc>
          <w:tcPr>
            <w:tcW w:w="866"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10.</w:t>
            </w:r>
          </w:p>
        </w:tc>
        <w:tc>
          <w:tcPr>
            <w:tcW w:w="4770" w:type="dxa"/>
            <w:tcBorders>
              <w:top w:val="nil"/>
              <w:left w:val="nil"/>
              <w:bottom w:val="single" w:sz="4" w:space="0" w:color="auto"/>
              <w:right w:val="single" w:sz="4" w:space="0" w:color="auto"/>
            </w:tcBorders>
            <w:shd w:val="clear" w:color="auto" w:fill="auto"/>
            <w:vAlign w:val="bottom"/>
          </w:tcPr>
          <w:p w:rsidR="00F47735" w:rsidRPr="003765C0" w:rsidRDefault="00F47735" w:rsidP="00F47735">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Iebūvēta virtuve</w:t>
            </w:r>
          </w:p>
        </w:tc>
        <w:tc>
          <w:tcPr>
            <w:tcW w:w="4590" w:type="dxa"/>
            <w:shd w:val="clear" w:color="auto" w:fill="auto"/>
          </w:tcPr>
          <w:p w:rsidR="00F47735" w:rsidRPr="00F47735" w:rsidRDefault="00F47735" w:rsidP="00F47735">
            <w:pPr>
              <w:spacing w:after="0" w:line="240" w:lineRule="auto"/>
              <w:rPr>
                <w:rFonts w:ascii="Times New Roman" w:eastAsia="Calibri" w:hAnsi="Times New Roman" w:cs="Times New Roman"/>
                <w:highlight w:val="green"/>
                <w:lang w:val="lv-LV"/>
              </w:rPr>
            </w:pPr>
          </w:p>
        </w:tc>
      </w:tr>
      <w:tr w:rsidR="00F47735" w:rsidRPr="00F47735" w:rsidTr="00F47735">
        <w:trPr>
          <w:trHeight w:val="215"/>
        </w:trPr>
        <w:tc>
          <w:tcPr>
            <w:tcW w:w="866"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11.</w:t>
            </w:r>
          </w:p>
        </w:tc>
        <w:tc>
          <w:tcPr>
            <w:tcW w:w="4770" w:type="dxa"/>
            <w:tcBorders>
              <w:top w:val="nil"/>
              <w:left w:val="nil"/>
              <w:bottom w:val="single" w:sz="4" w:space="0" w:color="auto"/>
              <w:right w:val="single" w:sz="4" w:space="0" w:color="auto"/>
            </w:tcBorders>
            <w:shd w:val="clear" w:color="auto" w:fill="auto"/>
            <w:vAlign w:val="bottom"/>
          </w:tcPr>
          <w:p w:rsidR="00F47735" w:rsidRPr="003765C0" w:rsidRDefault="00F47735" w:rsidP="00F47735">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Iebūvēta virtuve</w:t>
            </w:r>
          </w:p>
        </w:tc>
        <w:tc>
          <w:tcPr>
            <w:tcW w:w="4590"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p>
        </w:tc>
      </w:tr>
      <w:tr w:rsidR="00F47735" w:rsidRPr="00F47735" w:rsidTr="00F47735">
        <w:tc>
          <w:tcPr>
            <w:tcW w:w="866"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12.</w:t>
            </w:r>
          </w:p>
        </w:tc>
        <w:tc>
          <w:tcPr>
            <w:tcW w:w="4770" w:type="dxa"/>
            <w:tcBorders>
              <w:top w:val="nil"/>
              <w:left w:val="nil"/>
              <w:bottom w:val="single" w:sz="4" w:space="0" w:color="auto"/>
              <w:right w:val="single" w:sz="4" w:space="0" w:color="auto"/>
            </w:tcBorders>
            <w:shd w:val="clear" w:color="auto" w:fill="auto"/>
            <w:vAlign w:val="bottom"/>
          </w:tcPr>
          <w:p w:rsidR="00F47735" w:rsidRPr="003765C0" w:rsidRDefault="00F47735" w:rsidP="00F47735">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Iebūvēta virtuve</w:t>
            </w:r>
          </w:p>
        </w:tc>
        <w:tc>
          <w:tcPr>
            <w:tcW w:w="4590"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p>
        </w:tc>
      </w:tr>
      <w:tr w:rsidR="00F47735" w:rsidRPr="00F47735" w:rsidTr="00F47735">
        <w:trPr>
          <w:trHeight w:val="233"/>
        </w:trPr>
        <w:tc>
          <w:tcPr>
            <w:tcW w:w="866"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13.</w:t>
            </w:r>
          </w:p>
        </w:tc>
        <w:tc>
          <w:tcPr>
            <w:tcW w:w="4770" w:type="dxa"/>
            <w:tcBorders>
              <w:top w:val="nil"/>
              <w:left w:val="nil"/>
              <w:bottom w:val="single" w:sz="4" w:space="0" w:color="auto"/>
              <w:right w:val="single" w:sz="4" w:space="0" w:color="auto"/>
            </w:tcBorders>
            <w:shd w:val="clear" w:color="auto" w:fill="auto"/>
            <w:vAlign w:val="bottom"/>
          </w:tcPr>
          <w:p w:rsidR="00F47735" w:rsidRPr="003765C0" w:rsidRDefault="00F47735" w:rsidP="00F47735">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Krēsls</w:t>
            </w:r>
          </w:p>
        </w:tc>
        <w:tc>
          <w:tcPr>
            <w:tcW w:w="4590"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p>
        </w:tc>
      </w:tr>
      <w:tr w:rsidR="00F47735" w:rsidRPr="00F47735" w:rsidTr="00F47735">
        <w:tc>
          <w:tcPr>
            <w:tcW w:w="866"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14.</w:t>
            </w:r>
          </w:p>
        </w:tc>
        <w:tc>
          <w:tcPr>
            <w:tcW w:w="4770" w:type="dxa"/>
            <w:tcBorders>
              <w:top w:val="nil"/>
              <w:left w:val="nil"/>
              <w:bottom w:val="single" w:sz="4" w:space="0" w:color="auto"/>
              <w:right w:val="single" w:sz="4" w:space="0" w:color="auto"/>
            </w:tcBorders>
            <w:shd w:val="clear" w:color="auto" w:fill="auto"/>
            <w:vAlign w:val="bottom"/>
          </w:tcPr>
          <w:p w:rsidR="00F47735" w:rsidRPr="003765C0" w:rsidRDefault="00F47735" w:rsidP="00F47735">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Taburetes</w:t>
            </w:r>
          </w:p>
        </w:tc>
        <w:tc>
          <w:tcPr>
            <w:tcW w:w="4590"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p>
        </w:tc>
      </w:tr>
      <w:tr w:rsidR="00F47735" w:rsidRPr="00F47735" w:rsidTr="00F47735">
        <w:tc>
          <w:tcPr>
            <w:tcW w:w="866" w:type="dxa"/>
            <w:shd w:val="clear" w:color="auto" w:fill="auto"/>
          </w:tcPr>
          <w:p w:rsidR="00F47735" w:rsidRPr="00F47735" w:rsidRDefault="00F47735" w:rsidP="00F47735">
            <w:pPr>
              <w:spacing w:after="0" w:line="240" w:lineRule="auto"/>
              <w:rPr>
                <w:rFonts w:ascii="Times New Roman" w:eastAsia="Calibri" w:hAnsi="Times New Roman" w:cs="Times New Roman"/>
                <w:highlight w:val="green"/>
                <w:lang w:val="lv-LV"/>
              </w:rPr>
            </w:pPr>
            <w:r w:rsidRPr="00F47735">
              <w:rPr>
                <w:rFonts w:ascii="Times New Roman" w:eastAsia="Calibri" w:hAnsi="Times New Roman" w:cs="Times New Roman"/>
                <w:lang w:val="lv-LV"/>
              </w:rPr>
              <w:t>15.</w:t>
            </w:r>
          </w:p>
        </w:tc>
        <w:tc>
          <w:tcPr>
            <w:tcW w:w="4770" w:type="dxa"/>
            <w:tcBorders>
              <w:top w:val="nil"/>
              <w:left w:val="nil"/>
              <w:bottom w:val="single" w:sz="4" w:space="0" w:color="auto"/>
              <w:right w:val="single" w:sz="4" w:space="0" w:color="auto"/>
            </w:tcBorders>
            <w:shd w:val="clear" w:color="auto" w:fill="auto"/>
            <w:vAlign w:val="bottom"/>
          </w:tcPr>
          <w:p w:rsidR="00F47735" w:rsidRPr="003765C0" w:rsidRDefault="00F47735" w:rsidP="00F47735">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Augsts krēsls</w:t>
            </w:r>
          </w:p>
        </w:tc>
        <w:tc>
          <w:tcPr>
            <w:tcW w:w="4590"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p>
        </w:tc>
      </w:tr>
      <w:tr w:rsidR="00F47735" w:rsidRPr="00F47735" w:rsidTr="00F47735">
        <w:tc>
          <w:tcPr>
            <w:tcW w:w="866"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16.</w:t>
            </w:r>
          </w:p>
        </w:tc>
        <w:tc>
          <w:tcPr>
            <w:tcW w:w="4770" w:type="dxa"/>
            <w:tcBorders>
              <w:top w:val="nil"/>
              <w:left w:val="nil"/>
              <w:bottom w:val="single" w:sz="4" w:space="0" w:color="auto"/>
              <w:right w:val="single" w:sz="4" w:space="0" w:color="auto"/>
            </w:tcBorders>
            <w:shd w:val="clear" w:color="auto" w:fill="auto"/>
            <w:vAlign w:val="bottom"/>
          </w:tcPr>
          <w:p w:rsidR="00F47735" w:rsidRPr="003765C0" w:rsidRDefault="00F47735" w:rsidP="00F47735">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Apaļš galds</w:t>
            </w:r>
          </w:p>
        </w:tc>
        <w:tc>
          <w:tcPr>
            <w:tcW w:w="4590"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p>
        </w:tc>
      </w:tr>
      <w:tr w:rsidR="00F47735" w:rsidRPr="00F47735" w:rsidTr="00F47735">
        <w:tc>
          <w:tcPr>
            <w:tcW w:w="866"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17.</w:t>
            </w:r>
          </w:p>
        </w:tc>
        <w:tc>
          <w:tcPr>
            <w:tcW w:w="4770" w:type="dxa"/>
            <w:tcBorders>
              <w:top w:val="nil"/>
              <w:left w:val="nil"/>
              <w:bottom w:val="single" w:sz="4" w:space="0" w:color="auto"/>
              <w:right w:val="single" w:sz="4" w:space="0" w:color="auto"/>
            </w:tcBorders>
            <w:shd w:val="clear" w:color="auto" w:fill="auto"/>
            <w:vAlign w:val="bottom"/>
          </w:tcPr>
          <w:p w:rsidR="00F47735" w:rsidRPr="003765C0" w:rsidRDefault="00F47735" w:rsidP="00F47735">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Darba galds</w:t>
            </w:r>
          </w:p>
        </w:tc>
        <w:tc>
          <w:tcPr>
            <w:tcW w:w="4590"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p>
        </w:tc>
      </w:tr>
      <w:tr w:rsidR="00F47735" w:rsidRPr="00F47735" w:rsidTr="00F47735">
        <w:tc>
          <w:tcPr>
            <w:tcW w:w="866"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18.</w:t>
            </w:r>
          </w:p>
        </w:tc>
        <w:tc>
          <w:tcPr>
            <w:tcW w:w="4770" w:type="dxa"/>
            <w:tcBorders>
              <w:top w:val="nil"/>
              <w:left w:val="nil"/>
              <w:bottom w:val="single" w:sz="4" w:space="0" w:color="auto"/>
              <w:right w:val="single" w:sz="4" w:space="0" w:color="auto"/>
            </w:tcBorders>
            <w:shd w:val="clear" w:color="auto" w:fill="auto"/>
            <w:vAlign w:val="bottom"/>
          </w:tcPr>
          <w:p w:rsidR="00F47735" w:rsidRPr="003765C0" w:rsidRDefault="00F47735" w:rsidP="00F47735">
            <w:pPr>
              <w:spacing w:after="0" w:line="240" w:lineRule="auto"/>
              <w:rPr>
                <w:rFonts w:ascii="Times New Roman" w:eastAsia="Times New Roman" w:hAnsi="Times New Roman" w:cs="Times New Roman"/>
                <w:color w:val="000000"/>
                <w:sz w:val="24"/>
                <w:szCs w:val="24"/>
                <w:lang w:val="lv-LV"/>
              </w:rPr>
            </w:pPr>
            <w:proofErr w:type="spellStart"/>
            <w:r w:rsidRPr="003765C0">
              <w:rPr>
                <w:rFonts w:ascii="Times New Roman" w:eastAsia="Times New Roman" w:hAnsi="Times New Roman" w:cs="Times New Roman"/>
                <w:color w:val="000000"/>
                <w:sz w:val="24"/>
                <w:szCs w:val="24"/>
                <w:lang w:val="lv-LV"/>
              </w:rPr>
              <w:t>Pufi</w:t>
            </w:r>
            <w:proofErr w:type="spellEnd"/>
          </w:p>
        </w:tc>
        <w:tc>
          <w:tcPr>
            <w:tcW w:w="4590"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p>
        </w:tc>
      </w:tr>
      <w:tr w:rsidR="00F47735" w:rsidRPr="00F47735" w:rsidTr="00F47735">
        <w:tc>
          <w:tcPr>
            <w:tcW w:w="866"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19.</w:t>
            </w:r>
          </w:p>
        </w:tc>
        <w:tc>
          <w:tcPr>
            <w:tcW w:w="4770" w:type="dxa"/>
            <w:tcBorders>
              <w:top w:val="nil"/>
              <w:left w:val="nil"/>
              <w:bottom w:val="single" w:sz="4" w:space="0" w:color="auto"/>
              <w:right w:val="single" w:sz="4" w:space="0" w:color="auto"/>
            </w:tcBorders>
            <w:shd w:val="clear" w:color="auto" w:fill="auto"/>
            <w:vAlign w:val="bottom"/>
          </w:tcPr>
          <w:p w:rsidR="00F47735" w:rsidRPr="003765C0" w:rsidRDefault="00F47735" w:rsidP="00F47735">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Dīvānu sistēma</w:t>
            </w:r>
          </w:p>
        </w:tc>
        <w:tc>
          <w:tcPr>
            <w:tcW w:w="4590"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p>
        </w:tc>
      </w:tr>
      <w:tr w:rsidR="00F47735" w:rsidRPr="00F47735" w:rsidTr="00F47735">
        <w:tc>
          <w:tcPr>
            <w:tcW w:w="866"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20.</w:t>
            </w:r>
          </w:p>
        </w:tc>
        <w:tc>
          <w:tcPr>
            <w:tcW w:w="4770" w:type="dxa"/>
            <w:tcBorders>
              <w:top w:val="nil"/>
              <w:left w:val="nil"/>
              <w:bottom w:val="single" w:sz="4" w:space="0" w:color="auto"/>
              <w:right w:val="single" w:sz="4" w:space="0" w:color="auto"/>
            </w:tcBorders>
            <w:shd w:val="clear" w:color="auto" w:fill="auto"/>
            <w:vAlign w:val="bottom"/>
          </w:tcPr>
          <w:p w:rsidR="00F47735" w:rsidRPr="003765C0" w:rsidRDefault="00F47735" w:rsidP="00F47735">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Stūra dīvāns</w:t>
            </w:r>
          </w:p>
        </w:tc>
        <w:tc>
          <w:tcPr>
            <w:tcW w:w="4590"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p>
        </w:tc>
      </w:tr>
      <w:tr w:rsidR="00F47735" w:rsidRPr="00F47735" w:rsidTr="00F47735">
        <w:tc>
          <w:tcPr>
            <w:tcW w:w="866"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21.</w:t>
            </w:r>
          </w:p>
        </w:tc>
        <w:tc>
          <w:tcPr>
            <w:tcW w:w="4770" w:type="dxa"/>
            <w:tcBorders>
              <w:top w:val="nil"/>
              <w:left w:val="nil"/>
              <w:bottom w:val="single" w:sz="4" w:space="0" w:color="auto"/>
              <w:right w:val="single" w:sz="4" w:space="0" w:color="auto"/>
            </w:tcBorders>
            <w:shd w:val="clear" w:color="auto" w:fill="auto"/>
            <w:vAlign w:val="bottom"/>
          </w:tcPr>
          <w:p w:rsidR="00F47735" w:rsidRPr="003765C0" w:rsidRDefault="00F47735" w:rsidP="00F47735">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Divdaļīgais skapis</w:t>
            </w:r>
          </w:p>
        </w:tc>
        <w:tc>
          <w:tcPr>
            <w:tcW w:w="4590"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p>
        </w:tc>
      </w:tr>
      <w:tr w:rsidR="00F47735" w:rsidRPr="00F47735" w:rsidTr="00F47735">
        <w:tc>
          <w:tcPr>
            <w:tcW w:w="866"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22.</w:t>
            </w:r>
          </w:p>
        </w:tc>
        <w:tc>
          <w:tcPr>
            <w:tcW w:w="4770" w:type="dxa"/>
            <w:tcBorders>
              <w:top w:val="nil"/>
              <w:left w:val="nil"/>
              <w:bottom w:val="single" w:sz="4" w:space="0" w:color="auto"/>
              <w:right w:val="single" w:sz="4" w:space="0" w:color="auto"/>
            </w:tcBorders>
            <w:shd w:val="clear" w:color="auto" w:fill="auto"/>
            <w:vAlign w:val="bottom"/>
          </w:tcPr>
          <w:p w:rsidR="00F47735" w:rsidRPr="003765C0" w:rsidRDefault="00F47735" w:rsidP="00F47735">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Zemais galds</w:t>
            </w:r>
          </w:p>
        </w:tc>
        <w:tc>
          <w:tcPr>
            <w:tcW w:w="4590"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p>
        </w:tc>
      </w:tr>
      <w:tr w:rsidR="00F47735" w:rsidRPr="008A1080" w:rsidTr="00F47735">
        <w:trPr>
          <w:trHeight w:val="197"/>
        </w:trPr>
        <w:tc>
          <w:tcPr>
            <w:tcW w:w="866"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23.</w:t>
            </w:r>
          </w:p>
        </w:tc>
        <w:tc>
          <w:tcPr>
            <w:tcW w:w="4770" w:type="dxa"/>
            <w:tcBorders>
              <w:top w:val="nil"/>
              <w:left w:val="nil"/>
              <w:bottom w:val="single" w:sz="4" w:space="0" w:color="auto"/>
              <w:right w:val="single" w:sz="4" w:space="0" w:color="auto"/>
            </w:tcBorders>
            <w:shd w:val="clear" w:color="auto" w:fill="auto"/>
            <w:vAlign w:val="bottom"/>
          </w:tcPr>
          <w:p w:rsidR="00F47735" w:rsidRPr="003765C0" w:rsidRDefault="00F47735" w:rsidP="00F47735">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Iebūvējamais skapis ar divām bīdāmām durvīm</w:t>
            </w:r>
          </w:p>
        </w:tc>
        <w:tc>
          <w:tcPr>
            <w:tcW w:w="4590"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p>
        </w:tc>
      </w:tr>
      <w:tr w:rsidR="00F47735" w:rsidRPr="008A1080" w:rsidTr="00F47735">
        <w:tc>
          <w:tcPr>
            <w:tcW w:w="866"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24.</w:t>
            </w:r>
          </w:p>
        </w:tc>
        <w:tc>
          <w:tcPr>
            <w:tcW w:w="4770" w:type="dxa"/>
            <w:tcBorders>
              <w:top w:val="nil"/>
              <w:left w:val="nil"/>
              <w:bottom w:val="single" w:sz="4" w:space="0" w:color="auto"/>
              <w:right w:val="single" w:sz="4" w:space="0" w:color="auto"/>
            </w:tcBorders>
            <w:shd w:val="clear" w:color="auto" w:fill="auto"/>
            <w:vAlign w:val="bottom"/>
          </w:tcPr>
          <w:p w:rsidR="00F47735" w:rsidRPr="003765C0" w:rsidRDefault="00F47735" w:rsidP="00F47735">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Iebūvējams skapis ar trīs bīdāmām durvīm</w:t>
            </w:r>
          </w:p>
        </w:tc>
        <w:tc>
          <w:tcPr>
            <w:tcW w:w="4590"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p>
        </w:tc>
      </w:tr>
    </w:tbl>
    <w:p w:rsidR="00F47735" w:rsidRPr="00F47735" w:rsidRDefault="00F47735" w:rsidP="00F47735">
      <w:pPr>
        <w:spacing w:after="0" w:line="240" w:lineRule="auto"/>
        <w:jc w:val="both"/>
        <w:rPr>
          <w:rFonts w:ascii="Times New Roman" w:eastAsia="Times New Roman" w:hAnsi="Times New Roman" w:cs="Times New Roman"/>
          <w:sz w:val="24"/>
          <w:szCs w:val="24"/>
          <w:lang w:val="lv-LV" w:eastAsia="lv-LV"/>
        </w:rPr>
      </w:pPr>
      <w:r w:rsidRPr="00F47735">
        <w:rPr>
          <w:rFonts w:ascii="Times New Roman" w:eastAsia="Times New Roman" w:hAnsi="Times New Roman" w:cs="Times New Roman"/>
          <w:sz w:val="24"/>
          <w:szCs w:val="24"/>
          <w:lang w:val="lv-LV" w:eastAsia="lv-LV"/>
        </w:rPr>
        <w:lastRenderedPageBreak/>
        <w:t>Garantijas laikā radušos bojājumu, kā arī nekvalitatīvas detaļas maiņai novēršanas laikam jābūt ne ilgākam kā 5 (piecas) darba dienas.</w:t>
      </w:r>
    </w:p>
    <w:p w:rsidR="00F47735" w:rsidRPr="00F47735" w:rsidRDefault="00F47735" w:rsidP="00F47735">
      <w:pPr>
        <w:spacing w:after="0" w:line="240" w:lineRule="auto"/>
        <w:jc w:val="both"/>
        <w:rPr>
          <w:rFonts w:ascii="Times New Roman" w:eastAsia="Times New Roman" w:hAnsi="Times New Roman" w:cs="Times New Roman"/>
          <w:sz w:val="24"/>
          <w:szCs w:val="24"/>
          <w:lang w:val="lv-LV"/>
        </w:rPr>
      </w:pPr>
      <w:r w:rsidRPr="00F47735">
        <w:rPr>
          <w:rFonts w:ascii="Times New Roman" w:eastAsia="Times New Roman" w:hAnsi="Times New Roman" w:cs="Times New Roman"/>
          <w:sz w:val="24"/>
          <w:szCs w:val="24"/>
          <w:lang w:val="lv-LV"/>
        </w:rPr>
        <w:t>Mēbelēm jābūt sakomplektētām. Iekārtas cenā ir jāiekļauj piegādes un uzstādīšanas izmaksas.</w:t>
      </w:r>
    </w:p>
    <w:p w:rsidR="00F47735" w:rsidRPr="00F47735" w:rsidRDefault="00F47735" w:rsidP="00F47735">
      <w:pPr>
        <w:spacing w:after="0" w:line="240" w:lineRule="auto"/>
        <w:jc w:val="both"/>
        <w:rPr>
          <w:rFonts w:ascii="Times New Roman" w:eastAsia="Times New Roman" w:hAnsi="Times New Roman" w:cs="Times New Roman"/>
          <w:sz w:val="24"/>
          <w:szCs w:val="24"/>
          <w:lang w:val="lv-LV"/>
        </w:rPr>
      </w:pPr>
      <w:r w:rsidRPr="00F47735">
        <w:rPr>
          <w:rFonts w:ascii="Times New Roman" w:eastAsia="Times New Roman" w:hAnsi="Times New Roman" w:cs="Times New Roman"/>
          <w:sz w:val="24"/>
          <w:szCs w:val="24"/>
          <w:lang w:val="lv-LV"/>
        </w:rPr>
        <w:t>Visām augstākminētajām mēbelēm un to aprīkojumam jānodrošina garantija ne mazāk kā 2 gadi.</w:t>
      </w:r>
    </w:p>
    <w:p w:rsidR="00F47735" w:rsidRPr="00F47735" w:rsidRDefault="00F47735" w:rsidP="00F47735">
      <w:pPr>
        <w:spacing w:after="0" w:line="240" w:lineRule="auto"/>
        <w:jc w:val="both"/>
        <w:rPr>
          <w:rFonts w:ascii="Times New Roman" w:eastAsia="Times New Roman" w:hAnsi="Times New Roman" w:cs="Times New Roman"/>
          <w:sz w:val="24"/>
          <w:szCs w:val="24"/>
          <w:lang w:val="lv-LV"/>
        </w:rPr>
      </w:pPr>
      <w:r w:rsidRPr="00F47735">
        <w:rPr>
          <w:rFonts w:ascii="Times New Roman" w:eastAsia="Times New Roman" w:hAnsi="Times New Roman" w:cs="Times New Roman"/>
          <w:sz w:val="24"/>
          <w:szCs w:val="24"/>
          <w:lang w:val="lv-LV"/>
        </w:rPr>
        <w:t xml:space="preserve">      </w:t>
      </w:r>
    </w:p>
    <w:p w:rsidR="00F47735" w:rsidRPr="00F47735" w:rsidRDefault="00F47735" w:rsidP="00F47735">
      <w:pPr>
        <w:spacing w:after="0" w:line="240" w:lineRule="auto"/>
        <w:jc w:val="both"/>
        <w:rPr>
          <w:rFonts w:ascii="Times New Roman" w:eastAsia="Times New Roman" w:hAnsi="Times New Roman" w:cs="Times New Roman"/>
          <w:sz w:val="24"/>
          <w:szCs w:val="24"/>
          <w:lang w:val="lv-LV"/>
        </w:rPr>
      </w:pPr>
      <w:r w:rsidRPr="00F47735">
        <w:rPr>
          <w:rFonts w:ascii="Times New Roman" w:eastAsia="Times New Roman" w:hAnsi="Times New Roman" w:cs="Times New Roman"/>
          <w:sz w:val="24"/>
          <w:szCs w:val="24"/>
          <w:lang w:val="lv-LV"/>
        </w:rPr>
        <w:t xml:space="preserve">                   Z.v.</w:t>
      </w:r>
    </w:p>
    <w:p w:rsidR="00F47735" w:rsidRPr="00F47735" w:rsidRDefault="00F47735" w:rsidP="00F47735">
      <w:pPr>
        <w:spacing w:after="0" w:line="240" w:lineRule="auto"/>
        <w:jc w:val="center"/>
        <w:rPr>
          <w:rFonts w:ascii="Times New Roman" w:eastAsia="Times New Roman" w:hAnsi="Times New Roman" w:cs="Times New Roman"/>
          <w:sz w:val="24"/>
          <w:szCs w:val="24"/>
          <w:lang w:val="lv-LV"/>
        </w:rPr>
      </w:pPr>
      <w:r w:rsidRPr="00F47735">
        <w:rPr>
          <w:rFonts w:ascii="Times New Roman" w:eastAsia="Times New Roman" w:hAnsi="Times New Roman" w:cs="Times New Roman"/>
          <w:sz w:val="24"/>
          <w:szCs w:val="24"/>
          <w:lang w:val="lv-LV"/>
        </w:rPr>
        <w:t>___________________________________________________________</w:t>
      </w:r>
    </w:p>
    <w:p w:rsidR="00F47735" w:rsidRPr="00F47735" w:rsidRDefault="00F47735" w:rsidP="00F47735">
      <w:pPr>
        <w:spacing w:after="0" w:line="240" w:lineRule="auto"/>
        <w:jc w:val="center"/>
        <w:rPr>
          <w:rFonts w:ascii="Times New Roman" w:eastAsia="Times New Roman" w:hAnsi="Times New Roman" w:cs="Times New Roman"/>
          <w:sz w:val="20"/>
          <w:szCs w:val="20"/>
          <w:lang w:val="lv-LV"/>
        </w:rPr>
      </w:pPr>
      <w:r w:rsidRPr="00F47735">
        <w:rPr>
          <w:rFonts w:ascii="Times New Roman" w:eastAsia="Times New Roman" w:hAnsi="Times New Roman" w:cs="Times New Roman"/>
          <w:sz w:val="20"/>
          <w:szCs w:val="20"/>
          <w:lang w:val="lv-LV"/>
        </w:rPr>
        <w:t>Uzņēmuma vadītāja vai pilnvarotās personas paraksts, tā atšifrējums</w:t>
      </w:r>
    </w:p>
    <w:p w:rsidR="00E64E8E" w:rsidRPr="00E64E8E" w:rsidRDefault="00E64E8E" w:rsidP="00E64E8E">
      <w:pPr>
        <w:spacing w:after="0" w:line="240" w:lineRule="auto"/>
        <w:jc w:val="center"/>
        <w:rPr>
          <w:rFonts w:ascii="Calibri" w:eastAsia="Calibri" w:hAnsi="Calibri" w:cs="Times New Roman"/>
          <w:lang w:val="lv-LV"/>
        </w:rPr>
      </w:pPr>
    </w:p>
    <w:p w:rsidR="00E64E8E" w:rsidRPr="00E64E8E" w:rsidRDefault="00E64E8E" w:rsidP="00E64E8E">
      <w:pPr>
        <w:spacing w:after="0" w:line="240" w:lineRule="auto"/>
        <w:jc w:val="center"/>
        <w:rPr>
          <w:rFonts w:ascii="Calibri" w:eastAsia="Calibri" w:hAnsi="Calibri" w:cs="Times New Roman"/>
          <w:lang w:val="lv-LV"/>
        </w:rPr>
      </w:pPr>
    </w:p>
    <w:p w:rsidR="00F47735" w:rsidRPr="00F47735" w:rsidRDefault="00F47735" w:rsidP="00F47735">
      <w:pPr>
        <w:spacing w:after="0" w:line="240" w:lineRule="auto"/>
        <w:jc w:val="center"/>
        <w:rPr>
          <w:rFonts w:ascii="Times New Roman" w:eastAsia="Times New Roman" w:hAnsi="Times New Roman" w:cs="Times New Roman"/>
          <w:b/>
          <w:sz w:val="24"/>
          <w:szCs w:val="24"/>
          <w:lang w:val="lv-LV"/>
        </w:rPr>
      </w:pPr>
      <w:r w:rsidRPr="00F47735">
        <w:rPr>
          <w:rFonts w:ascii="Times New Roman" w:eastAsia="Times New Roman" w:hAnsi="Times New Roman" w:cs="Times New Roman"/>
          <w:b/>
          <w:sz w:val="24"/>
          <w:szCs w:val="24"/>
          <w:lang w:val="lv-LV"/>
        </w:rPr>
        <w:t>TEHNISKAIS PIEDĀVĀJUMS</w:t>
      </w:r>
    </w:p>
    <w:p w:rsidR="00F47735" w:rsidRPr="00F47735" w:rsidRDefault="00F47735" w:rsidP="00F47735">
      <w:pPr>
        <w:spacing w:after="0" w:line="240" w:lineRule="auto"/>
        <w:jc w:val="center"/>
        <w:rPr>
          <w:rFonts w:ascii="Times New Roman" w:eastAsia="Times New Roman" w:hAnsi="Times New Roman" w:cs="Times New Roman"/>
          <w:b/>
          <w:sz w:val="24"/>
          <w:szCs w:val="24"/>
          <w:lang w:val="lv-LV"/>
        </w:rPr>
      </w:pPr>
      <w:r w:rsidRPr="00F47735">
        <w:rPr>
          <w:rFonts w:ascii="Times New Roman" w:eastAsia="Times New Roman" w:hAnsi="Times New Roman" w:cs="Times New Roman"/>
          <w:b/>
          <w:sz w:val="24"/>
          <w:szCs w:val="24"/>
          <w:lang w:val="lv-LV"/>
        </w:rPr>
        <w:t xml:space="preserve">Atklātam konkursam </w:t>
      </w:r>
    </w:p>
    <w:p w:rsidR="00F47735" w:rsidRPr="00F47735" w:rsidRDefault="00F47735" w:rsidP="00F47735">
      <w:pPr>
        <w:spacing w:after="0" w:line="240" w:lineRule="auto"/>
        <w:jc w:val="center"/>
        <w:rPr>
          <w:rFonts w:ascii="Times New Roman" w:eastAsia="Calibri" w:hAnsi="Times New Roman" w:cs="Times New Roman"/>
          <w:b/>
          <w:sz w:val="24"/>
          <w:szCs w:val="24"/>
          <w:lang w:val="lv-LV"/>
        </w:rPr>
      </w:pPr>
      <w:r w:rsidRPr="00F47735">
        <w:rPr>
          <w:rFonts w:ascii="Times New Roman" w:eastAsia="Times New Roman" w:hAnsi="Times New Roman" w:cs="Times New Roman"/>
          <w:b/>
          <w:sz w:val="24"/>
          <w:szCs w:val="24"/>
          <w:lang w:val="lv-LV"/>
        </w:rPr>
        <w:t>„</w:t>
      </w:r>
      <w:r w:rsidRPr="00F47735">
        <w:rPr>
          <w:rFonts w:ascii="Times New Roman" w:eastAsia="Calibri" w:hAnsi="Times New Roman" w:cs="Times New Roman"/>
          <w:b/>
          <w:sz w:val="24"/>
          <w:szCs w:val="24"/>
          <w:lang w:val="lv-LV"/>
        </w:rPr>
        <w:t xml:space="preserve">Ludzas pilsētas ģimnāzijas un Ludzas dienesta viesnīcas </w:t>
      </w:r>
    </w:p>
    <w:p w:rsidR="00F47735" w:rsidRPr="00F47735" w:rsidRDefault="00F47735" w:rsidP="00F47735">
      <w:pPr>
        <w:spacing w:after="0" w:line="240" w:lineRule="auto"/>
        <w:jc w:val="center"/>
        <w:rPr>
          <w:rFonts w:ascii="Times New Roman" w:eastAsia="Times New Roman" w:hAnsi="Times New Roman" w:cs="Times New Roman"/>
          <w:b/>
          <w:sz w:val="24"/>
          <w:szCs w:val="24"/>
          <w:lang w:val="lv-LV"/>
        </w:rPr>
      </w:pPr>
      <w:r w:rsidRPr="00F47735">
        <w:rPr>
          <w:rFonts w:ascii="Times New Roman" w:eastAsia="Calibri" w:hAnsi="Times New Roman" w:cs="Times New Roman"/>
          <w:b/>
          <w:sz w:val="24"/>
          <w:szCs w:val="24"/>
          <w:lang w:val="lv-LV"/>
        </w:rPr>
        <w:t>mēbeļu, iekārtu un aprīkojuma iegāde</w:t>
      </w:r>
      <w:r w:rsidRPr="00F47735">
        <w:rPr>
          <w:rFonts w:ascii="Times New Roman" w:eastAsia="Times New Roman" w:hAnsi="Times New Roman" w:cs="Times New Roman"/>
          <w:b/>
          <w:sz w:val="24"/>
          <w:szCs w:val="24"/>
          <w:lang w:val="lv-LV"/>
        </w:rPr>
        <w:t xml:space="preserve">”, </w:t>
      </w:r>
    </w:p>
    <w:p w:rsidR="00F47735" w:rsidRPr="00F47735" w:rsidRDefault="00F47735" w:rsidP="00F47735">
      <w:pPr>
        <w:spacing w:after="0" w:line="240" w:lineRule="auto"/>
        <w:jc w:val="center"/>
        <w:rPr>
          <w:rFonts w:ascii="Times New Roman" w:eastAsia="Times New Roman" w:hAnsi="Times New Roman" w:cs="Times New Roman"/>
          <w:b/>
          <w:sz w:val="24"/>
          <w:szCs w:val="24"/>
          <w:shd w:val="clear" w:color="auto" w:fill="FFFFFF"/>
          <w:lang w:val="lv-LV"/>
        </w:rPr>
      </w:pPr>
      <w:r w:rsidRPr="00F47735">
        <w:rPr>
          <w:rFonts w:ascii="Times New Roman" w:eastAsia="Times New Roman" w:hAnsi="Times New Roman" w:cs="Times New Roman"/>
          <w:b/>
          <w:sz w:val="24"/>
          <w:szCs w:val="24"/>
          <w:lang w:val="lv-LV"/>
        </w:rPr>
        <w:t>ID Nr. LNP 2017</w:t>
      </w:r>
      <w:r w:rsidRPr="00F47735">
        <w:rPr>
          <w:rFonts w:ascii="Times New Roman" w:eastAsia="Times New Roman" w:hAnsi="Times New Roman" w:cs="Times New Roman"/>
          <w:b/>
          <w:sz w:val="24"/>
          <w:szCs w:val="24"/>
          <w:shd w:val="clear" w:color="auto" w:fill="FFFFFF"/>
          <w:lang w:val="lv-LV"/>
        </w:rPr>
        <w:t>/49/ERAF</w:t>
      </w:r>
    </w:p>
    <w:p w:rsidR="00F47735" w:rsidRPr="003765C0" w:rsidRDefault="00F47735" w:rsidP="00F47735">
      <w:pPr>
        <w:spacing w:after="0" w:line="240" w:lineRule="auto"/>
        <w:jc w:val="center"/>
        <w:rPr>
          <w:rFonts w:ascii="Times New Roman" w:hAnsi="Times New Roman" w:cs="Times New Roman"/>
          <w:b/>
          <w:lang w:val="lv-LV"/>
        </w:rPr>
      </w:pPr>
      <w:r>
        <w:rPr>
          <w:rFonts w:ascii="Times New Roman" w:eastAsia="Times New Roman" w:hAnsi="Times New Roman" w:cs="Times New Roman"/>
          <w:b/>
          <w:sz w:val="24"/>
          <w:szCs w:val="24"/>
          <w:lang w:val="lv-LV"/>
        </w:rPr>
        <w:t>4</w:t>
      </w:r>
      <w:r w:rsidRPr="003765C0">
        <w:rPr>
          <w:rFonts w:ascii="Times New Roman" w:eastAsia="Times New Roman" w:hAnsi="Times New Roman" w:cs="Times New Roman"/>
          <w:b/>
          <w:sz w:val="24"/>
          <w:szCs w:val="24"/>
          <w:lang w:val="lv-LV"/>
        </w:rPr>
        <w:t>.daļa -</w:t>
      </w:r>
      <w:r>
        <w:rPr>
          <w:rFonts w:ascii="Times New Roman" w:eastAsia="Times New Roman" w:hAnsi="Times New Roman" w:cs="Times New Roman"/>
          <w:b/>
          <w:sz w:val="24"/>
          <w:szCs w:val="24"/>
          <w:lang w:val="lv-LV"/>
        </w:rPr>
        <w:t xml:space="preserve"> </w:t>
      </w:r>
      <w:r w:rsidRPr="009C3A3A">
        <w:rPr>
          <w:rFonts w:ascii="Times New Roman" w:eastAsia="Times New Roman" w:hAnsi="Times New Roman" w:cs="Times New Roman"/>
          <w:b/>
          <w:sz w:val="24"/>
          <w:szCs w:val="24"/>
          <w:lang w:val="lv-LV"/>
        </w:rPr>
        <w:t>Iekārtu iegāde Ludzas dienesta viesnīcai</w:t>
      </w:r>
    </w:p>
    <w:p w:rsidR="00F47735" w:rsidRPr="003765C0" w:rsidRDefault="00F47735" w:rsidP="00F47735">
      <w:pPr>
        <w:spacing w:after="0" w:line="240" w:lineRule="auto"/>
        <w:jc w:val="center"/>
        <w:rPr>
          <w:rFonts w:ascii="Times New Roman" w:hAnsi="Times New Roman" w:cs="Times New Roman"/>
          <w:b/>
          <w:lang w:val="lv-LV"/>
        </w:rPr>
      </w:pPr>
    </w:p>
    <w:tbl>
      <w:tblPr>
        <w:tblW w:w="1008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4590"/>
        <w:gridCol w:w="4590"/>
      </w:tblGrid>
      <w:tr w:rsidR="00F47735" w:rsidRPr="00F47735" w:rsidTr="00F47735">
        <w:tc>
          <w:tcPr>
            <w:tcW w:w="900" w:type="dxa"/>
            <w:shd w:val="clear" w:color="auto" w:fill="auto"/>
          </w:tcPr>
          <w:p w:rsidR="00F47735" w:rsidRPr="00F47735" w:rsidRDefault="00F47735" w:rsidP="00B60C78">
            <w:pPr>
              <w:spacing w:after="0" w:line="240" w:lineRule="auto"/>
              <w:rPr>
                <w:rFonts w:ascii="Times New Roman" w:eastAsia="Calibri" w:hAnsi="Times New Roman" w:cs="Times New Roman"/>
                <w:b/>
                <w:sz w:val="20"/>
                <w:szCs w:val="20"/>
                <w:lang w:val="lv-LV"/>
              </w:rPr>
            </w:pPr>
            <w:proofErr w:type="spellStart"/>
            <w:r w:rsidRPr="00F47735">
              <w:rPr>
                <w:rFonts w:ascii="Times New Roman" w:eastAsia="Calibri" w:hAnsi="Times New Roman" w:cs="Times New Roman"/>
                <w:b/>
                <w:sz w:val="20"/>
                <w:szCs w:val="20"/>
                <w:lang w:val="lv-LV"/>
              </w:rPr>
              <w:t>Nr.p.k</w:t>
            </w:r>
            <w:proofErr w:type="spellEnd"/>
            <w:r w:rsidRPr="00F47735">
              <w:rPr>
                <w:rFonts w:ascii="Times New Roman" w:eastAsia="Calibri" w:hAnsi="Times New Roman" w:cs="Times New Roman"/>
                <w:b/>
                <w:sz w:val="20"/>
                <w:szCs w:val="20"/>
                <w:lang w:val="lv-LV"/>
              </w:rPr>
              <w:t>.</w:t>
            </w:r>
          </w:p>
        </w:tc>
        <w:tc>
          <w:tcPr>
            <w:tcW w:w="4590" w:type="dxa"/>
            <w:shd w:val="clear" w:color="auto" w:fill="auto"/>
          </w:tcPr>
          <w:p w:rsidR="00F47735" w:rsidRPr="00F47735" w:rsidRDefault="00F47735" w:rsidP="00B60C78">
            <w:pPr>
              <w:widowControl w:val="0"/>
              <w:spacing w:after="0" w:line="240" w:lineRule="auto"/>
              <w:jc w:val="center"/>
              <w:rPr>
                <w:rFonts w:ascii="Times New Roman" w:eastAsia="Calibri" w:hAnsi="Times New Roman" w:cs="Times New Roman"/>
                <w:b/>
                <w:sz w:val="20"/>
                <w:szCs w:val="20"/>
                <w:lang w:val="lv-LV"/>
              </w:rPr>
            </w:pPr>
            <w:r w:rsidRPr="00F47735">
              <w:rPr>
                <w:rFonts w:ascii="Times New Roman" w:eastAsia="Calibri" w:hAnsi="Times New Roman" w:cs="Times New Roman"/>
                <w:b/>
                <w:sz w:val="20"/>
                <w:szCs w:val="20"/>
                <w:lang w:val="lv-LV"/>
              </w:rPr>
              <w:t>Preces nosaukums</w:t>
            </w:r>
          </w:p>
        </w:tc>
        <w:tc>
          <w:tcPr>
            <w:tcW w:w="4590" w:type="dxa"/>
            <w:shd w:val="clear" w:color="auto" w:fill="auto"/>
          </w:tcPr>
          <w:p w:rsidR="00F47735" w:rsidRPr="00F47735" w:rsidRDefault="00F47735" w:rsidP="00B60C78">
            <w:pPr>
              <w:widowControl w:val="0"/>
              <w:spacing w:after="0" w:line="240" w:lineRule="auto"/>
              <w:jc w:val="center"/>
              <w:rPr>
                <w:rFonts w:ascii="Times New Roman" w:eastAsia="Calibri" w:hAnsi="Times New Roman" w:cs="Times New Roman"/>
                <w:b/>
                <w:sz w:val="20"/>
                <w:szCs w:val="20"/>
                <w:lang w:val="lv-LV"/>
              </w:rPr>
            </w:pPr>
            <w:r w:rsidRPr="00F47735">
              <w:rPr>
                <w:rFonts w:ascii="Times New Roman" w:eastAsia="Calibri" w:hAnsi="Times New Roman" w:cs="Times New Roman"/>
                <w:b/>
                <w:sz w:val="20"/>
                <w:szCs w:val="20"/>
                <w:lang w:val="lv-LV"/>
              </w:rPr>
              <w:t>Piedāvātā aprīkojuma apraksts, raksturojums</w:t>
            </w:r>
          </w:p>
        </w:tc>
      </w:tr>
      <w:tr w:rsidR="00F47735" w:rsidRPr="00F47735" w:rsidTr="00F47735">
        <w:trPr>
          <w:trHeight w:val="260"/>
        </w:trPr>
        <w:tc>
          <w:tcPr>
            <w:tcW w:w="900"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 xml:space="preserve">1. </w:t>
            </w:r>
          </w:p>
        </w:tc>
        <w:tc>
          <w:tcPr>
            <w:tcW w:w="4590" w:type="dxa"/>
            <w:tcBorders>
              <w:top w:val="single" w:sz="4" w:space="0" w:color="auto"/>
              <w:left w:val="nil"/>
              <w:bottom w:val="single" w:sz="4" w:space="0" w:color="auto"/>
              <w:right w:val="single" w:sz="4" w:space="0" w:color="auto"/>
            </w:tcBorders>
            <w:shd w:val="clear" w:color="auto" w:fill="auto"/>
            <w:vAlign w:val="bottom"/>
          </w:tcPr>
          <w:p w:rsidR="00F47735" w:rsidRPr="009C3A3A" w:rsidRDefault="00F47735" w:rsidP="00F47735">
            <w:pPr>
              <w:spacing w:after="0" w:line="240" w:lineRule="auto"/>
              <w:rPr>
                <w:rFonts w:ascii="Times New Roman" w:eastAsia="Times New Roman" w:hAnsi="Times New Roman" w:cs="Times New Roman"/>
                <w:sz w:val="24"/>
                <w:szCs w:val="24"/>
                <w:lang w:val="lv-LV" w:eastAsia="lv-LV"/>
              </w:rPr>
            </w:pPr>
            <w:r w:rsidRPr="009C3A3A">
              <w:rPr>
                <w:rFonts w:ascii="Times New Roman" w:eastAsia="Times New Roman" w:hAnsi="Times New Roman" w:cs="Times New Roman"/>
                <w:sz w:val="24"/>
                <w:szCs w:val="24"/>
                <w:lang w:val="lv-LV" w:eastAsia="lv-LV"/>
              </w:rPr>
              <w:t xml:space="preserve">Ledusskapis </w:t>
            </w:r>
          </w:p>
        </w:tc>
        <w:tc>
          <w:tcPr>
            <w:tcW w:w="4590" w:type="dxa"/>
            <w:shd w:val="clear" w:color="auto" w:fill="auto"/>
          </w:tcPr>
          <w:p w:rsidR="00F47735" w:rsidRPr="00F47735" w:rsidRDefault="00F47735" w:rsidP="00F47735">
            <w:pPr>
              <w:widowControl w:val="0"/>
              <w:spacing w:after="0" w:line="240" w:lineRule="auto"/>
              <w:rPr>
                <w:rFonts w:ascii="Times New Roman" w:eastAsia="Calibri" w:hAnsi="Times New Roman" w:cs="Times New Roman"/>
                <w:lang w:val="lv-LV"/>
              </w:rPr>
            </w:pPr>
          </w:p>
        </w:tc>
      </w:tr>
      <w:tr w:rsidR="00F47735" w:rsidRPr="00F47735" w:rsidTr="00F47735">
        <w:trPr>
          <w:trHeight w:val="233"/>
        </w:trPr>
        <w:tc>
          <w:tcPr>
            <w:tcW w:w="900"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2.</w:t>
            </w:r>
          </w:p>
        </w:tc>
        <w:tc>
          <w:tcPr>
            <w:tcW w:w="4590" w:type="dxa"/>
            <w:tcBorders>
              <w:top w:val="nil"/>
              <w:left w:val="nil"/>
              <w:bottom w:val="single" w:sz="4" w:space="0" w:color="auto"/>
              <w:right w:val="single" w:sz="4" w:space="0" w:color="auto"/>
            </w:tcBorders>
            <w:shd w:val="clear" w:color="auto" w:fill="auto"/>
            <w:vAlign w:val="bottom"/>
          </w:tcPr>
          <w:p w:rsidR="00F47735" w:rsidRPr="009C3A3A" w:rsidRDefault="00F47735" w:rsidP="00F47735">
            <w:pPr>
              <w:spacing w:after="0" w:line="240" w:lineRule="auto"/>
              <w:rPr>
                <w:rFonts w:ascii="Times New Roman" w:eastAsia="Times New Roman" w:hAnsi="Times New Roman" w:cs="Times New Roman"/>
                <w:sz w:val="24"/>
                <w:szCs w:val="24"/>
                <w:lang w:val="lv-LV" w:eastAsia="lv-LV"/>
              </w:rPr>
            </w:pPr>
            <w:r w:rsidRPr="009C3A3A">
              <w:rPr>
                <w:rFonts w:ascii="Times New Roman" w:eastAsia="Times New Roman" w:hAnsi="Times New Roman" w:cs="Times New Roman"/>
                <w:sz w:val="24"/>
                <w:szCs w:val="24"/>
                <w:lang w:val="lv-LV" w:eastAsia="lv-LV"/>
              </w:rPr>
              <w:t xml:space="preserve">Ledusskapis </w:t>
            </w:r>
          </w:p>
        </w:tc>
        <w:tc>
          <w:tcPr>
            <w:tcW w:w="4590" w:type="dxa"/>
            <w:shd w:val="clear" w:color="auto" w:fill="auto"/>
          </w:tcPr>
          <w:p w:rsidR="00F47735" w:rsidRPr="00F47735" w:rsidRDefault="00F47735" w:rsidP="00F47735">
            <w:pPr>
              <w:widowControl w:val="0"/>
              <w:spacing w:after="0" w:line="240" w:lineRule="auto"/>
              <w:rPr>
                <w:rFonts w:ascii="Times New Roman" w:eastAsia="Calibri" w:hAnsi="Times New Roman" w:cs="Times New Roman"/>
                <w:lang w:val="lv-LV"/>
              </w:rPr>
            </w:pPr>
          </w:p>
        </w:tc>
      </w:tr>
      <w:tr w:rsidR="00F47735" w:rsidRPr="00F47735" w:rsidTr="00F47735">
        <w:tc>
          <w:tcPr>
            <w:tcW w:w="900"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3.</w:t>
            </w:r>
          </w:p>
        </w:tc>
        <w:tc>
          <w:tcPr>
            <w:tcW w:w="4590" w:type="dxa"/>
            <w:tcBorders>
              <w:top w:val="nil"/>
              <w:left w:val="nil"/>
              <w:bottom w:val="single" w:sz="4" w:space="0" w:color="auto"/>
              <w:right w:val="single" w:sz="4" w:space="0" w:color="auto"/>
            </w:tcBorders>
            <w:shd w:val="clear" w:color="auto" w:fill="auto"/>
            <w:vAlign w:val="bottom"/>
          </w:tcPr>
          <w:p w:rsidR="00F47735" w:rsidRPr="009C3A3A" w:rsidRDefault="00F47735" w:rsidP="00F47735">
            <w:pPr>
              <w:spacing w:after="0" w:line="240" w:lineRule="auto"/>
              <w:rPr>
                <w:rFonts w:ascii="Times New Roman" w:eastAsia="Times New Roman" w:hAnsi="Times New Roman" w:cs="Times New Roman"/>
                <w:sz w:val="24"/>
                <w:szCs w:val="24"/>
                <w:lang w:val="lv-LV" w:eastAsia="lv-LV"/>
              </w:rPr>
            </w:pPr>
            <w:r w:rsidRPr="009C3A3A">
              <w:rPr>
                <w:rFonts w:ascii="Times New Roman" w:eastAsia="Times New Roman" w:hAnsi="Times New Roman" w:cs="Times New Roman"/>
                <w:sz w:val="24"/>
                <w:szCs w:val="24"/>
                <w:lang w:val="lv-LV" w:eastAsia="lv-LV"/>
              </w:rPr>
              <w:t xml:space="preserve">Iebūvēta cepeškrāsns  </w:t>
            </w:r>
          </w:p>
        </w:tc>
        <w:tc>
          <w:tcPr>
            <w:tcW w:w="4590" w:type="dxa"/>
            <w:shd w:val="clear" w:color="auto" w:fill="auto"/>
          </w:tcPr>
          <w:p w:rsidR="00F47735" w:rsidRPr="00F47735" w:rsidRDefault="00F47735" w:rsidP="00F47735">
            <w:pPr>
              <w:widowControl w:val="0"/>
              <w:spacing w:after="0" w:line="240" w:lineRule="auto"/>
              <w:rPr>
                <w:rFonts w:ascii="Times New Roman" w:eastAsia="Calibri" w:hAnsi="Times New Roman" w:cs="Times New Roman"/>
                <w:lang w:val="lv-LV"/>
              </w:rPr>
            </w:pPr>
          </w:p>
        </w:tc>
      </w:tr>
      <w:tr w:rsidR="00F47735" w:rsidRPr="00F47735" w:rsidTr="00F47735">
        <w:tc>
          <w:tcPr>
            <w:tcW w:w="900"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4.</w:t>
            </w:r>
          </w:p>
        </w:tc>
        <w:tc>
          <w:tcPr>
            <w:tcW w:w="4590" w:type="dxa"/>
            <w:tcBorders>
              <w:top w:val="nil"/>
              <w:left w:val="nil"/>
              <w:bottom w:val="single" w:sz="4" w:space="0" w:color="auto"/>
              <w:right w:val="single" w:sz="4" w:space="0" w:color="auto"/>
            </w:tcBorders>
            <w:shd w:val="clear" w:color="auto" w:fill="auto"/>
            <w:vAlign w:val="bottom"/>
          </w:tcPr>
          <w:p w:rsidR="00F47735" w:rsidRPr="009C3A3A" w:rsidRDefault="00F47735" w:rsidP="00F47735">
            <w:pPr>
              <w:spacing w:after="0" w:line="240" w:lineRule="auto"/>
              <w:rPr>
                <w:rFonts w:ascii="Times New Roman" w:eastAsia="Times New Roman" w:hAnsi="Times New Roman" w:cs="Times New Roman"/>
                <w:sz w:val="24"/>
                <w:szCs w:val="24"/>
                <w:lang w:val="lv-LV" w:eastAsia="lv-LV"/>
              </w:rPr>
            </w:pPr>
            <w:r w:rsidRPr="009C3A3A">
              <w:rPr>
                <w:rFonts w:ascii="Times New Roman" w:eastAsia="Times New Roman" w:hAnsi="Times New Roman" w:cs="Times New Roman"/>
                <w:sz w:val="24"/>
                <w:szCs w:val="24"/>
                <w:lang w:val="lv-LV" w:eastAsia="lv-LV"/>
              </w:rPr>
              <w:t xml:space="preserve">Plīts virsma </w:t>
            </w:r>
          </w:p>
        </w:tc>
        <w:tc>
          <w:tcPr>
            <w:tcW w:w="4590" w:type="dxa"/>
            <w:shd w:val="clear" w:color="auto" w:fill="auto"/>
          </w:tcPr>
          <w:p w:rsidR="00F47735" w:rsidRPr="00F47735" w:rsidRDefault="00F47735" w:rsidP="00F47735">
            <w:pPr>
              <w:widowControl w:val="0"/>
              <w:spacing w:after="0" w:line="240" w:lineRule="auto"/>
              <w:rPr>
                <w:rFonts w:ascii="Times New Roman" w:eastAsia="Calibri" w:hAnsi="Times New Roman" w:cs="Times New Roman"/>
                <w:lang w:val="lv-LV"/>
              </w:rPr>
            </w:pPr>
          </w:p>
        </w:tc>
      </w:tr>
      <w:tr w:rsidR="00F47735" w:rsidRPr="00F47735" w:rsidTr="00F47735">
        <w:tc>
          <w:tcPr>
            <w:tcW w:w="900"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r w:rsidRPr="00F47735">
              <w:rPr>
                <w:rFonts w:ascii="Times New Roman" w:eastAsia="Calibri" w:hAnsi="Times New Roman" w:cs="Times New Roman"/>
                <w:lang w:val="lv-LV"/>
              </w:rPr>
              <w:t>5.</w:t>
            </w:r>
          </w:p>
        </w:tc>
        <w:tc>
          <w:tcPr>
            <w:tcW w:w="4590" w:type="dxa"/>
            <w:tcBorders>
              <w:top w:val="single" w:sz="4" w:space="0" w:color="auto"/>
              <w:left w:val="nil"/>
              <w:bottom w:val="single" w:sz="4" w:space="0" w:color="auto"/>
              <w:right w:val="single" w:sz="4" w:space="0" w:color="auto"/>
            </w:tcBorders>
            <w:shd w:val="clear" w:color="auto" w:fill="auto"/>
            <w:vAlign w:val="bottom"/>
          </w:tcPr>
          <w:p w:rsidR="00F47735" w:rsidRPr="009C3A3A" w:rsidRDefault="00F47735" w:rsidP="00F47735">
            <w:pPr>
              <w:spacing w:after="0" w:line="240" w:lineRule="auto"/>
              <w:rPr>
                <w:rFonts w:ascii="Times New Roman" w:eastAsia="Times New Roman" w:hAnsi="Times New Roman" w:cs="Times New Roman"/>
                <w:sz w:val="24"/>
                <w:szCs w:val="24"/>
                <w:lang w:val="lv-LV" w:eastAsia="lv-LV"/>
              </w:rPr>
            </w:pPr>
            <w:r w:rsidRPr="009C3A3A">
              <w:rPr>
                <w:rFonts w:ascii="Times New Roman" w:eastAsia="Times New Roman" w:hAnsi="Times New Roman" w:cs="Times New Roman"/>
                <w:sz w:val="24"/>
                <w:szCs w:val="24"/>
                <w:lang w:val="lv-LV" w:eastAsia="lv-LV"/>
              </w:rPr>
              <w:t xml:space="preserve">Veļas mašīna </w:t>
            </w:r>
          </w:p>
        </w:tc>
        <w:tc>
          <w:tcPr>
            <w:tcW w:w="4590" w:type="dxa"/>
            <w:shd w:val="clear" w:color="auto" w:fill="auto"/>
          </w:tcPr>
          <w:p w:rsidR="00F47735" w:rsidRPr="00F47735" w:rsidRDefault="00F47735" w:rsidP="00F47735">
            <w:pPr>
              <w:spacing w:after="0" w:line="240" w:lineRule="auto"/>
              <w:rPr>
                <w:rFonts w:ascii="Times New Roman" w:eastAsia="Calibri" w:hAnsi="Times New Roman" w:cs="Times New Roman"/>
                <w:lang w:val="lv-LV"/>
              </w:rPr>
            </w:pPr>
          </w:p>
        </w:tc>
      </w:tr>
    </w:tbl>
    <w:p w:rsidR="00F47735" w:rsidRDefault="00F47735" w:rsidP="00E64E8E">
      <w:pPr>
        <w:spacing w:after="0" w:line="240" w:lineRule="auto"/>
        <w:jc w:val="center"/>
        <w:rPr>
          <w:rFonts w:ascii="Calibri" w:eastAsia="Calibri" w:hAnsi="Calibri" w:cs="Times New Roman"/>
          <w:lang w:val="lv-LV"/>
        </w:rPr>
      </w:pPr>
    </w:p>
    <w:p w:rsidR="00F47735" w:rsidRPr="00F47735" w:rsidRDefault="00F47735" w:rsidP="00F47735">
      <w:pPr>
        <w:spacing w:after="0" w:line="240" w:lineRule="auto"/>
        <w:jc w:val="both"/>
        <w:rPr>
          <w:rFonts w:ascii="Times New Roman" w:eastAsia="Times New Roman" w:hAnsi="Times New Roman" w:cs="Times New Roman"/>
          <w:sz w:val="24"/>
          <w:szCs w:val="24"/>
          <w:lang w:val="lv-LV" w:eastAsia="lv-LV"/>
        </w:rPr>
      </w:pPr>
      <w:r w:rsidRPr="00F47735">
        <w:rPr>
          <w:rFonts w:ascii="Times New Roman" w:eastAsia="Times New Roman" w:hAnsi="Times New Roman" w:cs="Times New Roman"/>
          <w:sz w:val="24"/>
          <w:szCs w:val="24"/>
          <w:lang w:val="lv-LV" w:eastAsia="lv-LV"/>
        </w:rPr>
        <w:t>Garantijas laikā radušos bojājumu, kā arī nekvalitatīvas detaļas maiņai novēršanas laikam jābūt ne ilgākam kā 5 (piecas) darba dienas.</w:t>
      </w:r>
    </w:p>
    <w:p w:rsidR="00F47735" w:rsidRPr="0004059A" w:rsidRDefault="00F47735" w:rsidP="00F47735">
      <w:pPr>
        <w:spacing w:after="0" w:line="240" w:lineRule="auto"/>
        <w:jc w:val="both"/>
        <w:rPr>
          <w:rFonts w:ascii="Times New Roman" w:eastAsia="Times New Roman" w:hAnsi="Times New Roman" w:cs="Times New Roman"/>
          <w:sz w:val="24"/>
          <w:szCs w:val="24"/>
          <w:lang w:val="lv-LV"/>
        </w:rPr>
      </w:pPr>
      <w:r w:rsidRPr="00F47735">
        <w:rPr>
          <w:rFonts w:ascii="Times New Roman" w:eastAsia="Times New Roman" w:hAnsi="Times New Roman" w:cs="Times New Roman"/>
          <w:sz w:val="24"/>
          <w:szCs w:val="24"/>
          <w:lang w:val="lv-LV"/>
        </w:rPr>
        <w:t>Mēbelēm jābūt sakomplektētām. Iekārtas cenā ir jāiekļauj piegādes un uzstād</w:t>
      </w:r>
      <w:r w:rsidRPr="0004059A">
        <w:rPr>
          <w:rFonts w:ascii="Times New Roman" w:eastAsia="Times New Roman" w:hAnsi="Times New Roman" w:cs="Times New Roman"/>
          <w:sz w:val="24"/>
          <w:szCs w:val="24"/>
          <w:lang w:val="lv-LV"/>
        </w:rPr>
        <w:t>īšanas izmaksas.</w:t>
      </w:r>
    </w:p>
    <w:p w:rsidR="00F47735" w:rsidRPr="0004059A" w:rsidRDefault="00F47735" w:rsidP="00F47735">
      <w:pPr>
        <w:spacing w:after="0" w:line="240" w:lineRule="auto"/>
        <w:jc w:val="both"/>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Visām augstākminētajām mēbelēm un to aprīkojumam jānodrošina garantija ne mazāk kā 2 gadi.</w:t>
      </w:r>
    </w:p>
    <w:p w:rsidR="00F47735" w:rsidRPr="0004059A" w:rsidRDefault="00F47735" w:rsidP="00F47735">
      <w:pPr>
        <w:spacing w:after="0" w:line="240" w:lineRule="auto"/>
        <w:jc w:val="both"/>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 xml:space="preserve">      </w:t>
      </w:r>
    </w:p>
    <w:p w:rsidR="00F47735" w:rsidRPr="0004059A" w:rsidRDefault="00F47735" w:rsidP="00F47735">
      <w:pPr>
        <w:spacing w:after="0" w:line="240" w:lineRule="auto"/>
        <w:jc w:val="both"/>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 xml:space="preserve">                   Z.v.</w:t>
      </w:r>
    </w:p>
    <w:p w:rsidR="00F47735" w:rsidRPr="0004059A" w:rsidRDefault="00F47735" w:rsidP="00F47735">
      <w:pPr>
        <w:spacing w:after="0" w:line="240" w:lineRule="auto"/>
        <w:jc w:val="center"/>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___________________________________________________________</w:t>
      </w:r>
    </w:p>
    <w:p w:rsidR="00F47735" w:rsidRPr="0004059A" w:rsidRDefault="00F47735" w:rsidP="00F47735">
      <w:pPr>
        <w:spacing w:after="0" w:line="240" w:lineRule="auto"/>
        <w:jc w:val="center"/>
        <w:rPr>
          <w:rFonts w:ascii="Times New Roman" w:eastAsia="Times New Roman" w:hAnsi="Times New Roman" w:cs="Times New Roman"/>
          <w:sz w:val="20"/>
          <w:szCs w:val="20"/>
          <w:lang w:val="lv-LV"/>
        </w:rPr>
      </w:pPr>
      <w:r w:rsidRPr="0004059A">
        <w:rPr>
          <w:rFonts w:ascii="Times New Roman" w:eastAsia="Times New Roman" w:hAnsi="Times New Roman" w:cs="Times New Roman"/>
          <w:sz w:val="20"/>
          <w:szCs w:val="20"/>
          <w:lang w:val="lv-LV"/>
        </w:rPr>
        <w:t>Uzņēmuma vadītāja vai pilnvarotās personas paraksts, tā atšifrējums</w:t>
      </w:r>
    </w:p>
    <w:p w:rsidR="00F47735" w:rsidRDefault="00F47735" w:rsidP="00E64E8E">
      <w:pPr>
        <w:spacing w:after="0" w:line="240" w:lineRule="auto"/>
        <w:jc w:val="center"/>
        <w:rPr>
          <w:rFonts w:ascii="Calibri" w:eastAsia="Calibri" w:hAnsi="Calibri" w:cs="Times New Roman"/>
          <w:lang w:val="lv-LV"/>
        </w:rPr>
      </w:pPr>
    </w:p>
    <w:p w:rsidR="00F47735" w:rsidRDefault="00F47735" w:rsidP="00E64E8E">
      <w:pPr>
        <w:spacing w:after="0" w:line="240" w:lineRule="auto"/>
        <w:jc w:val="center"/>
        <w:rPr>
          <w:rFonts w:ascii="Calibri" w:eastAsia="Calibri" w:hAnsi="Calibri" w:cs="Times New Roman"/>
          <w:lang w:val="lv-LV"/>
        </w:rPr>
      </w:pPr>
    </w:p>
    <w:p w:rsidR="00F47735" w:rsidRDefault="00F47735" w:rsidP="00E64E8E">
      <w:pPr>
        <w:spacing w:after="0" w:line="240" w:lineRule="auto"/>
        <w:jc w:val="center"/>
        <w:rPr>
          <w:rFonts w:ascii="Calibri" w:eastAsia="Calibri" w:hAnsi="Calibri" w:cs="Times New Roman"/>
          <w:lang w:val="lv-LV"/>
        </w:rPr>
      </w:pPr>
    </w:p>
    <w:p w:rsidR="00F47735" w:rsidRDefault="00F47735" w:rsidP="00E64E8E">
      <w:pPr>
        <w:spacing w:after="0" w:line="240" w:lineRule="auto"/>
        <w:jc w:val="center"/>
        <w:rPr>
          <w:rFonts w:ascii="Calibri" w:eastAsia="Calibri" w:hAnsi="Calibri" w:cs="Times New Roman"/>
          <w:lang w:val="lv-LV"/>
        </w:rPr>
      </w:pPr>
    </w:p>
    <w:p w:rsidR="00F47735" w:rsidRDefault="00F47735" w:rsidP="00E64E8E">
      <w:pPr>
        <w:spacing w:after="0" w:line="240" w:lineRule="auto"/>
        <w:jc w:val="center"/>
        <w:rPr>
          <w:rFonts w:ascii="Calibri" w:eastAsia="Calibri" w:hAnsi="Calibri" w:cs="Times New Roman"/>
          <w:lang w:val="lv-LV"/>
        </w:rPr>
      </w:pPr>
    </w:p>
    <w:p w:rsidR="00F47735" w:rsidRDefault="00F47735" w:rsidP="00E64E8E">
      <w:pPr>
        <w:spacing w:after="0" w:line="240" w:lineRule="auto"/>
        <w:jc w:val="center"/>
        <w:rPr>
          <w:rFonts w:ascii="Calibri" w:eastAsia="Calibri" w:hAnsi="Calibri" w:cs="Times New Roman"/>
          <w:lang w:val="lv-LV"/>
        </w:rPr>
      </w:pPr>
    </w:p>
    <w:p w:rsidR="00F47735" w:rsidRDefault="00F47735" w:rsidP="00E64E8E">
      <w:pPr>
        <w:spacing w:after="0" w:line="240" w:lineRule="auto"/>
        <w:jc w:val="center"/>
        <w:rPr>
          <w:rFonts w:ascii="Calibri" w:eastAsia="Calibri" w:hAnsi="Calibri" w:cs="Times New Roman"/>
          <w:lang w:val="lv-LV"/>
        </w:rPr>
      </w:pPr>
    </w:p>
    <w:p w:rsidR="00F47735" w:rsidRDefault="00F47735" w:rsidP="00E64E8E">
      <w:pPr>
        <w:spacing w:after="0" w:line="240" w:lineRule="auto"/>
        <w:jc w:val="center"/>
        <w:rPr>
          <w:rFonts w:ascii="Calibri" w:eastAsia="Calibri" w:hAnsi="Calibri" w:cs="Times New Roman"/>
          <w:lang w:val="lv-LV"/>
        </w:rPr>
      </w:pPr>
    </w:p>
    <w:p w:rsidR="00F47735" w:rsidRDefault="00F47735" w:rsidP="00E64E8E">
      <w:pPr>
        <w:spacing w:after="0" w:line="240" w:lineRule="auto"/>
        <w:jc w:val="center"/>
        <w:rPr>
          <w:rFonts w:ascii="Calibri" w:eastAsia="Calibri" w:hAnsi="Calibri" w:cs="Times New Roman"/>
          <w:lang w:val="lv-LV"/>
        </w:rPr>
      </w:pPr>
    </w:p>
    <w:p w:rsidR="00F47735" w:rsidRDefault="00F47735" w:rsidP="00E64E8E">
      <w:pPr>
        <w:spacing w:after="0" w:line="240" w:lineRule="auto"/>
        <w:jc w:val="center"/>
        <w:rPr>
          <w:rFonts w:ascii="Calibri" w:eastAsia="Calibri" w:hAnsi="Calibri" w:cs="Times New Roman"/>
          <w:lang w:val="lv-LV"/>
        </w:rPr>
      </w:pPr>
    </w:p>
    <w:p w:rsidR="00F47735" w:rsidRDefault="00F47735" w:rsidP="00E64E8E">
      <w:pPr>
        <w:spacing w:after="0" w:line="240" w:lineRule="auto"/>
        <w:jc w:val="center"/>
        <w:rPr>
          <w:rFonts w:ascii="Calibri" w:eastAsia="Calibri" w:hAnsi="Calibri" w:cs="Times New Roman"/>
          <w:lang w:val="lv-LV"/>
        </w:rPr>
      </w:pPr>
    </w:p>
    <w:p w:rsidR="00F47735" w:rsidRDefault="00F47735" w:rsidP="00E64E8E">
      <w:pPr>
        <w:spacing w:after="0" w:line="240" w:lineRule="auto"/>
        <w:jc w:val="center"/>
        <w:rPr>
          <w:rFonts w:ascii="Calibri" w:eastAsia="Calibri" w:hAnsi="Calibri" w:cs="Times New Roman"/>
          <w:lang w:val="lv-LV"/>
        </w:rPr>
      </w:pPr>
    </w:p>
    <w:p w:rsidR="00F47735" w:rsidRDefault="00F47735" w:rsidP="00E64E8E">
      <w:pPr>
        <w:spacing w:after="0" w:line="240" w:lineRule="auto"/>
        <w:jc w:val="center"/>
        <w:rPr>
          <w:rFonts w:ascii="Calibri" w:eastAsia="Calibri" w:hAnsi="Calibri" w:cs="Times New Roman"/>
          <w:lang w:val="lv-LV"/>
        </w:rPr>
      </w:pPr>
    </w:p>
    <w:p w:rsidR="00F47735" w:rsidRDefault="00F47735" w:rsidP="00E64E8E">
      <w:pPr>
        <w:spacing w:after="0" w:line="240" w:lineRule="auto"/>
        <w:jc w:val="center"/>
        <w:rPr>
          <w:rFonts w:ascii="Calibri" w:eastAsia="Calibri" w:hAnsi="Calibri" w:cs="Times New Roman"/>
          <w:lang w:val="lv-LV"/>
        </w:rPr>
      </w:pPr>
    </w:p>
    <w:p w:rsidR="00F47735" w:rsidRDefault="00F47735" w:rsidP="00E64E8E">
      <w:pPr>
        <w:spacing w:after="0" w:line="240" w:lineRule="auto"/>
        <w:jc w:val="center"/>
        <w:rPr>
          <w:rFonts w:ascii="Calibri" w:eastAsia="Calibri" w:hAnsi="Calibri" w:cs="Times New Roman"/>
          <w:lang w:val="lv-LV"/>
        </w:rPr>
      </w:pPr>
    </w:p>
    <w:p w:rsidR="00F47735" w:rsidRDefault="00F47735" w:rsidP="00E64E8E">
      <w:pPr>
        <w:spacing w:after="0" w:line="240" w:lineRule="auto"/>
        <w:jc w:val="center"/>
        <w:rPr>
          <w:rFonts w:ascii="Calibri" w:eastAsia="Calibri" w:hAnsi="Calibri" w:cs="Times New Roman"/>
          <w:lang w:val="lv-LV"/>
        </w:rPr>
      </w:pPr>
    </w:p>
    <w:p w:rsidR="00F47735" w:rsidRDefault="00F47735" w:rsidP="00E64E8E">
      <w:pPr>
        <w:spacing w:after="0" w:line="240" w:lineRule="auto"/>
        <w:jc w:val="center"/>
        <w:rPr>
          <w:rFonts w:ascii="Calibri" w:eastAsia="Calibri" w:hAnsi="Calibri" w:cs="Times New Roman"/>
          <w:lang w:val="lv-LV"/>
        </w:rPr>
      </w:pPr>
    </w:p>
    <w:p w:rsidR="00F47735" w:rsidRPr="00E64E8E" w:rsidRDefault="00F47735" w:rsidP="00E64E8E">
      <w:pPr>
        <w:spacing w:after="0" w:line="240" w:lineRule="auto"/>
        <w:jc w:val="center"/>
        <w:rPr>
          <w:rFonts w:ascii="Calibri" w:eastAsia="Calibri" w:hAnsi="Calibri" w:cs="Times New Roman"/>
          <w:lang w:val="lv-LV"/>
        </w:rPr>
      </w:pPr>
    </w:p>
    <w:p w:rsidR="00E64E8E" w:rsidRPr="00E64E8E" w:rsidRDefault="00E64E8E" w:rsidP="00E64E8E">
      <w:pPr>
        <w:spacing w:after="0" w:line="240" w:lineRule="auto"/>
        <w:jc w:val="center"/>
        <w:rPr>
          <w:rFonts w:ascii="Calibri" w:eastAsia="Calibri" w:hAnsi="Calibri" w:cs="Times New Roman"/>
          <w:lang w:val="lv-LV"/>
        </w:rPr>
      </w:pPr>
    </w:p>
    <w:p w:rsidR="00E64E8E" w:rsidRPr="00E64E8E" w:rsidRDefault="00E64E8E" w:rsidP="00E64E8E">
      <w:pPr>
        <w:keepNext/>
        <w:keepLines/>
        <w:spacing w:after="0" w:line="240" w:lineRule="auto"/>
        <w:jc w:val="right"/>
        <w:rPr>
          <w:rFonts w:ascii="Times New Roman" w:eastAsia="Calibri" w:hAnsi="Times New Roman" w:cs="Times New Roman"/>
          <w:color w:val="000000"/>
          <w:sz w:val="20"/>
          <w:szCs w:val="20"/>
          <w:lang w:val="lv-LV" w:bidi="lv-LV"/>
        </w:rPr>
      </w:pPr>
      <w:r w:rsidRPr="00E64E8E">
        <w:rPr>
          <w:rFonts w:ascii="Times New Roman" w:eastAsia="Calibri" w:hAnsi="Times New Roman" w:cs="Times New Roman"/>
          <w:color w:val="000000"/>
          <w:sz w:val="20"/>
          <w:szCs w:val="20"/>
          <w:lang w:val="lv-LV" w:bidi="lv-LV"/>
        </w:rPr>
        <w:t>5.pielikums</w:t>
      </w:r>
    </w:p>
    <w:p w:rsidR="007245F0" w:rsidRDefault="007245F0" w:rsidP="007245F0">
      <w:pPr>
        <w:tabs>
          <w:tab w:val="left" w:pos="5880"/>
        </w:tabs>
        <w:suppressAutoHyphens/>
        <w:spacing w:after="0" w:line="240" w:lineRule="auto"/>
        <w:jc w:val="right"/>
        <w:rPr>
          <w:rFonts w:ascii="Times New Roman" w:eastAsia="Calibri" w:hAnsi="Times New Roman" w:cs="Times New Roman"/>
          <w:sz w:val="20"/>
          <w:szCs w:val="20"/>
          <w:lang w:val="lv-LV"/>
        </w:rPr>
      </w:pPr>
      <w:r w:rsidRPr="007245F0">
        <w:rPr>
          <w:rFonts w:ascii="Times New Roman" w:eastAsia="Times New Roman" w:hAnsi="Times New Roman" w:cs="Times New Roman"/>
          <w:sz w:val="20"/>
          <w:szCs w:val="20"/>
          <w:lang w:val="lv-LV"/>
        </w:rPr>
        <w:t>atklāta konkursa „</w:t>
      </w:r>
      <w:r w:rsidRPr="007245F0">
        <w:rPr>
          <w:rFonts w:ascii="Times New Roman" w:eastAsia="Calibri" w:hAnsi="Times New Roman" w:cs="Times New Roman"/>
          <w:sz w:val="20"/>
          <w:szCs w:val="20"/>
          <w:lang w:val="lv-LV"/>
        </w:rPr>
        <w:t>Ludzas pilsētas ģimnāzijas</w:t>
      </w:r>
      <w:r w:rsidRPr="001C3D7E">
        <w:rPr>
          <w:rFonts w:ascii="Times New Roman" w:eastAsia="Calibri" w:hAnsi="Times New Roman" w:cs="Times New Roman"/>
          <w:sz w:val="20"/>
          <w:szCs w:val="20"/>
          <w:lang w:val="lv-LV"/>
        </w:rPr>
        <w:t xml:space="preserve"> un</w:t>
      </w:r>
    </w:p>
    <w:p w:rsidR="007245F0" w:rsidRDefault="007245F0" w:rsidP="007245F0">
      <w:pPr>
        <w:tabs>
          <w:tab w:val="left" w:pos="5880"/>
        </w:tabs>
        <w:suppressAutoHyphens/>
        <w:spacing w:after="0" w:line="240" w:lineRule="auto"/>
        <w:jc w:val="right"/>
        <w:rPr>
          <w:rFonts w:ascii="Times New Roman" w:eastAsia="Calibri" w:hAnsi="Times New Roman" w:cs="Times New Roman"/>
          <w:sz w:val="20"/>
          <w:szCs w:val="20"/>
          <w:lang w:val="lv-LV"/>
        </w:rPr>
      </w:pPr>
      <w:r w:rsidRPr="001C3D7E">
        <w:rPr>
          <w:rFonts w:ascii="Times New Roman" w:eastAsia="Calibri" w:hAnsi="Times New Roman" w:cs="Times New Roman"/>
          <w:sz w:val="20"/>
          <w:szCs w:val="20"/>
          <w:lang w:val="lv-LV"/>
        </w:rPr>
        <w:t xml:space="preserve"> Ludzas dienesta viesnīcas mēbeļu</w:t>
      </w:r>
      <w:r>
        <w:rPr>
          <w:rFonts w:ascii="Times New Roman" w:eastAsia="Calibri" w:hAnsi="Times New Roman" w:cs="Times New Roman"/>
          <w:sz w:val="20"/>
          <w:szCs w:val="20"/>
          <w:lang w:val="lv-LV"/>
        </w:rPr>
        <w:t>,</w:t>
      </w:r>
    </w:p>
    <w:p w:rsidR="007245F0" w:rsidRPr="00255280" w:rsidRDefault="007245F0" w:rsidP="007245F0">
      <w:pPr>
        <w:tabs>
          <w:tab w:val="left" w:pos="5880"/>
        </w:tabs>
        <w:suppressAutoHyphens/>
        <w:spacing w:after="0" w:line="240" w:lineRule="auto"/>
        <w:jc w:val="right"/>
        <w:rPr>
          <w:rFonts w:ascii="Times New Roman" w:eastAsia="Times New Roman" w:hAnsi="Times New Roman" w:cs="Times New Roman"/>
          <w:sz w:val="18"/>
          <w:szCs w:val="18"/>
          <w:lang w:val="lv-LV"/>
        </w:rPr>
      </w:pP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iekārtu un</w:t>
      </w: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aprīkojuma iegāde</w:t>
      </w:r>
      <w:r w:rsidRPr="00255280">
        <w:rPr>
          <w:rFonts w:ascii="Times New Roman" w:eastAsia="Times New Roman" w:hAnsi="Times New Roman" w:cs="Times New Roman"/>
          <w:sz w:val="20"/>
          <w:szCs w:val="20"/>
          <w:lang w:val="lv-LV"/>
        </w:rPr>
        <w:t>”</w:t>
      </w:r>
      <w:r w:rsidRPr="00255280">
        <w:rPr>
          <w:rFonts w:ascii="Times New Roman" w:eastAsia="Times New Roman" w:hAnsi="Times New Roman" w:cs="Times New Roman"/>
          <w:sz w:val="18"/>
          <w:szCs w:val="18"/>
          <w:lang w:val="lv-LV"/>
        </w:rPr>
        <w:t xml:space="preserve"> ,</w:t>
      </w:r>
    </w:p>
    <w:p w:rsidR="007245F0" w:rsidRPr="00255280" w:rsidRDefault="007245F0" w:rsidP="007245F0">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t xml:space="preserve"> ID Nr. LNP 201</w:t>
      </w:r>
      <w:r>
        <w:rPr>
          <w:rFonts w:ascii="Times New Roman" w:eastAsia="Times New Roman" w:hAnsi="Times New Roman" w:cs="Times New Roman"/>
          <w:sz w:val="18"/>
          <w:szCs w:val="18"/>
          <w:lang w:val="lv-LV"/>
        </w:rPr>
        <w:t>7</w:t>
      </w:r>
      <w:r w:rsidRPr="00255280">
        <w:rPr>
          <w:rFonts w:ascii="Times New Roman" w:eastAsia="Times New Roman" w:hAnsi="Times New Roman" w:cs="Times New Roman"/>
          <w:sz w:val="18"/>
          <w:szCs w:val="18"/>
          <w:shd w:val="clear" w:color="auto" w:fill="FFFFFF"/>
          <w:lang w:val="lv-LV"/>
        </w:rPr>
        <w:t>/</w:t>
      </w:r>
      <w:r>
        <w:rPr>
          <w:rFonts w:ascii="Times New Roman" w:eastAsia="Times New Roman" w:hAnsi="Times New Roman" w:cs="Times New Roman"/>
          <w:sz w:val="18"/>
          <w:szCs w:val="18"/>
          <w:shd w:val="clear" w:color="auto" w:fill="FFFFFF"/>
          <w:lang w:val="lv-LV"/>
        </w:rPr>
        <w:t xml:space="preserve">49/ERAF </w:t>
      </w:r>
      <w:r w:rsidRPr="00255280">
        <w:rPr>
          <w:rFonts w:ascii="Times New Roman" w:eastAsia="Times New Roman" w:hAnsi="Times New Roman" w:cs="Times New Roman"/>
          <w:sz w:val="18"/>
          <w:szCs w:val="18"/>
          <w:lang w:val="lv-LV"/>
        </w:rPr>
        <w:t>nolikumam</w:t>
      </w:r>
    </w:p>
    <w:p w:rsidR="007245F0" w:rsidRPr="00255280" w:rsidRDefault="007245F0" w:rsidP="007245F0">
      <w:pPr>
        <w:tabs>
          <w:tab w:val="left" w:pos="7440"/>
        </w:tabs>
        <w:suppressAutoHyphens/>
        <w:spacing w:after="0" w:line="240" w:lineRule="auto"/>
        <w:jc w:val="both"/>
        <w:rPr>
          <w:rFonts w:ascii="Times New Roman" w:eastAsia="Times New Roman" w:hAnsi="Times New Roman" w:cs="Times New Roman"/>
          <w:b/>
          <w:caps/>
          <w:sz w:val="24"/>
          <w:szCs w:val="24"/>
          <w:lang w:val="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keepNext/>
        <w:keepLines/>
        <w:rPr>
          <w:rFonts w:ascii="Calibri" w:eastAsia="Calibri" w:hAnsi="Calibri" w:cs="Times New Roman"/>
          <w:b/>
          <w:caps/>
          <w:lang w:val="lv-LV"/>
        </w:rPr>
      </w:pPr>
    </w:p>
    <w:p w:rsidR="00E64E8E" w:rsidRPr="00E64E8E" w:rsidRDefault="00E64E8E" w:rsidP="00E64E8E">
      <w:pPr>
        <w:keepNext/>
        <w:keepLines/>
        <w:jc w:val="center"/>
        <w:rPr>
          <w:rFonts w:ascii="Times New Roman" w:eastAsia="Calibri" w:hAnsi="Times New Roman" w:cs="Times New Roman"/>
          <w:b/>
          <w:sz w:val="24"/>
          <w:szCs w:val="24"/>
          <w:lang w:val="lv-LV"/>
        </w:rPr>
      </w:pPr>
      <w:r w:rsidRPr="00E64E8E">
        <w:rPr>
          <w:rFonts w:ascii="Times New Roman" w:eastAsia="Calibri" w:hAnsi="Times New Roman" w:cs="Times New Roman"/>
          <w:b/>
          <w:color w:val="000000"/>
          <w:sz w:val="24"/>
          <w:szCs w:val="24"/>
          <w:lang w:val="lv-LV"/>
        </w:rPr>
        <w:t>PRETENDENTA UN/VAI TĀ PIESAISTĪTO APAKŠUZŅĒMĒJU PIEREDZE LĪDZĪGU DARBU IZPILDĒ</w:t>
      </w:r>
    </w:p>
    <w:p w:rsidR="007245F0" w:rsidRPr="006A257D" w:rsidRDefault="007245F0" w:rsidP="007245F0">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Atklātam konkursam </w:t>
      </w:r>
    </w:p>
    <w:p w:rsidR="007245F0" w:rsidRDefault="007245F0" w:rsidP="007245F0">
      <w:pPr>
        <w:spacing w:after="0" w:line="240" w:lineRule="auto"/>
        <w:jc w:val="center"/>
        <w:rPr>
          <w:rFonts w:ascii="Times New Roman" w:eastAsia="Calibri" w:hAnsi="Times New Roman" w:cs="Times New Roman"/>
          <w:b/>
          <w:sz w:val="24"/>
          <w:szCs w:val="24"/>
          <w:lang w:val="lv-LV"/>
        </w:rPr>
      </w:pPr>
      <w:r w:rsidRPr="006A257D">
        <w:rPr>
          <w:rFonts w:ascii="Times New Roman" w:eastAsia="Times New Roman" w:hAnsi="Times New Roman" w:cs="Times New Roman"/>
          <w:b/>
          <w:sz w:val="24"/>
          <w:szCs w:val="24"/>
          <w:lang w:val="lv-LV"/>
        </w:rPr>
        <w:t>„</w:t>
      </w:r>
      <w:r w:rsidRPr="004B4EDE">
        <w:rPr>
          <w:rFonts w:ascii="Times New Roman" w:eastAsia="Calibri" w:hAnsi="Times New Roman" w:cs="Times New Roman"/>
          <w:b/>
          <w:sz w:val="24"/>
          <w:szCs w:val="24"/>
          <w:lang w:val="lv-LV"/>
        </w:rPr>
        <w:t xml:space="preserve">Ludzas pilsētas ģimnāzijas un Ludzas dienesta viesnīcas </w:t>
      </w:r>
    </w:p>
    <w:p w:rsidR="007245F0" w:rsidRPr="006A257D" w:rsidRDefault="007245F0" w:rsidP="007245F0">
      <w:pPr>
        <w:spacing w:after="0" w:line="240" w:lineRule="auto"/>
        <w:jc w:val="center"/>
        <w:rPr>
          <w:rFonts w:ascii="Times New Roman" w:eastAsia="Times New Roman" w:hAnsi="Times New Roman" w:cs="Times New Roman"/>
          <w:b/>
          <w:sz w:val="24"/>
          <w:szCs w:val="24"/>
          <w:lang w:val="lv-LV"/>
        </w:rPr>
      </w:pPr>
      <w:r w:rsidRPr="004B4EDE">
        <w:rPr>
          <w:rFonts w:ascii="Times New Roman" w:eastAsia="Calibri" w:hAnsi="Times New Roman" w:cs="Times New Roman"/>
          <w:b/>
          <w:sz w:val="24"/>
          <w:szCs w:val="24"/>
          <w:lang w:val="lv-LV"/>
        </w:rPr>
        <w:t>mēbeļu, iekārtu un aprīkojuma iegāde</w:t>
      </w:r>
      <w:r w:rsidRPr="006A257D">
        <w:rPr>
          <w:rFonts w:ascii="Times New Roman" w:eastAsia="Times New Roman" w:hAnsi="Times New Roman" w:cs="Times New Roman"/>
          <w:b/>
          <w:sz w:val="24"/>
          <w:szCs w:val="24"/>
          <w:lang w:val="lv-LV"/>
        </w:rPr>
        <w:t xml:space="preserve">”, </w:t>
      </w:r>
    </w:p>
    <w:p w:rsidR="007245F0" w:rsidRPr="006A257D" w:rsidRDefault="007245F0" w:rsidP="007245F0">
      <w:pPr>
        <w:spacing w:after="0" w:line="240" w:lineRule="auto"/>
        <w:jc w:val="center"/>
        <w:rPr>
          <w:rFonts w:ascii="Times New Roman" w:eastAsia="Times New Roman" w:hAnsi="Times New Roman" w:cs="Times New Roman"/>
          <w:b/>
          <w:sz w:val="24"/>
          <w:szCs w:val="24"/>
          <w:shd w:val="clear" w:color="auto" w:fill="FFFFFF"/>
          <w:lang w:val="lv-LV"/>
        </w:rPr>
      </w:pPr>
      <w:r w:rsidRPr="006A257D">
        <w:rPr>
          <w:rFonts w:ascii="Times New Roman" w:eastAsia="Times New Roman" w:hAnsi="Times New Roman" w:cs="Times New Roman"/>
          <w:b/>
          <w:sz w:val="24"/>
          <w:szCs w:val="24"/>
          <w:lang w:val="lv-LV"/>
        </w:rPr>
        <w:t>ID Nr. LNP 2017</w:t>
      </w:r>
      <w:r w:rsidRPr="006A257D">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9/ERAF</w:t>
      </w:r>
    </w:p>
    <w:p w:rsidR="00E64E8E" w:rsidRPr="00E64E8E" w:rsidRDefault="00E64E8E" w:rsidP="00E64E8E">
      <w:pPr>
        <w:keepNext/>
        <w:keepLines/>
        <w:jc w:val="center"/>
        <w:rPr>
          <w:rFonts w:ascii="Calibri" w:eastAsia="Calibri" w:hAnsi="Calibri" w:cs="Times New Roman"/>
          <w:bCs/>
          <w:iCs/>
          <w:lang w:val="lv-LV"/>
        </w:rPr>
      </w:pP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35"/>
        <w:gridCol w:w="966"/>
        <w:gridCol w:w="2693"/>
        <w:gridCol w:w="1418"/>
        <w:gridCol w:w="1984"/>
      </w:tblGrid>
      <w:tr w:rsidR="00E64E8E" w:rsidRPr="008A1080" w:rsidTr="003765C0">
        <w:trPr>
          <w:trHeight w:val="628"/>
          <w:jc w:val="center"/>
        </w:trPr>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E64E8E" w:rsidRPr="00E64E8E" w:rsidRDefault="00E64E8E" w:rsidP="00E64E8E">
            <w:pPr>
              <w:keepNext/>
              <w:keepLines/>
              <w:tabs>
                <w:tab w:val="num" w:pos="720"/>
              </w:tabs>
              <w:spacing w:after="0" w:line="240" w:lineRule="auto"/>
              <w:jc w:val="center"/>
              <w:outlineLvl w:val="2"/>
              <w:rPr>
                <w:rFonts w:ascii="Times New Roman" w:eastAsia="Calibri" w:hAnsi="Times New Roman" w:cs="Times New Roman"/>
                <w:bCs/>
                <w:sz w:val="20"/>
                <w:szCs w:val="20"/>
                <w:lang w:val="lv-LV" w:eastAsia="lv-LV"/>
              </w:rPr>
            </w:pPr>
            <w:bookmarkStart w:id="57" w:name="_Toc452564795"/>
            <w:bookmarkStart w:id="58" w:name="_Toc452580398"/>
            <w:r w:rsidRPr="00E64E8E">
              <w:rPr>
                <w:rFonts w:ascii="Times New Roman" w:eastAsia="Calibri" w:hAnsi="Times New Roman" w:cs="Times New Roman"/>
                <w:bCs/>
                <w:sz w:val="20"/>
                <w:szCs w:val="20"/>
                <w:lang w:val="lv-LV" w:eastAsia="lv-LV"/>
              </w:rPr>
              <w:t>Nr.</w:t>
            </w:r>
            <w:bookmarkEnd w:id="57"/>
            <w:bookmarkEnd w:id="58"/>
          </w:p>
          <w:p w:rsidR="00E64E8E" w:rsidRPr="00E64E8E" w:rsidRDefault="00E64E8E" w:rsidP="00E64E8E">
            <w:pPr>
              <w:keepNext/>
              <w:keepLines/>
              <w:tabs>
                <w:tab w:val="num" w:pos="720"/>
              </w:tabs>
              <w:spacing w:after="0" w:line="240" w:lineRule="auto"/>
              <w:jc w:val="center"/>
              <w:outlineLvl w:val="2"/>
              <w:rPr>
                <w:rFonts w:ascii="Times New Roman" w:eastAsia="Calibri" w:hAnsi="Times New Roman" w:cs="Times New Roman"/>
                <w:bCs/>
                <w:sz w:val="20"/>
                <w:szCs w:val="20"/>
                <w:lang w:val="lv-LV" w:eastAsia="lv-LV"/>
              </w:rPr>
            </w:pPr>
            <w:bookmarkStart w:id="59" w:name="_Toc452564796"/>
            <w:bookmarkStart w:id="60" w:name="_Toc452580399"/>
            <w:r w:rsidRPr="00E64E8E">
              <w:rPr>
                <w:rFonts w:ascii="Times New Roman" w:eastAsia="Calibri" w:hAnsi="Times New Roman" w:cs="Times New Roman"/>
                <w:bCs/>
                <w:sz w:val="20"/>
                <w:szCs w:val="20"/>
                <w:lang w:val="lv-LV" w:eastAsia="lv-LV"/>
              </w:rPr>
              <w:t>p.k.</w:t>
            </w:r>
            <w:bookmarkEnd w:id="59"/>
            <w:bookmarkEnd w:id="60"/>
          </w:p>
        </w:tc>
        <w:tc>
          <w:tcPr>
            <w:tcW w:w="2535" w:type="dxa"/>
            <w:tcBorders>
              <w:top w:val="single" w:sz="4" w:space="0" w:color="auto"/>
              <w:left w:val="single" w:sz="4" w:space="0" w:color="auto"/>
              <w:bottom w:val="single" w:sz="4" w:space="0" w:color="auto"/>
              <w:right w:val="single" w:sz="4" w:space="0" w:color="auto"/>
            </w:tcBorders>
            <w:shd w:val="clear" w:color="auto" w:fill="D9D9D9"/>
            <w:hideMark/>
          </w:tcPr>
          <w:p w:rsidR="00E64E8E" w:rsidRPr="00E64E8E" w:rsidRDefault="00E64E8E" w:rsidP="00E64E8E">
            <w:pPr>
              <w:keepNext/>
              <w:keepLines/>
              <w:tabs>
                <w:tab w:val="num" w:pos="720"/>
              </w:tabs>
              <w:spacing w:after="0" w:line="240" w:lineRule="auto"/>
              <w:jc w:val="center"/>
              <w:outlineLvl w:val="2"/>
              <w:rPr>
                <w:rFonts w:ascii="Times New Roman" w:eastAsia="Calibri" w:hAnsi="Times New Roman" w:cs="Times New Roman"/>
                <w:bCs/>
                <w:sz w:val="20"/>
                <w:szCs w:val="20"/>
                <w:lang w:val="lv-LV" w:eastAsia="lv-LV"/>
              </w:rPr>
            </w:pPr>
            <w:bookmarkStart w:id="61" w:name="_Toc452564797"/>
            <w:bookmarkStart w:id="62" w:name="_Toc452580400"/>
            <w:r w:rsidRPr="00E64E8E">
              <w:rPr>
                <w:rFonts w:ascii="Times New Roman" w:eastAsia="Calibri" w:hAnsi="Times New Roman" w:cs="Times New Roman"/>
                <w:bCs/>
                <w:sz w:val="20"/>
                <w:szCs w:val="20"/>
                <w:lang w:val="lv-LV" w:eastAsia="lv-LV"/>
              </w:rPr>
              <w:t>Pasūtītāj</w:t>
            </w:r>
            <w:bookmarkEnd w:id="61"/>
            <w:bookmarkEnd w:id="62"/>
            <w:r w:rsidRPr="00E64E8E">
              <w:rPr>
                <w:rFonts w:ascii="Times New Roman" w:eastAsia="Calibri" w:hAnsi="Times New Roman" w:cs="Times New Roman"/>
                <w:bCs/>
                <w:sz w:val="20"/>
                <w:szCs w:val="20"/>
                <w:lang w:val="lv-LV" w:eastAsia="lv-LV"/>
              </w:rPr>
              <w:t>a</w:t>
            </w:r>
          </w:p>
          <w:p w:rsidR="00E64E8E" w:rsidRPr="00E64E8E" w:rsidRDefault="00E64E8E" w:rsidP="00E64E8E">
            <w:pPr>
              <w:keepNext/>
              <w:keepLines/>
              <w:spacing w:after="0" w:line="240" w:lineRule="auto"/>
              <w:jc w:val="center"/>
              <w:rPr>
                <w:rFonts w:ascii="Times New Roman" w:eastAsia="Calibri" w:hAnsi="Times New Roman" w:cs="Times New Roman"/>
                <w:sz w:val="20"/>
                <w:szCs w:val="20"/>
                <w:lang w:val="lv-LV" w:eastAsia="lv-LV"/>
              </w:rPr>
            </w:pPr>
            <w:r w:rsidRPr="00E64E8E">
              <w:rPr>
                <w:rFonts w:ascii="Times New Roman" w:eastAsia="Calibri" w:hAnsi="Times New Roman" w:cs="Times New Roman"/>
                <w:sz w:val="20"/>
                <w:szCs w:val="20"/>
                <w:lang w:val="lv-LV" w:eastAsia="lv-LV"/>
              </w:rPr>
              <w:t>nosaukums, reģistrācijas numurs, adrese, kontaktpersona, tālruņa numurs</w:t>
            </w:r>
          </w:p>
        </w:tc>
        <w:tc>
          <w:tcPr>
            <w:tcW w:w="966" w:type="dxa"/>
            <w:tcBorders>
              <w:top w:val="single" w:sz="4" w:space="0" w:color="auto"/>
              <w:left w:val="single" w:sz="4" w:space="0" w:color="auto"/>
              <w:bottom w:val="single" w:sz="4" w:space="0" w:color="auto"/>
              <w:right w:val="single" w:sz="4" w:space="0" w:color="auto"/>
            </w:tcBorders>
            <w:shd w:val="clear" w:color="auto" w:fill="D9D9D9"/>
          </w:tcPr>
          <w:p w:rsidR="00E64E8E" w:rsidRPr="00E64E8E" w:rsidRDefault="00E64E8E" w:rsidP="00E64E8E">
            <w:pPr>
              <w:keepNext/>
              <w:keepLines/>
              <w:tabs>
                <w:tab w:val="num" w:pos="720"/>
              </w:tabs>
              <w:spacing w:after="0" w:line="240" w:lineRule="auto"/>
              <w:jc w:val="center"/>
              <w:outlineLvl w:val="2"/>
              <w:rPr>
                <w:rFonts w:ascii="Times New Roman" w:eastAsia="Calibri" w:hAnsi="Times New Roman" w:cs="Times New Roman"/>
                <w:bCs/>
                <w:sz w:val="20"/>
                <w:szCs w:val="20"/>
                <w:lang w:val="lv-LV" w:eastAsia="lv-LV"/>
              </w:rPr>
            </w:pPr>
            <w:bookmarkStart w:id="63" w:name="_Toc452564798"/>
            <w:bookmarkStart w:id="64" w:name="_Toc452580401"/>
            <w:r w:rsidRPr="00E64E8E">
              <w:rPr>
                <w:rFonts w:ascii="Times New Roman" w:eastAsia="Calibri" w:hAnsi="Times New Roman" w:cs="Times New Roman"/>
                <w:bCs/>
                <w:sz w:val="20"/>
                <w:szCs w:val="20"/>
                <w:lang w:val="lv-LV" w:eastAsia="lv-LV"/>
              </w:rPr>
              <w:t>Līguma darbības</w:t>
            </w:r>
            <w:bookmarkEnd w:id="63"/>
            <w:bookmarkEnd w:id="64"/>
          </w:p>
          <w:p w:rsidR="00E64E8E" w:rsidRPr="00E64E8E" w:rsidRDefault="00E64E8E" w:rsidP="00E64E8E">
            <w:pPr>
              <w:keepNext/>
              <w:keepLines/>
              <w:tabs>
                <w:tab w:val="num" w:pos="720"/>
              </w:tabs>
              <w:spacing w:after="0" w:line="240" w:lineRule="auto"/>
              <w:jc w:val="center"/>
              <w:outlineLvl w:val="2"/>
              <w:rPr>
                <w:rFonts w:ascii="Times New Roman" w:eastAsia="Calibri" w:hAnsi="Times New Roman" w:cs="Times New Roman"/>
                <w:bCs/>
                <w:sz w:val="20"/>
                <w:szCs w:val="20"/>
                <w:lang w:val="lv-LV" w:eastAsia="lv-LV"/>
              </w:rPr>
            </w:pPr>
            <w:r w:rsidRPr="00E64E8E">
              <w:rPr>
                <w:rFonts w:ascii="Times New Roman" w:eastAsia="Calibri" w:hAnsi="Times New Roman" w:cs="Times New Roman"/>
                <w:bCs/>
                <w:sz w:val="20"/>
                <w:szCs w:val="20"/>
                <w:lang w:val="lv-LV" w:eastAsia="lv-LV"/>
              </w:rPr>
              <w:t>laiks</w:t>
            </w:r>
          </w:p>
          <w:p w:rsidR="00E64E8E" w:rsidRPr="00E64E8E" w:rsidRDefault="00E64E8E" w:rsidP="00E64E8E">
            <w:pPr>
              <w:keepNext/>
              <w:keepLines/>
              <w:spacing w:after="0" w:line="240" w:lineRule="auto"/>
              <w:jc w:val="center"/>
              <w:rPr>
                <w:rFonts w:ascii="Times New Roman" w:eastAsia="Calibri" w:hAnsi="Times New Roman" w:cs="Times New Roman"/>
                <w:sz w:val="20"/>
                <w:szCs w:val="20"/>
                <w:lang w:val="lv-LV" w:eastAsia="lv-LV"/>
              </w:rPr>
            </w:pPr>
          </w:p>
          <w:p w:rsidR="00E64E8E" w:rsidRPr="00E64E8E" w:rsidRDefault="00E64E8E" w:rsidP="00E64E8E">
            <w:pPr>
              <w:keepNext/>
              <w:keepLines/>
              <w:spacing w:after="0" w:line="240" w:lineRule="auto"/>
              <w:jc w:val="center"/>
              <w:rPr>
                <w:rFonts w:ascii="Times New Roman" w:eastAsia="Calibri" w:hAnsi="Times New Roman" w:cs="Times New Roman"/>
                <w:sz w:val="20"/>
                <w:szCs w:val="20"/>
                <w:lang w:val="lv-LV" w:eastAsia="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E64E8E" w:rsidRPr="00E64E8E" w:rsidRDefault="00E64E8E" w:rsidP="00E64E8E">
            <w:pPr>
              <w:keepNext/>
              <w:keepLines/>
              <w:tabs>
                <w:tab w:val="num" w:pos="720"/>
              </w:tabs>
              <w:spacing w:after="0" w:line="240" w:lineRule="auto"/>
              <w:jc w:val="center"/>
              <w:outlineLvl w:val="2"/>
              <w:rPr>
                <w:rFonts w:ascii="Times New Roman" w:eastAsia="Calibri" w:hAnsi="Times New Roman" w:cs="Times New Roman"/>
                <w:bCs/>
                <w:sz w:val="20"/>
                <w:szCs w:val="20"/>
                <w:lang w:val="lv-LV" w:eastAsia="lv-LV"/>
              </w:rPr>
            </w:pPr>
            <w:bookmarkStart w:id="65" w:name="_Toc452564800"/>
            <w:bookmarkStart w:id="66" w:name="_Toc452580403"/>
            <w:r w:rsidRPr="00E64E8E">
              <w:rPr>
                <w:rFonts w:ascii="Times New Roman" w:eastAsia="Calibri" w:hAnsi="Times New Roman" w:cs="Times New Roman"/>
                <w:bCs/>
                <w:sz w:val="20"/>
                <w:szCs w:val="20"/>
                <w:lang w:val="lv-LV" w:eastAsia="lv-LV"/>
              </w:rPr>
              <w:t xml:space="preserve">Līguma nosaukums, piegādātā aprīkojuma veidi un </w:t>
            </w:r>
            <w:bookmarkEnd w:id="65"/>
            <w:bookmarkEnd w:id="66"/>
            <w:r w:rsidRPr="00E64E8E">
              <w:rPr>
                <w:rFonts w:ascii="Times New Roman" w:eastAsia="Calibri" w:hAnsi="Times New Roman" w:cs="Times New Roman"/>
                <w:bCs/>
                <w:sz w:val="20"/>
                <w:szCs w:val="20"/>
                <w:lang w:val="lv-LV" w:eastAsia="lv-LV"/>
              </w:rPr>
              <w:t>apraksts</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E64E8E" w:rsidRPr="00E64E8E" w:rsidRDefault="00E64E8E" w:rsidP="00E64E8E">
            <w:pPr>
              <w:keepNext/>
              <w:keepLines/>
              <w:tabs>
                <w:tab w:val="num" w:pos="720"/>
              </w:tabs>
              <w:spacing w:after="0" w:line="240" w:lineRule="auto"/>
              <w:jc w:val="center"/>
              <w:outlineLvl w:val="2"/>
              <w:rPr>
                <w:rFonts w:ascii="Times New Roman" w:eastAsia="Calibri" w:hAnsi="Times New Roman" w:cs="Times New Roman"/>
                <w:bCs/>
                <w:sz w:val="20"/>
                <w:szCs w:val="20"/>
                <w:lang w:val="lv-LV" w:eastAsia="lv-LV"/>
              </w:rPr>
            </w:pPr>
            <w:bookmarkStart w:id="67" w:name="_Toc452564801"/>
            <w:bookmarkStart w:id="68" w:name="_Toc452580404"/>
            <w:r w:rsidRPr="00E64E8E">
              <w:rPr>
                <w:rFonts w:ascii="Times New Roman" w:eastAsia="Calibri" w:hAnsi="Times New Roman" w:cs="Times New Roman"/>
                <w:sz w:val="20"/>
                <w:szCs w:val="20"/>
                <w:lang w:val="lv-LV" w:eastAsia="lv-LV"/>
              </w:rPr>
              <w:t>Līgumcena bez PVN (EUR)</w:t>
            </w:r>
            <w:bookmarkEnd w:id="67"/>
            <w:bookmarkEnd w:id="68"/>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E64E8E" w:rsidRPr="00E64E8E" w:rsidRDefault="00E64E8E" w:rsidP="00E64E8E">
            <w:pPr>
              <w:keepNext/>
              <w:keepLines/>
              <w:spacing w:after="0" w:line="240" w:lineRule="auto"/>
              <w:jc w:val="center"/>
              <w:rPr>
                <w:rFonts w:ascii="Times New Roman" w:eastAsia="Calibri" w:hAnsi="Times New Roman" w:cs="Times New Roman"/>
                <w:sz w:val="20"/>
                <w:szCs w:val="20"/>
                <w:lang w:val="lv-LV" w:eastAsia="lv-LV"/>
              </w:rPr>
            </w:pPr>
            <w:r w:rsidRPr="00E64E8E">
              <w:rPr>
                <w:rFonts w:ascii="Times New Roman" w:eastAsia="Calibri" w:hAnsi="Times New Roman" w:cs="Times New Roman"/>
                <w:sz w:val="20"/>
                <w:szCs w:val="20"/>
                <w:lang w:val="lv-LV" w:eastAsia="lv-LV"/>
              </w:rPr>
              <w:t xml:space="preserve">Pašu spēkiem izpildītais līguma apjoms </w:t>
            </w:r>
          </w:p>
          <w:p w:rsidR="00E64E8E" w:rsidRPr="00E64E8E" w:rsidRDefault="00E64E8E" w:rsidP="00E64E8E">
            <w:pPr>
              <w:keepNext/>
              <w:keepLines/>
              <w:spacing w:after="0" w:line="240" w:lineRule="auto"/>
              <w:jc w:val="center"/>
              <w:rPr>
                <w:rFonts w:ascii="Times New Roman" w:eastAsia="Calibri" w:hAnsi="Times New Roman" w:cs="Times New Roman"/>
                <w:bCs/>
                <w:sz w:val="20"/>
                <w:szCs w:val="20"/>
                <w:lang w:val="lv-LV" w:eastAsia="lv-LV"/>
              </w:rPr>
            </w:pPr>
            <w:r w:rsidRPr="00E64E8E">
              <w:rPr>
                <w:rFonts w:ascii="Times New Roman" w:eastAsia="Calibri" w:hAnsi="Times New Roman" w:cs="Times New Roman"/>
                <w:sz w:val="20"/>
                <w:szCs w:val="20"/>
                <w:lang w:val="lv-LV" w:eastAsia="lv-LV"/>
              </w:rPr>
              <w:t xml:space="preserve">% </w:t>
            </w:r>
          </w:p>
        </w:tc>
      </w:tr>
      <w:tr w:rsidR="00E64E8E" w:rsidRPr="00E64E8E" w:rsidTr="003765C0">
        <w:trPr>
          <w:jc w:val="center"/>
        </w:trPr>
        <w:tc>
          <w:tcPr>
            <w:tcW w:w="567" w:type="dxa"/>
            <w:tcBorders>
              <w:top w:val="single" w:sz="4" w:space="0" w:color="auto"/>
              <w:left w:val="single" w:sz="4" w:space="0" w:color="auto"/>
              <w:bottom w:val="single" w:sz="4" w:space="0" w:color="auto"/>
              <w:right w:val="single" w:sz="4" w:space="0" w:color="auto"/>
            </w:tcBorders>
            <w:hideMark/>
          </w:tcPr>
          <w:p w:rsidR="00E64E8E" w:rsidRPr="00E64E8E" w:rsidRDefault="00E64E8E" w:rsidP="00E64E8E">
            <w:pPr>
              <w:keepNext/>
              <w:keepLines/>
              <w:tabs>
                <w:tab w:val="num" w:pos="720"/>
              </w:tabs>
              <w:spacing w:after="0" w:line="240" w:lineRule="auto"/>
              <w:jc w:val="center"/>
              <w:outlineLvl w:val="2"/>
              <w:rPr>
                <w:rFonts w:ascii="Times New Roman" w:eastAsia="Calibri" w:hAnsi="Times New Roman" w:cs="Times New Roman"/>
                <w:bCs/>
                <w:lang w:val="lv-LV" w:eastAsia="lv-LV"/>
              </w:rPr>
            </w:pPr>
            <w:bookmarkStart w:id="69" w:name="_Toc452564803"/>
            <w:bookmarkStart w:id="70" w:name="_Toc452580406"/>
            <w:r w:rsidRPr="00E64E8E">
              <w:rPr>
                <w:rFonts w:ascii="Times New Roman" w:eastAsia="Calibri" w:hAnsi="Times New Roman" w:cs="Times New Roman"/>
                <w:bCs/>
                <w:lang w:val="lv-LV" w:eastAsia="lv-LV"/>
              </w:rPr>
              <w:t>1.</w:t>
            </w:r>
            <w:bookmarkEnd w:id="69"/>
            <w:bookmarkEnd w:id="70"/>
          </w:p>
        </w:tc>
        <w:tc>
          <w:tcPr>
            <w:tcW w:w="2535" w:type="dxa"/>
            <w:tcBorders>
              <w:top w:val="single" w:sz="4" w:space="0" w:color="auto"/>
              <w:left w:val="single" w:sz="4" w:space="0" w:color="auto"/>
              <w:bottom w:val="single" w:sz="4" w:space="0" w:color="auto"/>
              <w:right w:val="single" w:sz="4" w:space="0" w:color="auto"/>
            </w:tcBorders>
          </w:tcPr>
          <w:p w:rsidR="00E64E8E" w:rsidRPr="00E64E8E" w:rsidRDefault="00E64E8E" w:rsidP="00E64E8E">
            <w:pPr>
              <w:keepNext/>
              <w:keepLines/>
              <w:tabs>
                <w:tab w:val="num" w:pos="720"/>
              </w:tabs>
              <w:spacing w:after="0" w:line="240" w:lineRule="auto"/>
              <w:jc w:val="center"/>
              <w:outlineLvl w:val="2"/>
              <w:rPr>
                <w:rFonts w:ascii="Times New Roman" w:eastAsia="Calibri" w:hAnsi="Times New Roman" w:cs="Times New Roman"/>
                <w:bCs/>
                <w:sz w:val="24"/>
                <w:lang w:val="lv-LV" w:eastAsia="lv-LV"/>
              </w:rPr>
            </w:pPr>
          </w:p>
        </w:tc>
        <w:tc>
          <w:tcPr>
            <w:tcW w:w="966" w:type="dxa"/>
            <w:tcBorders>
              <w:top w:val="single" w:sz="4" w:space="0" w:color="auto"/>
              <w:left w:val="single" w:sz="4" w:space="0" w:color="auto"/>
              <w:bottom w:val="single" w:sz="4" w:space="0" w:color="auto"/>
              <w:right w:val="single" w:sz="4" w:space="0" w:color="auto"/>
            </w:tcBorders>
          </w:tcPr>
          <w:p w:rsidR="00E64E8E" w:rsidRPr="00E64E8E" w:rsidRDefault="00E64E8E" w:rsidP="00E64E8E">
            <w:pPr>
              <w:keepNext/>
              <w:keepLines/>
              <w:tabs>
                <w:tab w:val="num" w:pos="720"/>
              </w:tabs>
              <w:spacing w:after="0" w:line="240" w:lineRule="auto"/>
              <w:jc w:val="center"/>
              <w:outlineLvl w:val="2"/>
              <w:rPr>
                <w:rFonts w:ascii="Times New Roman" w:eastAsia="Calibri" w:hAnsi="Times New Roman" w:cs="Times New Roman"/>
                <w:bCs/>
                <w:sz w:val="24"/>
                <w:lang w:val="lv-LV" w:eastAsia="lv-LV"/>
              </w:rPr>
            </w:pPr>
          </w:p>
        </w:tc>
        <w:tc>
          <w:tcPr>
            <w:tcW w:w="2693" w:type="dxa"/>
            <w:tcBorders>
              <w:top w:val="single" w:sz="4" w:space="0" w:color="auto"/>
              <w:left w:val="single" w:sz="4" w:space="0" w:color="auto"/>
              <w:bottom w:val="single" w:sz="4" w:space="0" w:color="auto"/>
              <w:right w:val="single" w:sz="4" w:space="0" w:color="auto"/>
            </w:tcBorders>
          </w:tcPr>
          <w:p w:rsidR="00E64E8E" w:rsidRPr="00E64E8E" w:rsidRDefault="00E64E8E" w:rsidP="00E64E8E">
            <w:pPr>
              <w:keepNext/>
              <w:keepLines/>
              <w:tabs>
                <w:tab w:val="num" w:pos="720"/>
              </w:tabs>
              <w:spacing w:after="0" w:line="240" w:lineRule="auto"/>
              <w:jc w:val="center"/>
              <w:outlineLvl w:val="2"/>
              <w:rPr>
                <w:rFonts w:ascii="Times New Roman" w:eastAsia="Calibri" w:hAnsi="Times New Roman" w:cs="Times New Roman"/>
                <w:bCs/>
                <w:sz w:val="24"/>
                <w:lang w:val="lv-LV" w:eastAsia="lv-LV"/>
              </w:rPr>
            </w:pPr>
          </w:p>
        </w:tc>
        <w:tc>
          <w:tcPr>
            <w:tcW w:w="1418" w:type="dxa"/>
            <w:tcBorders>
              <w:top w:val="single" w:sz="4" w:space="0" w:color="auto"/>
              <w:left w:val="single" w:sz="4" w:space="0" w:color="auto"/>
              <w:bottom w:val="single" w:sz="4" w:space="0" w:color="auto"/>
              <w:right w:val="single" w:sz="4" w:space="0" w:color="auto"/>
            </w:tcBorders>
          </w:tcPr>
          <w:p w:rsidR="00E64E8E" w:rsidRPr="00E64E8E" w:rsidRDefault="00E64E8E" w:rsidP="00E64E8E">
            <w:pPr>
              <w:keepNext/>
              <w:keepLines/>
              <w:tabs>
                <w:tab w:val="num" w:pos="720"/>
              </w:tabs>
              <w:spacing w:after="0" w:line="240" w:lineRule="auto"/>
              <w:jc w:val="center"/>
              <w:outlineLvl w:val="2"/>
              <w:rPr>
                <w:rFonts w:ascii="Times New Roman" w:eastAsia="Calibri" w:hAnsi="Times New Roman" w:cs="Times New Roman"/>
                <w:bCs/>
                <w:sz w:val="24"/>
                <w:lang w:val="lv-LV" w:eastAsia="lv-LV"/>
              </w:rPr>
            </w:pPr>
          </w:p>
        </w:tc>
        <w:tc>
          <w:tcPr>
            <w:tcW w:w="1984" w:type="dxa"/>
            <w:tcBorders>
              <w:top w:val="single" w:sz="4" w:space="0" w:color="auto"/>
              <w:left w:val="single" w:sz="4" w:space="0" w:color="auto"/>
              <w:bottom w:val="single" w:sz="4" w:space="0" w:color="auto"/>
              <w:right w:val="single" w:sz="4" w:space="0" w:color="auto"/>
            </w:tcBorders>
          </w:tcPr>
          <w:p w:rsidR="00E64E8E" w:rsidRPr="00E64E8E" w:rsidRDefault="00E64E8E" w:rsidP="00E64E8E">
            <w:pPr>
              <w:keepNext/>
              <w:keepLines/>
              <w:tabs>
                <w:tab w:val="num" w:pos="720"/>
              </w:tabs>
              <w:spacing w:after="0" w:line="240" w:lineRule="auto"/>
              <w:jc w:val="center"/>
              <w:outlineLvl w:val="2"/>
              <w:rPr>
                <w:rFonts w:ascii="Times New Roman" w:eastAsia="Calibri" w:hAnsi="Times New Roman" w:cs="Times New Roman"/>
                <w:bCs/>
                <w:sz w:val="24"/>
                <w:lang w:val="lv-LV" w:eastAsia="lv-LV"/>
              </w:rPr>
            </w:pPr>
          </w:p>
        </w:tc>
      </w:tr>
      <w:tr w:rsidR="00E64E8E" w:rsidRPr="00E64E8E" w:rsidTr="003765C0">
        <w:trPr>
          <w:jc w:val="center"/>
        </w:trPr>
        <w:tc>
          <w:tcPr>
            <w:tcW w:w="567" w:type="dxa"/>
            <w:tcBorders>
              <w:top w:val="single" w:sz="4" w:space="0" w:color="auto"/>
              <w:left w:val="single" w:sz="4" w:space="0" w:color="auto"/>
              <w:bottom w:val="single" w:sz="4" w:space="0" w:color="auto"/>
              <w:right w:val="single" w:sz="4" w:space="0" w:color="auto"/>
            </w:tcBorders>
            <w:hideMark/>
          </w:tcPr>
          <w:p w:rsidR="00E64E8E" w:rsidRPr="00E64E8E" w:rsidRDefault="00E64E8E" w:rsidP="00E64E8E">
            <w:pPr>
              <w:keepNext/>
              <w:keepLines/>
              <w:tabs>
                <w:tab w:val="num" w:pos="720"/>
              </w:tabs>
              <w:spacing w:after="0" w:line="240" w:lineRule="auto"/>
              <w:jc w:val="center"/>
              <w:outlineLvl w:val="2"/>
              <w:rPr>
                <w:rFonts w:ascii="Times New Roman" w:eastAsia="Calibri" w:hAnsi="Times New Roman" w:cs="Times New Roman"/>
                <w:bCs/>
                <w:lang w:val="lv-LV" w:eastAsia="lv-LV"/>
              </w:rPr>
            </w:pPr>
            <w:bookmarkStart w:id="71" w:name="_Toc452564804"/>
            <w:bookmarkStart w:id="72" w:name="_Toc452580407"/>
            <w:r w:rsidRPr="00E64E8E">
              <w:rPr>
                <w:rFonts w:ascii="Times New Roman" w:eastAsia="Calibri" w:hAnsi="Times New Roman" w:cs="Times New Roman"/>
                <w:bCs/>
                <w:lang w:val="lv-LV" w:eastAsia="lv-LV"/>
              </w:rPr>
              <w:t>2.</w:t>
            </w:r>
            <w:bookmarkEnd w:id="71"/>
            <w:bookmarkEnd w:id="72"/>
          </w:p>
        </w:tc>
        <w:tc>
          <w:tcPr>
            <w:tcW w:w="2535" w:type="dxa"/>
            <w:tcBorders>
              <w:top w:val="single" w:sz="4" w:space="0" w:color="auto"/>
              <w:left w:val="single" w:sz="4" w:space="0" w:color="auto"/>
              <w:bottom w:val="single" w:sz="4" w:space="0" w:color="auto"/>
              <w:right w:val="single" w:sz="4" w:space="0" w:color="auto"/>
            </w:tcBorders>
          </w:tcPr>
          <w:p w:rsidR="00E64E8E" w:rsidRPr="00E64E8E" w:rsidRDefault="00E64E8E" w:rsidP="00E64E8E">
            <w:pPr>
              <w:keepNext/>
              <w:keepLines/>
              <w:tabs>
                <w:tab w:val="num" w:pos="720"/>
              </w:tabs>
              <w:spacing w:after="0" w:line="240" w:lineRule="auto"/>
              <w:jc w:val="center"/>
              <w:outlineLvl w:val="2"/>
              <w:rPr>
                <w:rFonts w:ascii="Cambria" w:eastAsia="Calibri" w:hAnsi="Cambria" w:cs="Arial"/>
                <w:bCs/>
                <w:sz w:val="24"/>
                <w:lang w:val="lv-LV" w:eastAsia="lv-LV"/>
              </w:rPr>
            </w:pPr>
          </w:p>
        </w:tc>
        <w:tc>
          <w:tcPr>
            <w:tcW w:w="966" w:type="dxa"/>
            <w:tcBorders>
              <w:top w:val="single" w:sz="4" w:space="0" w:color="auto"/>
              <w:left w:val="single" w:sz="4" w:space="0" w:color="auto"/>
              <w:bottom w:val="single" w:sz="4" w:space="0" w:color="auto"/>
              <w:right w:val="single" w:sz="4" w:space="0" w:color="auto"/>
            </w:tcBorders>
          </w:tcPr>
          <w:p w:rsidR="00E64E8E" w:rsidRPr="00E64E8E" w:rsidRDefault="00E64E8E" w:rsidP="00E64E8E">
            <w:pPr>
              <w:keepNext/>
              <w:keepLines/>
              <w:tabs>
                <w:tab w:val="num" w:pos="720"/>
              </w:tabs>
              <w:spacing w:after="0" w:line="240" w:lineRule="auto"/>
              <w:jc w:val="center"/>
              <w:outlineLvl w:val="2"/>
              <w:rPr>
                <w:rFonts w:ascii="Cambria" w:eastAsia="Calibri" w:hAnsi="Cambria" w:cs="Arial"/>
                <w:bCs/>
                <w:sz w:val="24"/>
                <w:lang w:val="lv-LV" w:eastAsia="lv-LV"/>
              </w:rPr>
            </w:pPr>
          </w:p>
        </w:tc>
        <w:tc>
          <w:tcPr>
            <w:tcW w:w="2693" w:type="dxa"/>
            <w:tcBorders>
              <w:top w:val="single" w:sz="4" w:space="0" w:color="auto"/>
              <w:left w:val="single" w:sz="4" w:space="0" w:color="auto"/>
              <w:bottom w:val="single" w:sz="4" w:space="0" w:color="auto"/>
              <w:right w:val="single" w:sz="4" w:space="0" w:color="auto"/>
            </w:tcBorders>
          </w:tcPr>
          <w:p w:rsidR="00E64E8E" w:rsidRPr="00E64E8E" w:rsidRDefault="00E64E8E" w:rsidP="00E64E8E">
            <w:pPr>
              <w:keepNext/>
              <w:keepLines/>
              <w:tabs>
                <w:tab w:val="num" w:pos="720"/>
              </w:tabs>
              <w:spacing w:after="0" w:line="240" w:lineRule="auto"/>
              <w:jc w:val="center"/>
              <w:outlineLvl w:val="2"/>
              <w:rPr>
                <w:rFonts w:ascii="Cambria" w:eastAsia="Calibri" w:hAnsi="Cambria" w:cs="Arial"/>
                <w:bCs/>
                <w:sz w:val="24"/>
                <w:lang w:val="lv-LV" w:eastAsia="lv-LV"/>
              </w:rPr>
            </w:pPr>
          </w:p>
        </w:tc>
        <w:tc>
          <w:tcPr>
            <w:tcW w:w="1418" w:type="dxa"/>
            <w:tcBorders>
              <w:top w:val="single" w:sz="4" w:space="0" w:color="auto"/>
              <w:left w:val="single" w:sz="4" w:space="0" w:color="auto"/>
              <w:bottom w:val="single" w:sz="4" w:space="0" w:color="auto"/>
              <w:right w:val="single" w:sz="4" w:space="0" w:color="auto"/>
            </w:tcBorders>
          </w:tcPr>
          <w:p w:rsidR="00E64E8E" w:rsidRPr="00E64E8E" w:rsidRDefault="00E64E8E" w:rsidP="00E64E8E">
            <w:pPr>
              <w:keepNext/>
              <w:keepLines/>
              <w:tabs>
                <w:tab w:val="num" w:pos="720"/>
              </w:tabs>
              <w:spacing w:after="0" w:line="240" w:lineRule="auto"/>
              <w:jc w:val="center"/>
              <w:outlineLvl w:val="2"/>
              <w:rPr>
                <w:rFonts w:ascii="Cambria" w:eastAsia="Calibri" w:hAnsi="Cambria" w:cs="Arial"/>
                <w:bCs/>
                <w:sz w:val="24"/>
                <w:lang w:val="lv-LV" w:eastAsia="lv-LV"/>
              </w:rPr>
            </w:pPr>
          </w:p>
        </w:tc>
        <w:tc>
          <w:tcPr>
            <w:tcW w:w="1984" w:type="dxa"/>
            <w:tcBorders>
              <w:top w:val="single" w:sz="4" w:space="0" w:color="auto"/>
              <w:left w:val="single" w:sz="4" w:space="0" w:color="auto"/>
              <w:bottom w:val="single" w:sz="4" w:space="0" w:color="auto"/>
              <w:right w:val="single" w:sz="4" w:space="0" w:color="auto"/>
            </w:tcBorders>
          </w:tcPr>
          <w:p w:rsidR="00E64E8E" w:rsidRPr="00E64E8E" w:rsidRDefault="00E64E8E" w:rsidP="00E64E8E">
            <w:pPr>
              <w:keepNext/>
              <w:keepLines/>
              <w:tabs>
                <w:tab w:val="num" w:pos="720"/>
              </w:tabs>
              <w:spacing w:after="0" w:line="240" w:lineRule="auto"/>
              <w:jc w:val="center"/>
              <w:outlineLvl w:val="2"/>
              <w:rPr>
                <w:rFonts w:ascii="Cambria" w:eastAsia="Calibri" w:hAnsi="Cambria" w:cs="Arial"/>
                <w:bCs/>
                <w:sz w:val="24"/>
                <w:lang w:val="lv-LV" w:eastAsia="lv-LV"/>
              </w:rPr>
            </w:pPr>
          </w:p>
        </w:tc>
      </w:tr>
    </w:tbl>
    <w:p w:rsidR="00E64E8E" w:rsidRPr="00E64E8E" w:rsidRDefault="00E64E8E" w:rsidP="00E64E8E">
      <w:pPr>
        <w:keepNext/>
        <w:keepLines/>
        <w:jc w:val="both"/>
        <w:rPr>
          <w:rFonts w:ascii="Calibri" w:eastAsia="Calibri" w:hAnsi="Calibri" w:cs="Times New Roman"/>
          <w:lang w:val="lv-LV"/>
        </w:rPr>
      </w:pPr>
    </w:p>
    <w:p w:rsidR="00E64E8E" w:rsidRPr="00E64E8E" w:rsidRDefault="00E64E8E" w:rsidP="00E64E8E">
      <w:pPr>
        <w:keepNext/>
        <w:keepLines/>
        <w:ind w:left="360"/>
        <w:jc w:val="both"/>
        <w:rPr>
          <w:rFonts w:ascii="Times New Roman" w:eastAsia="Calibri" w:hAnsi="Times New Roman" w:cs="Times New Roman"/>
          <w:lang w:val="lv-LV"/>
        </w:rPr>
      </w:pPr>
      <w:r w:rsidRPr="00E64E8E">
        <w:rPr>
          <w:rFonts w:ascii="Times New Roman" w:eastAsia="Calibri" w:hAnsi="Times New Roman" w:cs="Times New Roman"/>
          <w:i/>
          <w:lang w:val="lv-LV"/>
        </w:rPr>
        <w:t xml:space="preserve">* Pretendents pievieno pozitīvas pasūtītāja/-u pozitīvas </w:t>
      </w:r>
      <w:r w:rsidRPr="00E64E8E">
        <w:rPr>
          <w:rFonts w:ascii="Times New Roman" w:eastAsia="Calibri" w:hAnsi="Times New Roman" w:cs="Times New Roman"/>
          <w:b/>
          <w:i/>
          <w:lang w:val="lv-LV"/>
        </w:rPr>
        <w:t>atsauksmes</w:t>
      </w:r>
      <w:r w:rsidRPr="00E64E8E">
        <w:rPr>
          <w:rFonts w:ascii="Times New Roman" w:eastAsia="Calibri" w:hAnsi="Times New Roman" w:cs="Times New Roman"/>
          <w:i/>
          <w:lang w:val="lv-LV"/>
        </w:rPr>
        <w:t xml:space="preserve"> par norādīto līgumu izpildi. Atsauksmēs jānorāda vai tām jāpievieno ziņas par  piegādātā aprīkojuma apjomu, veidu un summu.</w:t>
      </w:r>
    </w:p>
    <w:p w:rsidR="00E64E8E" w:rsidRPr="00E64E8E" w:rsidRDefault="00E64E8E" w:rsidP="00E64E8E">
      <w:pPr>
        <w:keepNext/>
        <w:keepLines/>
        <w:jc w:val="both"/>
        <w:rPr>
          <w:rFonts w:ascii="Calibri" w:eastAsia="Calibri" w:hAnsi="Calibri" w:cs="Times New Roman"/>
          <w:lang w:val="lv-LV"/>
        </w:rPr>
      </w:pPr>
      <w:r w:rsidRPr="00E64E8E">
        <w:rPr>
          <w:rFonts w:ascii="Calibri" w:eastAsia="Calibri" w:hAnsi="Calibri" w:cs="Times New Roman"/>
          <w:lang w:val="lv-LV"/>
        </w:rPr>
        <w:t xml:space="preserve">                           </w:t>
      </w:r>
    </w:p>
    <w:p w:rsidR="00E64E8E" w:rsidRPr="00E64E8E" w:rsidRDefault="00E64E8E" w:rsidP="00E64E8E">
      <w:pPr>
        <w:keepNext/>
        <w:keepLines/>
        <w:jc w:val="both"/>
        <w:rPr>
          <w:rFonts w:ascii="Calibri" w:eastAsia="Calibri" w:hAnsi="Calibri" w:cs="Times New Roman"/>
          <w:lang w:val="lv-LV"/>
        </w:rPr>
      </w:pPr>
    </w:p>
    <w:p w:rsidR="00E64E8E" w:rsidRPr="00E64E8E" w:rsidRDefault="00E64E8E" w:rsidP="00E64E8E">
      <w:pPr>
        <w:keepNext/>
        <w:keepLines/>
        <w:jc w:val="center"/>
        <w:rPr>
          <w:rFonts w:ascii="Calibri" w:eastAsia="Calibri" w:hAnsi="Calibri" w:cs="Times New Roman"/>
          <w:lang w:val="lv-LV"/>
        </w:rPr>
      </w:pPr>
      <w:r w:rsidRPr="00E64E8E">
        <w:rPr>
          <w:rFonts w:ascii="Calibri" w:eastAsia="Calibri" w:hAnsi="Calibri" w:cs="Times New Roman"/>
          <w:lang w:val="lv-LV"/>
        </w:rPr>
        <w:t>___________________________________________________________</w:t>
      </w:r>
    </w:p>
    <w:p w:rsidR="00E64E8E" w:rsidRPr="00E64E8E" w:rsidRDefault="00E64E8E" w:rsidP="00E64E8E">
      <w:pPr>
        <w:keepNext/>
        <w:keepLines/>
        <w:jc w:val="center"/>
        <w:rPr>
          <w:rFonts w:ascii="Times New Roman" w:eastAsia="Calibri" w:hAnsi="Times New Roman" w:cs="Times New Roman"/>
          <w:sz w:val="20"/>
          <w:szCs w:val="20"/>
          <w:lang w:val="lv-LV"/>
        </w:rPr>
      </w:pPr>
      <w:r w:rsidRPr="00E64E8E">
        <w:rPr>
          <w:rFonts w:ascii="Times New Roman" w:eastAsia="Calibri" w:hAnsi="Times New Roman" w:cs="Times New Roman"/>
          <w:sz w:val="20"/>
          <w:szCs w:val="20"/>
          <w:lang w:val="lv-LV"/>
        </w:rPr>
        <w:t>Uzņēmuma vadītāja vai pilnvarotās personas paraksts, tā atšifrējums</w:t>
      </w:r>
    </w:p>
    <w:p w:rsidR="00E64E8E" w:rsidRPr="00E64E8E" w:rsidRDefault="00E64E8E" w:rsidP="00E64E8E">
      <w:pPr>
        <w:keepNext/>
        <w:keepLines/>
        <w:rPr>
          <w:rFonts w:ascii="Times New Roman" w:eastAsia="Calibri" w:hAnsi="Times New Roman" w:cs="Times New Roman"/>
          <w:sz w:val="20"/>
          <w:szCs w:val="20"/>
          <w:lang w:val="lv-LV"/>
        </w:rPr>
      </w:pPr>
      <w:r w:rsidRPr="00E64E8E">
        <w:rPr>
          <w:rFonts w:ascii="Times New Roman" w:eastAsia="Calibri" w:hAnsi="Times New Roman" w:cs="Times New Roman"/>
          <w:sz w:val="20"/>
          <w:szCs w:val="20"/>
          <w:lang w:val="lv-LV"/>
        </w:rPr>
        <w:t>Z.V.</w:t>
      </w: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F47735" w:rsidRDefault="00F47735"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F47735" w:rsidRDefault="00F47735"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F47735" w:rsidRDefault="00F47735"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F47735" w:rsidRDefault="00F47735"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F47735" w:rsidRPr="00E64E8E" w:rsidRDefault="00F47735"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rPr>
          <w:rFonts w:ascii="Times New Roman" w:eastAsia="Calibri" w:hAnsi="Times New Roman" w:cs="Times New Roman"/>
          <w:color w:val="000000"/>
          <w:sz w:val="20"/>
          <w:szCs w:val="20"/>
          <w:lang w:val="lv-LV" w:bidi="lv-LV"/>
        </w:rPr>
      </w:pPr>
    </w:p>
    <w:p w:rsidR="00E64E8E" w:rsidRPr="00E64E8E" w:rsidRDefault="00E64E8E" w:rsidP="00E64E8E">
      <w:pPr>
        <w:keepNext/>
        <w:keepLines/>
        <w:spacing w:after="0" w:line="240" w:lineRule="auto"/>
        <w:jc w:val="right"/>
        <w:rPr>
          <w:rFonts w:ascii="Times New Roman" w:eastAsia="Calibri" w:hAnsi="Times New Roman" w:cs="Times New Roman"/>
          <w:color w:val="000000"/>
          <w:sz w:val="20"/>
          <w:szCs w:val="20"/>
          <w:lang w:val="lv-LV" w:bidi="lv-LV"/>
        </w:rPr>
      </w:pPr>
      <w:r w:rsidRPr="00E64E8E">
        <w:rPr>
          <w:rFonts w:ascii="Times New Roman" w:eastAsia="Calibri" w:hAnsi="Times New Roman" w:cs="Times New Roman"/>
          <w:color w:val="000000"/>
          <w:sz w:val="20"/>
          <w:szCs w:val="20"/>
          <w:lang w:val="lv-LV" w:bidi="lv-LV"/>
        </w:rPr>
        <w:lastRenderedPageBreak/>
        <w:t>6.pielikums</w:t>
      </w:r>
    </w:p>
    <w:p w:rsidR="007245F0" w:rsidRDefault="007245F0" w:rsidP="007245F0">
      <w:pPr>
        <w:tabs>
          <w:tab w:val="left" w:pos="5880"/>
        </w:tabs>
        <w:suppressAutoHyphens/>
        <w:spacing w:after="0" w:line="240" w:lineRule="auto"/>
        <w:jc w:val="right"/>
        <w:rPr>
          <w:rFonts w:ascii="Times New Roman" w:eastAsia="Calibri" w:hAnsi="Times New Roman" w:cs="Times New Roman"/>
          <w:sz w:val="20"/>
          <w:szCs w:val="20"/>
          <w:lang w:val="lv-LV"/>
        </w:rPr>
      </w:pPr>
      <w:r w:rsidRPr="00255280">
        <w:rPr>
          <w:rFonts w:ascii="Times New Roman" w:eastAsia="Times New Roman" w:hAnsi="Times New Roman" w:cs="Times New Roman"/>
          <w:sz w:val="18"/>
          <w:szCs w:val="18"/>
          <w:lang w:val="lv-LV"/>
        </w:rPr>
        <w:t xml:space="preserve">atklāta konkursa </w:t>
      </w:r>
      <w:r w:rsidRPr="00255280">
        <w:rPr>
          <w:rFonts w:ascii="Times New Roman" w:eastAsia="Times New Roman" w:hAnsi="Times New Roman" w:cs="Times New Roman"/>
          <w:sz w:val="20"/>
          <w:szCs w:val="20"/>
          <w:lang w:val="lv-LV"/>
        </w:rPr>
        <w:t>„</w:t>
      </w:r>
      <w:r w:rsidRPr="001C3D7E">
        <w:rPr>
          <w:rFonts w:ascii="Times New Roman" w:eastAsia="Calibri" w:hAnsi="Times New Roman" w:cs="Times New Roman"/>
          <w:sz w:val="20"/>
          <w:szCs w:val="20"/>
          <w:lang w:val="lv-LV"/>
        </w:rPr>
        <w:t>Ludzas pilsētas ģimnāzijas un</w:t>
      </w:r>
    </w:p>
    <w:p w:rsidR="007245F0" w:rsidRDefault="007245F0" w:rsidP="007245F0">
      <w:pPr>
        <w:tabs>
          <w:tab w:val="left" w:pos="5880"/>
        </w:tabs>
        <w:suppressAutoHyphens/>
        <w:spacing w:after="0" w:line="240" w:lineRule="auto"/>
        <w:jc w:val="right"/>
        <w:rPr>
          <w:rFonts w:ascii="Times New Roman" w:eastAsia="Calibri" w:hAnsi="Times New Roman" w:cs="Times New Roman"/>
          <w:sz w:val="20"/>
          <w:szCs w:val="20"/>
          <w:lang w:val="lv-LV"/>
        </w:rPr>
      </w:pPr>
      <w:r w:rsidRPr="001C3D7E">
        <w:rPr>
          <w:rFonts w:ascii="Times New Roman" w:eastAsia="Calibri" w:hAnsi="Times New Roman" w:cs="Times New Roman"/>
          <w:sz w:val="20"/>
          <w:szCs w:val="20"/>
          <w:lang w:val="lv-LV"/>
        </w:rPr>
        <w:t xml:space="preserve"> Ludzas dienesta viesnīcas mēbeļu</w:t>
      </w:r>
      <w:r>
        <w:rPr>
          <w:rFonts w:ascii="Times New Roman" w:eastAsia="Calibri" w:hAnsi="Times New Roman" w:cs="Times New Roman"/>
          <w:sz w:val="20"/>
          <w:szCs w:val="20"/>
          <w:lang w:val="lv-LV"/>
        </w:rPr>
        <w:t>,</w:t>
      </w:r>
    </w:p>
    <w:p w:rsidR="007245F0" w:rsidRPr="00255280" w:rsidRDefault="007245F0" w:rsidP="007245F0">
      <w:pPr>
        <w:tabs>
          <w:tab w:val="left" w:pos="5880"/>
        </w:tabs>
        <w:suppressAutoHyphens/>
        <w:spacing w:after="0" w:line="240" w:lineRule="auto"/>
        <w:jc w:val="right"/>
        <w:rPr>
          <w:rFonts w:ascii="Times New Roman" w:eastAsia="Times New Roman" w:hAnsi="Times New Roman" w:cs="Times New Roman"/>
          <w:sz w:val="18"/>
          <w:szCs w:val="18"/>
          <w:lang w:val="lv-LV"/>
        </w:rPr>
      </w:pP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iekārtu un</w:t>
      </w: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aprīkojuma iegāde</w:t>
      </w:r>
      <w:r w:rsidRPr="00255280">
        <w:rPr>
          <w:rFonts w:ascii="Times New Roman" w:eastAsia="Times New Roman" w:hAnsi="Times New Roman" w:cs="Times New Roman"/>
          <w:sz w:val="20"/>
          <w:szCs w:val="20"/>
          <w:lang w:val="lv-LV"/>
        </w:rPr>
        <w:t>”</w:t>
      </w:r>
      <w:r w:rsidRPr="00255280">
        <w:rPr>
          <w:rFonts w:ascii="Times New Roman" w:eastAsia="Times New Roman" w:hAnsi="Times New Roman" w:cs="Times New Roman"/>
          <w:sz w:val="18"/>
          <w:szCs w:val="18"/>
          <w:lang w:val="lv-LV"/>
        </w:rPr>
        <w:t xml:space="preserve"> ,</w:t>
      </w:r>
    </w:p>
    <w:p w:rsidR="007245F0" w:rsidRPr="00255280" w:rsidRDefault="007245F0" w:rsidP="007245F0">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t xml:space="preserve"> ID Nr. LNP 201</w:t>
      </w:r>
      <w:r>
        <w:rPr>
          <w:rFonts w:ascii="Times New Roman" w:eastAsia="Times New Roman" w:hAnsi="Times New Roman" w:cs="Times New Roman"/>
          <w:sz w:val="18"/>
          <w:szCs w:val="18"/>
          <w:lang w:val="lv-LV"/>
        </w:rPr>
        <w:t>7</w:t>
      </w:r>
      <w:r w:rsidRPr="00255280">
        <w:rPr>
          <w:rFonts w:ascii="Times New Roman" w:eastAsia="Times New Roman" w:hAnsi="Times New Roman" w:cs="Times New Roman"/>
          <w:sz w:val="18"/>
          <w:szCs w:val="18"/>
          <w:shd w:val="clear" w:color="auto" w:fill="FFFFFF"/>
          <w:lang w:val="lv-LV"/>
        </w:rPr>
        <w:t>/</w:t>
      </w:r>
      <w:r>
        <w:rPr>
          <w:rFonts w:ascii="Times New Roman" w:eastAsia="Times New Roman" w:hAnsi="Times New Roman" w:cs="Times New Roman"/>
          <w:sz w:val="18"/>
          <w:szCs w:val="18"/>
          <w:shd w:val="clear" w:color="auto" w:fill="FFFFFF"/>
          <w:lang w:val="lv-LV"/>
        </w:rPr>
        <w:t xml:space="preserve">49/ERAF </w:t>
      </w:r>
      <w:r w:rsidRPr="00255280">
        <w:rPr>
          <w:rFonts w:ascii="Times New Roman" w:eastAsia="Times New Roman" w:hAnsi="Times New Roman" w:cs="Times New Roman"/>
          <w:sz w:val="18"/>
          <w:szCs w:val="18"/>
          <w:lang w:val="lv-LV"/>
        </w:rPr>
        <w:t>nolikumam</w:t>
      </w:r>
    </w:p>
    <w:p w:rsidR="007245F0" w:rsidRPr="00255280" w:rsidRDefault="007245F0" w:rsidP="007245F0">
      <w:pPr>
        <w:tabs>
          <w:tab w:val="left" w:pos="7440"/>
        </w:tabs>
        <w:suppressAutoHyphens/>
        <w:spacing w:after="0" w:line="240" w:lineRule="auto"/>
        <w:jc w:val="both"/>
        <w:rPr>
          <w:rFonts w:ascii="Times New Roman" w:eastAsia="Times New Roman" w:hAnsi="Times New Roman" w:cs="Times New Roman"/>
          <w:b/>
          <w:caps/>
          <w:sz w:val="24"/>
          <w:szCs w:val="24"/>
          <w:lang w:val="lv-LV"/>
        </w:rPr>
      </w:pPr>
    </w:p>
    <w:p w:rsidR="00E64E8E" w:rsidRPr="00E64E8E" w:rsidRDefault="00E64E8E" w:rsidP="00E64E8E">
      <w:pPr>
        <w:keepNext/>
        <w:keepLines/>
        <w:rPr>
          <w:rFonts w:ascii="Times New Roman" w:eastAsia="Calibri" w:hAnsi="Times New Roman" w:cs="Times New Roman"/>
          <w:b/>
          <w:sz w:val="24"/>
          <w:szCs w:val="24"/>
          <w:lang w:val="lv-LV"/>
        </w:rPr>
      </w:pPr>
    </w:p>
    <w:p w:rsidR="00E64E8E" w:rsidRPr="00E64E8E" w:rsidRDefault="00E64E8E" w:rsidP="00E64E8E">
      <w:pPr>
        <w:keepNext/>
        <w:keepLines/>
        <w:jc w:val="center"/>
        <w:rPr>
          <w:rFonts w:ascii="Times New Roman" w:eastAsia="Calibri" w:hAnsi="Times New Roman" w:cs="Times New Roman"/>
          <w:b/>
          <w:sz w:val="24"/>
          <w:szCs w:val="24"/>
          <w:lang w:val="lv-LV"/>
        </w:rPr>
      </w:pPr>
      <w:r w:rsidRPr="00E64E8E">
        <w:rPr>
          <w:rFonts w:ascii="Times New Roman" w:eastAsia="Calibri" w:hAnsi="Times New Roman" w:cs="Times New Roman"/>
          <w:b/>
          <w:sz w:val="24"/>
          <w:szCs w:val="24"/>
          <w:lang w:val="lv-LV"/>
        </w:rPr>
        <w:t xml:space="preserve">INFORMĀCIJA </w:t>
      </w:r>
    </w:p>
    <w:p w:rsidR="00E64E8E" w:rsidRPr="00E64E8E" w:rsidRDefault="00E64E8E" w:rsidP="00E64E8E">
      <w:pPr>
        <w:keepNext/>
        <w:keepLines/>
        <w:jc w:val="center"/>
        <w:rPr>
          <w:rFonts w:ascii="Times New Roman" w:eastAsia="Calibri" w:hAnsi="Times New Roman" w:cs="Times New Roman"/>
          <w:b/>
          <w:sz w:val="24"/>
          <w:szCs w:val="24"/>
          <w:lang w:val="lv-LV"/>
        </w:rPr>
      </w:pPr>
      <w:r w:rsidRPr="00E64E8E">
        <w:rPr>
          <w:rFonts w:ascii="Times New Roman" w:eastAsia="Calibri" w:hAnsi="Times New Roman" w:cs="Times New Roman"/>
          <w:b/>
          <w:sz w:val="24"/>
          <w:szCs w:val="24"/>
          <w:lang w:val="lv-LV"/>
        </w:rPr>
        <w:t>PAR PRETENDENTA APAKŠUZŅĒMEJIEM</w:t>
      </w:r>
    </w:p>
    <w:p w:rsidR="007245F0" w:rsidRPr="006A257D" w:rsidRDefault="007245F0" w:rsidP="007245F0">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Atklātam konkursam </w:t>
      </w:r>
    </w:p>
    <w:p w:rsidR="007245F0" w:rsidRDefault="007245F0" w:rsidP="007245F0">
      <w:pPr>
        <w:spacing w:after="0" w:line="240" w:lineRule="auto"/>
        <w:jc w:val="center"/>
        <w:rPr>
          <w:rFonts w:ascii="Times New Roman" w:eastAsia="Calibri" w:hAnsi="Times New Roman" w:cs="Times New Roman"/>
          <w:b/>
          <w:sz w:val="24"/>
          <w:szCs w:val="24"/>
          <w:lang w:val="lv-LV"/>
        </w:rPr>
      </w:pPr>
      <w:r w:rsidRPr="006A257D">
        <w:rPr>
          <w:rFonts w:ascii="Times New Roman" w:eastAsia="Times New Roman" w:hAnsi="Times New Roman" w:cs="Times New Roman"/>
          <w:b/>
          <w:sz w:val="24"/>
          <w:szCs w:val="24"/>
          <w:lang w:val="lv-LV"/>
        </w:rPr>
        <w:t>„</w:t>
      </w:r>
      <w:r w:rsidRPr="004B4EDE">
        <w:rPr>
          <w:rFonts w:ascii="Times New Roman" w:eastAsia="Calibri" w:hAnsi="Times New Roman" w:cs="Times New Roman"/>
          <w:b/>
          <w:sz w:val="24"/>
          <w:szCs w:val="24"/>
          <w:lang w:val="lv-LV"/>
        </w:rPr>
        <w:t xml:space="preserve">Ludzas pilsētas ģimnāzijas un Ludzas dienesta viesnīcas </w:t>
      </w:r>
    </w:p>
    <w:p w:rsidR="007245F0" w:rsidRPr="006A257D" w:rsidRDefault="007245F0" w:rsidP="007245F0">
      <w:pPr>
        <w:spacing w:after="0" w:line="240" w:lineRule="auto"/>
        <w:jc w:val="center"/>
        <w:rPr>
          <w:rFonts w:ascii="Times New Roman" w:eastAsia="Times New Roman" w:hAnsi="Times New Roman" w:cs="Times New Roman"/>
          <w:b/>
          <w:sz w:val="24"/>
          <w:szCs w:val="24"/>
          <w:lang w:val="lv-LV"/>
        </w:rPr>
      </w:pPr>
      <w:r w:rsidRPr="004B4EDE">
        <w:rPr>
          <w:rFonts w:ascii="Times New Roman" w:eastAsia="Calibri" w:hAnsi="Times New Roman" w:cs="Times New Roman"/>
          <w:b/>
          <w:sz w:val="24"/>
          <w:szCs w:val="24"/>
          <w:lang w:val="lv-LV"/>
        </w:rPr>
        <w:t>mēbeļu, iekārtu un aprīkojuma iegāde</w:t>
      </w:r>
      <w:r w:rsidRPr="006A257D">
        <w:rPr>
          <w:rFonts w:ascii="Times New Roman" w:eastAsia="Times New Roman" w:hAnsi="Times New Roman" w:cs="Times New Roman"/>
          <w:b/>
          <w:sz w:val="24"/>
          <w:szCs w:val="24"/>
          <w:lang w:val="lv-LV"/>
        </w:rPr>
        <w:t xml:space="preserve">”, </w:t>
      </w:r>
    </w:p>
    <w:p w:rsidR="007245F0" w:rsidRPr="006A257D" w:rsidRDefault="007245F0" w:rsidP="007245F0">
      <w:pPr>
        <w:spacing w:after="0" w:line="240" w:lineRule="auto"/>
        <w:jc w:val="center"/>
        <w:rPr>
          <w:rFonts w:ascii="Times New Roman" w:eastAsia="Times New Roman" w:hAnsi="Times New Roman" w:cs="Times New Roman"/>
          <w:b/>
          <w:sz w:val="24"/>
          <w:szCs w:val="24"/>
          <w:shd w:val="clear" w:color="auto" w:fill="FFFFFF"/>
          <w:lang w:val="lv-LV"/>
        </w:rPr>
      </w:pPr>
      <w:r w:rsidRPr="006A257D">
        <w:rPr>
          <w:rFonts w:ascii="Times New Roman" w:eastAsia="Times New Roman" w:hAnsi="Times New Roman" w:cs="Times New Roman"/>
          <w:b/>
          <w:sz w:val="24"/>
          <w:szCs w:val="24"/>
          <w:lang w:val="lv-LV"/>
        </w:rPr>
        <w:t>ID Nr. LNP 2017</w:t>
      </w:r>
      <w:r w:rsidRPr="006A257D">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9/ERAF</w:t>
      </w:r>
    </w:p>
    <w:p w:rsidR="00E64E8E" w:rsidRPr="00E64E8E" w:rsidRDefault="00E64E8E" w:rsidP="00E64E8E">
      <w:pPr>
        <w:keepNext/>
        <w:keepLines/>
        <w:jc w:val="center"/>
        <w:rPr>
          <w:rFonts w:ascii="Times New Roman" w:eastAsia="Calibri" w:hAnsi="Times New Roman" w:cs="Times New Roman"/>
          <w:b/>
          <w:sz w:val="24"/>
          <w:szCs w:val="24"/>
          <w:lang w:val="lv-LV"/>
        </w:rPr>
      </w:pP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1971"/>
        <w:gridCol w:w="1985"/>
        <w:gridCol w:w="3146"/>
      </w:tblGrid>
      <w:tr w:rsidR="00E64E8E" w:rsidRPr="00E64E8E" w:rsidTr="003765C0">
        <w:trPr>
          <w:jc w:val="center"/>
        </w:trPr>
        <w:tc>
          <w:tcPr>
            <w:tcW w:w="704" w:type="dxa"/>
            <w:shd w:val="clear" w:color="auto" w:fill="D9D9D9"/>
            <w:vAlign w:val="center"/>
          </w:tcPr>
          <w:p w:rsidR="00E64E8E" w:rsidRPr="00E64E8E" w:rsidRDefault="00E64E8E" w:rsidP="00E64E8E">
            <w:pPr>
              <w:keepNext/>
              <w:keepLines/>
              <w:jc w:val="center"/>
              <w:rPr>
                <w:rFonts w:ascii="Times New Roman" w:eastAsia="Calibri" w:hAnsi="Times New Roman" w:cs="Times New Roman"/>
                <w:i/>
                <w:sz w:val="24"/>
                <w:szCs w:val="24"/>
                <w:lang w:val="lv-LV"/>
              </w:rPr>
            </w:pPr>
            <w:r w:rsidRPr="00E64E8E">
              <w:rPr>
                <w:rFonts w:ascii="Times New Roman" w:eastAsia="Calibri" w:hAnsi="Times New Roman" w:cs="Times New Roman"/>
                <w:i/>
                <w:sz w:val="24"/>
                <w:szCs w:val="24"/>
                <w:lang w:val="lv-LV"/>
              </w:rPr>
              <w:t xml:space="preserve">Nr. p. k. </w:t>
            </w:r>
          </w:p>
        </w:tc>
        <w:tc>
          <w:tcPr>
            <w:tcW w:w="2410" w:type="dxa"/>
            <w:shd w:val="clear" w:color="auto" w:fill="D9D9D9"/>
            <w:vAlign w:val="center"/>
          </w:tcPr>
          <w:p w:rsidR="00E64E8E" w:rsidRPr="00E64E8E" w:rsidRDefault="00E64E8E" w:rsidP="00E64E8E">
            <w:pPr>
              <w:keepNext/>
              <w:keepLines/>
              <w:jc w:val="center"/>
              <w:rPr>
                <w:rFonts w:ascii="Times New Roman" w:eastAsia="Calibri" w:hAnsi="Times New Roman" w:cs="Times New Roman"/>
                <w:i/>
                <w:sz w:val="24"/>
                <w:szCs w:val="24"/>
                <w:lang w:val="lv-LV"/>
              </w:rPr>
            </w:pPr>
            <w:r w:rsidRPr="00E64E8E">
              <w:rPr>
                <w:rFonts w:ascii="Times New Roman" w:eastAsia="Calibri" w:hAnsi="Times New Roman" w:cs="Times New Roman"/>
                <w:i/>
                <w:sz w:val="24"/>
                <w:szCs w:val="24"/>
                <w:lang w:val="lv-LV"/>
              </w:rPr>
              <w:t>Apakšuzņēmēja nosaukums</w:t>
            </w:r>
          </w:p>
        </w:tc>
        <w:tc>
          <w:tcPr>
            <w:tcW w:w="1971" w:type="dxa"/>
            <w:shd w:val="clear" w:color="auto" w:fill="D9D9D9"/>
            <w:vAlign w:val="center"/>
          </w:tcPr>
          <w:p w:rsidR="00E64E8E" w:rsidRPr="00E64E8E" w:rsidRDefault="00E64E8E" w:rsidP="00E64E8E">
            <w:pPr>
              <w:keepNext/>
              <w:keepLines/>
              <w:spacing w:after="0"/>
              <w:jc w:val="center"/>
              <w:rPr>
                <w:rFonts w:ascii="Times New Roman" w:eastAsia="Calibri" w:hAnsi="Times New Roman" w:cs="Times New Roman"/>
                <w:i/>
                <w:sz w:val="24"/>
                <w:szCs w:val="24"/>
                <w:lang w:val="lv-LV"/>
              </w:rPr>
            </w:pPr>
            <w:r w:rsidRPr="00E64E8E">
              <w:rPr>
                <w:rFonts w:ascii="Times New Roman" w:eastAsia="Calibri" w:hAnsi="Times New Roman" w:cs="Times New Roman"/>
                <w:i/>
                <w:sz w:val="24"/>
                <w:szCs w:val="24"/>
                <w:lang w:val="lv-LV"/>
              </w:rPr>
              <w:t xml:space="preserve">Adrese, </w:t>
            </w:r>
          </w:p>
          <w:p w:rsidR="00E64E8E" w:rsidRPr="00E64E8E" w:rsidRDefault="00E64E8E" w:rsidP="00E64E8E">
            <w:pPr>
              <w:keepNext/>
              <w:keepLines/>
              <w:jc w:val="center"/>
              <w:rPr>
                <w:rFonts w:ascii="Times New Roman" w:eastAsia="Calibri" w:hAnsi="Times New Roman" w:cs="Times New Roman"/>
                <w:i/>
                <w:sz w:val="24"/>
                <w:szCs w:val="24"/>
                <w:lang w:val="lv-LV"/>
              </w:rPr>
            </w:pPr>
            <w:r w:rsidRPr="00E64E8E">
              <w:rPr>
                <w:rFonts w:ascii="Times New Roman" w:eastAsia="Calibri" w:hAnsi="Times New Roman" w:cs="Times New Roman"/>
                <w:i/>
                <w:sz w:val="24"/>
                <w:szCs w:val="24"/>
                <w:lang w:val="lv-LV"/>
              </w:rPr>
              <w:t>telefons, kontaktpersona</w:t>
            </w:r>
          </w:p>
        </w:tc>
        <w:tc>
          <w:tcPr>
            <w:tcW w:w="1985" w:type="dxa"/>
            <w:shd w:val="clear" w:color="auto" w:fill="D9D9D9"/>
            <w:vAlign w:val="center"/>
          </w:tcPr>
          <w:p w:rsidR="00E64E8E" w:rsidRPr="00E64E8E" w:rsidRDefault="00E64E8E" w:rsidP="00E64E8E">
            <w:pPr>
              <w:keepNext/>
              <w:keepLines/>
              <w:rPr>
                <w:rFonts w:ascii="Times New Roman" w:eastAsia="Calibri" w:hAnsi="Times New Roman" w:cs="Times New Roman"/>
                <w:i/>
                <w:sz w:val="20"/>
                <w:szCs w:val="20"/>
                <w:lang w:val="lv-LV"/>
              </w:rPr>
            </w:pPr>
            <w:r w:rsidRPr="00E64E8E">
              <w:rPr>
                <w:rFonts w:ascii="Times New Roman" w:eastAsia="Calibri" w:hAnsi="Times New Roman" w:cs="Times New Roman"/>
                <w:i/>
                <w:sz w:val="20"/>
                <w:szCs w:val="20"/>
                <w:lang w:val="lv-LV"/>
              </w:rPr>
              <w:t>Apakšuzņēmējam nododamais līguma priekšmeta apjoms no līguma kopējā apjoma (%)</w:t>
            </w:r>
          </w:p>
        </w:tc>
        <w:tc>
          <w:tcPr>
            <w:tcW w:w="3146" w:type="dxa"/>
            <w:shd w:val="clear" w:color="auto" w:fill="D9D9D9"/>
            <w:vAlign w:val="center"/>
          </w:tcPr>
          <w:p w:rsidR="00E64E8E" w:rsidRPr="00E64E8E" w:rsidRDefault="00E64E8E" w:rsidP="00E64E8E">
            <w:pPr>
              <w:keepNext/>
              <w:keepLines/>
              <w:jc w:val="center"/>
              <w:rPr>
                <w:rFonts w:ascii="Times New Roman" w:eastAsia="Calibri" w:hAnsi="Times New Roman" w:cs="Times New Roman"/>
                <w:i/>
                <w:sz w:val="24"/>
                <w:szCs w:val="24"/>
                <w:lang w:val="lv-LV"/>
              </w:rPr>
            </w:pPr>
            <w:r w:rsidRPr="00E64E8E">
              <w:rPr>
                <w:rFonts w:ascii="Times New Roman" w:eastAsia="Calibri" w:hAnsi="Times New Roman" w:cs="Times New Roman"/>
                <w:i/>
                <w:sz w:val="24"/>
                <w:szCs w:val="24"/>
                <w:lang w:val="lv-LV"/>
              </w:rPr>
              <w:t>Apakšuzņēmējam nododamo darbību apraksts</w:t>
            </w:r>
          </w:p>
        </w:tc>
      </w:tr>
      <w:tr w:rsidR="00E64E8E" w:rsidRPr="00E64E8E" w:rsidTr="003765C0">
        <w:trPr>
          <w:trHeight w:val="340"/>
          <w:jc w:val="center"/>
        </w:trPr>
        <w:tc>
          <w:tcPr>
            <w:tcW w:w="704" w:type="dxa"/>
          </w:tcPr>
          <w:p w:rsidR="00E64E8E" w:rsidRPr="00E64E8E" w:rsidRDefault="00E64E8E" w:rsidP="00E64E8E">
            <w:pPr>
              <w:keepNext/>
              <w:keepLines/>
              <w:jc w:val="right"/>
              <w:rPr>
                <w:rFonts w:ascii="Times New Roman" w:eastAsia="Calibri" w:hAnsi="Times New Roman" w:cs="Times New Roman"/>
                <w:b/>
                <w:sz w:val="24"/>
                <w:szCs w:val="24"/>
                <w:lang w:val="lv-LV"/>
              </w:rPr>
            </w:pPr>
          </w:p>
        </w:tc>
        <w:tc>
          <w:tcPr>
            <w:tcW w:w="2410" w:type="dxa"/>
          </w:tcPr>
          <w:p w:rsidR="00E64E8E" w:rsidRPr="00E64E8E" w:rsidRDefault="00E64E8E" w:rsidP="00E64E8E">
            <w:pPr>
              <w:keepNext/>
              <w:keepLines/>
              <w:jc w:val="right"/>
              <w:rPr>
                <w:rFonts w:ascii="Times New Roman" w:eastAsia="Calibri" w:hAnsi="Times New Roman" w:cs="Times New Roman"/>
                <w:b/>
                <w:sz w:val="24"/>
                <w:szCs w:val="24"/>
                <w:lang w:val="lv-LV"/>
              </w:rPr>
            </w:pPr>
          </w:p>
        </w:tc>
        <w:tc>
          <w:tcPr>
            <w:tcW w:w="1971" w:type="dxa"/>
          </w:tcPr>
          <w:p w:rsidR="00E64E8E" w:rsidRPr="00E64E8E" w:rsidRDefault="00E64E8E" w:rsidP="00E64E8E">
            <w:pPr>
              <w:keepNext/>
              <w:keepLines/>
              <w:jc w:val="right"/>
              <w:rPr>
                <w:rFonts w:ascii="Times New Roman" w:eastAsia="Calibri" w:hAnsi="Times New Roman" w:cs="Times New Roman"/>
                <w:b/>
                <w:sz w:val="24"/>
                <w:szCs w:val="24"/>
                <w:lang w:val="lv-LV"/>
              </w:rPr>
            </w:pPr>
          </w:p>
        </w:tc>
        <w:tc>
          <w:tcPr>
            <w:tcW w:w="1985" w:type="dxa"/>
          </w:tcPr>
          <w:p w:rsidR="00E64E8E" w:rsidRPr="00E64E8E" w:rsidRDefault="00E64E8E" w:rsidP="00E64E8E">
            <w:pPr>
              <w:keepNext/>
              <w:keepLines/>
              <w:jc w:val="right"/>
              <w:rPr>
                <w:rFonts w:ascii="Times New Roman" w:eastAsia="Calibri" w:hAnsi="Times New Roman" w:cs="Times New Roman"/>
                <w:b/>
                <w:sz w:val="24"/>
                <w:szCs w:val="24"/>
                <w:lang w:val="lv-LV"/>
              </w:rPr>
            </w:pPr>
          </w:p>
        </w:tc>
        <w:tc>
          <w:tcPr>
            <w:tcW w:w="3146" w:type="dxa"/>
          </w:tcPr>
          <w:p w:rsidR="00E64E8E" w:rsidRPr="00E64E8E" w:rsidRDefault="00E64E8E" w:rsidP="00E64E8E">
            <w:pPr>
              <w:keepNext/>
              <w:keepLines/>
              <w:jc w:val="right"/>
              <w:rPr>
                <w:rFonts w:ascii="Times New Roman" w:eastAsia="Calibri" w:hAnsi="Times New Roman" w:cs="Times New Roman"/>
                <w:b/>
                <w:sz w:val="24"/>
                <w:szCs w:val="24"/>
                <w:lang w:val="lv-LV"/>
              </w:rPr>
            </w:pPr>
          </w:p>
        </w:tc>
      </w:tr>
      <w:tr w:rsidR="00E64E8E" w:rsidRPr="00E64E8E" w:rsidTr="003765C0">
        <w:trPr>
          <w:trHeight w:val="340"/>
          <w:jc w:val="center"/>
        </w:trPr>
        <w:tc>
          <w:tcPr>
            <w:tcW w:w="704" w:type="dxa"/>
          </w:tcPr>
          <w:p w:rsidR="00E64E8E" w:rsidRPr="00E64E8E" w:rsidRDefault="00E64E8E" w:rsidP="00E64E8E">
            <w:pPr>
              <w:keepNext/>
              <w:keepLines/>
              <w:jc w:val="right"/>
              <w:rPr>
                <w:rFonts w:ascii="Times New Roman" w:eastAsia="Calibri" w:hAnsi="Times New Roman" w:cs="Times New Roman"/>
                <w:b/>
                <w:sz w:val="24"/>
                <w:szCs w:val="24"/>
                <w:lang w:val="lv-LV"/>
              </w:rPr>
            </w:pPr>
          </w:p>
        </w:tc>
        <w:tc>
          <w:tcPr>
            <w:tcW w:w="2410" w:type="dxa"/>
          </w:tcPr>
          <w:p w:rsidR="00E64E8E" w:rsidRPr="00E64E8E" w:rsidRDefault="00E64E8E" w:rsidP="00E64E8E">
            <w:pPr>
              <w:keepNext/>
              <w:keepLines/>
              <w:jc w:val="right"/>
              <w:rPr>
                <w:rFonts w:ascii="Times New Roman" w:eastAsia="Calibri" w:hAnsi="Times New Roman" w:cs="Times New Roman"/>
                <w:b/>
                <w:sz w:val="24"/>
                <w:szCs w:val="24"/>
                <w:lang w:val="lv-LV"/>
              </w:rPr>
            </w:pPr>
          </w:p>
        </w:tc>
        <w:tc>
          <w:tcPr>
            <w:tcW w:w="1971" w:type="dxa"/>
          </w:tcPr>
          <w:p w:rsidR="00E64E8E" w:rsidRPr="00E64E8E" w:rsidRDefault="00E64E8E" w:rsidP="00E64E8E">
            <w:pPr>
              <w:keepNext/>
              <w:keepLines/>
              <w:jc w:val="right"/>
              <w:rPr>
                <w:rFonts w:ascii="Times New Roman" w:eastAsia="Calibri" w:hAnsi="Times New Roman" w:cs="Times New Roman"/>
                <w:b/>
                <w:sz w:val="24"/>
                <w:szCs w:val="24"/>
                <w:lang w:val="lv-LV"/>
              </w:rPr>
            </w:pPr>
          </w:p>
        </w:tc>
        <w:tc>
          <w:tcPr>
            <w:tcW w:w="1985" w:type="dxa"/>
          </w:tcPr>
          <w:p w:rsidR="00E64E8E" w:rsidRPr="00E64E8E" w:rsidRDefault="00E64E8E" w:rsidP="00E64E8E">
            <w:pPr>
              <w:keepNext/>
              <w:keepLines/>
              <w:jc w:val="right"/>
              <w:rPr>
                <w:rFonts w:ascii="Times New Roman" w:eastAsia="Calibri" w:hAnsi="Times New Roman" w:cs="Times New Roman"/>
                <w:b/>
                <w:sz w:val="24"/>
                <w:szCs w:val="24"/>
                <w:lang w:val="lv-LV"/>
              </w:rPr>
            </w:pPr>
          </w:p>
        </w:tc>
        <w:tc>
          <w:tcPr>
            <w:tcW w:w="3146" w:type="dxa"/>
          </w:tcPr>
          <w:p w:rsidR="00E64E8E" w:rsidRPr="00E64E8E" w:rsidRDefault="00E64E8E" w:rsidP="00E64E8E">
            <w:pPr>
              <w:keepNext/>
              <w:keepLines/>
              <w:jc w:val="right"/>
              <w:rPr>
                <w:rFonts w:ascii="Times New Roman" w:eastAsia="Calibri" w:hAnsi="Times New Roman" w:cs="Times New Roman"/>
                <w:b/>
                <w:sz w:val="24"/>
                <w:szCs w:val="24"/>
                <w:lang w:val="lv-LV"/>
              </w:rPr>
            </w:pPr>
          </w:p>
        </w:tc>
      </w:tr>
    </w:tbl>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pBdr>
          <w:bottom w:val="single" w:sz="12" w:space="1" w:color="auto"/>
        </w:pBd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keepNext/>
        <w:keepLines/>
        <w:jc w:val="center"/>
        <w:rPr>
          <w:rFonts w:ascii="Calibri" w:eastAsia="Calibri" w:hAnsi="Calibri" w:cs="Times New Roman"/>
          <w:lang w:val="lv-LV"/>
        </w:rPr>
      </w:pPr>
    </w:p>
    <w:p w:rsidR="00E64E8E" w:rsidRPr="00E64E8E" w:rsidRDefault="00E64E8E" w:rsidP="00E64E8E">
      <w:pPr>
        <w:keepNext/>
        <w:keepLines/>
        <w:jc w:val="center"/>
        <w:rPr>
          <w:rFonts w:ascii="Times New Roman" w:eastAsia="Calibri" w:hAnsi="Times New Roman" w:cs="Times New Roman"/>
          <w:sz w:val="20"/>
          <w:szCs w:val="20"/>
          <w:lang w:val="lv-LV"/>
        </w:rPr>
      </w:pPr>
      <w:r w:rsidRPr="00E64E8E">
        <w:rPr>
          <w:rFonts w:ascii="Times New Roman" w:eastAsia="Calibri" w:hAnsi="Times New Roman" w:cs="Times New Roman"/>
          <w:sz w:val="20"/>
          <w:szCs w:val="20"/>
          <w:lang w:val="lv-LV"/>
        </w:rPr>
        <w:t>Uzņēmuma vadītāja vai pilnvarotās personas paraksts, tā atšifrējums</w:t>
      </w:r>
    </w:p>
    <w:p w:rsidR="00E64E8E" w:rsidRPr="00E64E8E" w:rsidRDefault="00E64E8E" w:rsidP="00E64E8E">
      <w:pPr>
        <w:keepNext/>
        <w:keepLines/>
        <w:tabs>
          <w:tab w:val="left" w:pos="5880"/>
        </w:tabs>
        <w:rPr>
          <w:rFonts w:ascii="Times New Roman" w:eastAsia="Calibri" w:hAnsi="Times New Roman" w:cs="Times New Roman"/>
          <w:sz w:val="32"/>
          <w:szCs w:val="32"/>
          <w:lang w:val="lv-LV"/>
        </w:rPr>
      </w:pPr>
      <w:r w:rsidRPr="00E64E8E">
        <w:rPr>
          <w:rFonts w:ascii="Times New Roman" w:eastAsia="Calibri" w:hAnsi="Times New Roman" w:cs="Times New Roman"/>
          <w:sz w:val="20"/>
          <w:szCs w:val="20"/>
          <w:lang w:val="lv-LV"/>
        </w:rPr>
        <w:t xml:space="preserve">    </w:t>
      </w:r>
      <w:r w:rsidRPr="00E64E8E">
        <w:rPr>
          <w:rFonts w:ascii="Times New Roman" w:eastAsia="Calibri" w:hAnsi="Times New Roman" w:cs="Times New Roman"/>
          <w:sz w:val="32"/>
          <w:szCs w:val="32"/>
          <w:lang w:val="lv-LV"/>
        </w:rPr>
        <w:t>z.v.</w:t>
      </w: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F47735" w:rsidRPr="00E64E8E" w:rsidRDefault="00F47735"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9C3A3A" w:rsidRDefault="009C3A3A"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9C3A3A" w:rsidRDefault="009C3A3A"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9C3A3A" w:rsidRDefault="009C3A3A"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9C3A3A" w:rsidRDefault="009C3A3A"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9C3A3A" w:rsidRDefault="009C3A3A"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9C3A3A" w:rsidRDefault="009C3A3A"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9C3A3A" w:rsidRDefault="009C3A3A"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9C3A3A" w:rsidRPr="00E64E8E" w:rsidRDefault="009C3A3A"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keepNext/>
        <w:keepLines/>
        <w:tabs>
          <w:tab w:val="left" w:pos="5880"/>
        </w:tabs>
        <w:spacing w:after="0" w:line="240" w:lineRule="auto"/>
        <w:jc w:val="right"/>
        <w:rPr>
          <w:rFonts w:ascii="Times New Roman" w:eastAsia="Calibri" w:hAnsi="Times New Roman" w:cs="Times New Roman"/>
          <w:sz w:val="20"/>
          <w:szCs w:val="20"/>
          <w:lang w:val="lv-LV"/>
        </w:rPr>
      </w:pPr>
      <w:r w:rsidRPr="00E64E8E">
        <w:rPr>
          <w:rFonts w:ascii="Times New Roman" w:eastAsia="Calibri" w:hAnsi="Times New Roman" w:cs="Times New Roman"/>
          <w:bCs/>
          <w:sz w:val="20"/>
          <w:szCs w:val="20"/>
          <w:lang w:val="lv-LV"/>
        </w:rPr>
        <w:lastRenderedPageBreak/>
        <w:t>7</w:t>
      </w:r>
      <w:r w:rsidRPr="00E64E8E">
        <w:rPr>
          <w:rFonts w:ascii="Times New Roman" w:eastAsia="Calibri" w:hAnsi="Times New Roman" w:cs="Times New Roman"/>
          <w:sz w:val="20"/>
          <w:szCs w:val="20"/>
          <w:lang w:val="lv-LV"/>
        </w:rPr>
        <w:t>. pielikums</w:t>
      </w:r>
    </w:p>
    <w:p w:rsidR="007245F0" w:rsidRDefault="007245F0" w:rsidP="007245F0">
      <w:pPr>
        <w:tabs>
          <w:tab w:val="left" w:pos="5880"/>
        </w:tabs>
        <w:suppressAutoHyphens/>
        <w:spacing w:after="0" w:line="240" w:lineRule="auto"/>
        <w:jc w:val="right"/>
        <w:rPr>
          <w:rFonts w:ascii="Times New Roman" w:eastAsia="Calibri" w:hAnsi="Times New Roman" w:cs="Times New Roman"/>
          <w:sz w:val="20"/>
          <w:szCs w:val="20"/>
          <w:lang w:val="lv-LV"/>
        </w:rPr>
      </w:pPr>
      <w:r w:rsidRPr="00255280">
        <w:rPr>
          <w:rFonts w:ascii="Times New Roman" w:eastAsia="Times New Roman" w:hAnsi="Times New Roman" w:cs="Times New Roman"/>
          <w:sz w:val="18"/>
          <w:szCs w:val="18"/>
          <w:lang w:val="lv-LV"/>
        </w:rPr>
        <w:t xml:space="preserve">atklāta konkursa </w:t>
      </w:r>
      <w:r w:rsidRPr="00255280">
        <w:rPr>
          <w:rFonts w:ascii="Times New Roman" w:eastAsia="Times New Roman" w:hAnsi="Times New Roman" w:cs="Times New Roman"/>
          <w:sz w:val="20"/>
          <w:szCs w:val="20"/>
          <w:lang w:val="lv-LV"/>
        </w:rPr>
        <w:t>„</w:t>
      </w:r>
      <w:r w:rsidRPr="001C3D7E">
        <w:rPr>
          <w:rFonts w:ascii="Times New Roman" w:eastAsia="Calibri" w:hAnsi="Times New Roman" w:cs="Times New Roman"/>
          <w:sz w:val="20"/>
          <w:szCs w:val="20"/>
          <w:lang w:val="lv-LV"/>
        </w:rPr>
        <w:t>Ludzas pilsētas ģimnāzijas un</w:t>
      </w:r>
    </w:p>
    <w:p w:rsidR="007245F0" w:rsidRDefault="007245F0" w:rsidP="007245F0">
      <w:pPr>
        <w:tabs>
          <w:tab w:val="left" w:pos="5880"/>
        </w:tabs>
        <w:suppressAutoHyphens/>
        <w:spacing w:after="0" w:line="240" w:lineRule="auto"/>
        <w:jc w:val="right"/>
        <w:rPr>
          <w:rFonts w:ascii="Times New Roman" w:eastAsia="Calibri" w:hAnsi="Times New Roman" w:cs="Times New Roman"/>
          <w:sz w:val="20"/>
          <w:szCs w:val="20"/>
          <w:lang w:val="lv-LV"/>
        </w:rPr>
      </w:pPr>
      <w:r w:rsidRPr="001C3D7E">
        <w:rPr>
          <w:rFonts w:ascii="Times New Roman" w:eastAsia="Calibri" w:hAnsi="Times New Roman" w:cs="Times New Roman"/>
          <w:sz w:val="20"/>
          <w:szCs w:val="20"/>
          <w:lang w:val="lv-LV"/>
        </w:rPr>
        <w:t xml:space="preserve"> Ludzas dienesta viesnīcas mēbeļu</w:t>
      </w:r>
      <w:r>
        <w:rPr>
          <w:rFonts w:ascii="Times New Roman" w:eastAsia="Calibri" w:hAnsi="Times New Roman" w:cs="Times New Roman"/>
          <w:sz w:val="20"/>
          <w:szCs w:val="20"/>
          <w:lang w:val="lv-LV"/>
        </w:rPr>
        <w:t>,</w:t>
      </w:r>
    </w:p>
    <w:p w:rsidR="007245F0" w:rsidRPr="00255280" w:rsidRDefault="007245F0" w:rsidP="007245F0">
      <w:pPr>
        <w:tabs>
          <w:tab w:val="left" w:pos="5880"/>
        </w:tabs>
        <w:suppressAutoHyphens/>
        <w:spacing w:after="0" w:line="240" w:lineRule="auto"/>
        <w:jc w:val="right"/>
        <w:rPr>
          <w:rFonts w:ascii="Times New Roman" w:eastAsia="Times New Roman" w:hAnsi="Times New Roman" w:cs="Times New Roman"/>
          <w:sz w:val="18"/>
          <w:szCs w:val="18"/>
          <w:lang w:val="lv-LV"/>
        </w:rPr>
      </w:pP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iekārtu un</w:t>
      </w: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aprīkojuma iegāde</w:t>
      </w:r>
      <w:r w:rsidRPr="00255280">
        <w:rPr>
          <w:rFonts w:ascii="Times New Roman" w:eastAsia="Times New Roman" w:hAnsi="Times New Roman" w:cs="Times New Roman"/>
          <w:sz w:val="20"/>
          <w:szCs w:val="20"/>
          <w:lang w:val="lv-LV"/>
        </w:rPr>
        <w:t>”</w:t>
      </w:r>
      <w:r w:rsidRPr="00255280">
        <w:rPr>
          <w:rFonts w:ascii="Times New Roman" w:eastAsia="Times New Roman" w:hAnsi="Times New Roman" w:cs="Times New Roman"/>
          <w:sz w:val="18"/>
          <w:szCs w:val="18"/>
          <w:lang w:val="lv-LV"/>
        </w:rPr>
        <w:t xml:space="preserve"> ,</w:t>
      </w:r>
    </w:p>
    <w:p w:rsidR="007245F0" w:rsidRPr="00255280" w:rsidRDefault="007245F0" w:rsidP="007245F0">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t xml:space="preserve"> ID Nr. LNP 201</w:t>
      </w:r>
      <w:r>
        <w:rPr>
          <w:rFonts w:ascii="Times New Roman" w:eastAsia="Times New Roman" w:hAnsi="Times New Roman" w:cs="Times New Roman"/>
          <w:sz w:val="18"/>
          <w:szCs w:val="18"/>
          <w:lang w:val="lv-LV"/>
        </w:rPr>
        <w:t>7</w:t>
      </w:r>
      <w:r w:rsidRPr="00255280">
        <w:rPr>
          <w:rFonts w:ascii="Times New Roman" w:eastAsia="Times New Roman" w:hAnsi="Times New Roman" w:cs="Times New Roman"/>
          <w:sz w:val="18"/>
          <w:szCs w:val="18"/>
          <w:shd w:val="clear" w:color="auto" w:fill="FFFFFF"/>
          <w:lang w:val="lv-LV"/>
        </w:rPr>
        <w:t>/</w:t>
      </w:r>
      <w:r>
        <w:rPr>
          <w:rFonts w:ascii="Times New Roman" w:eastAsia="Times New Roman" w:hAnsi="Times New Roman" w:cs="Times New Roman"/>
          <w:sz w:val="18"/>
          <w:szCs w:val="18"/>
          <w:shd w:val="clear" w:color="auto" w:fill="FFFFFF"/>
          <w:lang w:val="lv-LV"/>
        </w:rPr>
        <w:t xml:space="preserve">49/ERAF </w:t>
      </w:r>
      <w:r w:rsidRPr="00255280">
        <w:rPr>
          <w:rFonts w:ascii="Times New Roman" w:eastAsia="Times New Roman" w:hAnsi="Times New Roman" w:cs="Times New Roman"/>
          <w:sz w:val="18"/>
          <w:szCs w:val="18"/>
          <w:lang w:val="lv-LV"/>
        </w:rPr>
        <w:t>nolikumam</w:t>
      </w:r>
    </w:p>
    <w:p w:rsidR="007245F0" w:rsidRPr="00255280" w:rsidRDefault="007245F0" w:rsidP="007245F0">
      <w:pPr>
        <w:tabs>
          <w:tab w:val="left" w:pos="7440"/>
        </w:tabs>
        <w:suppressAutoHyphens/>
        <w:spacing w:after="0" w:line="240" w:lineRule="auto"/>
        <w:jc w:val="both"/>
        <w:rPr>
          <w:rFonts w:ascii="Times New Roman" w:eastAsia="Times New Roman" w:hAnsi="Times New Roman" w:cs="Times New Roman"/>
          <w:b/>
          <w:caps/>
          <w:sz w:val="24"/>
          <w:szCs w:val="24"/>
          <w:lang w:val="lv-LV"/>
        </w:rPr>
      </w:pPr>
    </w:p>
    <w:p w:rsidR="00E64E8E" w:rsidRPr="00E64E8E" w:rsidRDefault="00E64E8E" w:rsidP="00E64E8E">
      <w:pPr>
        <w:keepNext/>
        <w:keepLines/>
        <w:spacing w:after="0" w:line="240" w:lineRule="auto"/>
        <w:jc w:val="right"/>
        <w:outlineLvl w:val="1"/>
        <w:rPr>
          <w:rFonts w:ascii="Times New Roman" w:eastAsia="Calibri" w:hAnsi="Times New Roman" w:cs="Times New Roman"/>
          <w:color w:val="000000"/>
          <w:sz w:val="24"/>
          <w:szCs w:val="24"/>
          <w:lang w:val="lv-LV" w:bidi="lv-LV"/>
        </w:rPr>
      </w:pPr>
    </w:p>
    <w:p w:rsidR="00E64E8E" w:rsidRPr="00E64E8E" w:rsidRDefault="00E64E8E" w:rsidP="00E64E8E">
      <w:pPr>
        <w:spacing w:after="0" w:line="240" w:lineRule="auto"/>
        <w:jc w:val="right"/>
        <w:rPr>
          <w:rFonts w:ascii="Cambria" w:eastAsia="Calibri" w:hAnsi="Cambria" w:cs="Times New Roman"/>
          <w:sz w:val="24"/>
          <w:szCs w:val="24"/>
          <w:lang w:val="lv-LV"/>
        </w:rPr>
      </w:pPr>
    </w:p>
    <w:p w:rsidR="00E64E8E" w:rsidRPr="00E64E8E" w:rsidRDefault="00E64E8E" w:rsidP="00E64E8E">
      <w:pPr>
        <w:spacing w:after="0" w:line="240" w:lineRule="auto"/>
        <w:jc w:val="right"/>
        <w:rPr>
          <w:rFonts w:ascii="Times New Roman" w:eastAsia="Calibri" w:hAnsi="Times New Roman" w:cs="Times New Roman"/>
          <w:sz w:val="24"/>
          <w:szCs w:val="24"/>
          <w:lang w:val="lv-LV"/>
        </w:rPr>
      </w:pPr>
    </w:p>
    <w:p w:rsidR="00E64E8E" w:rsidRPr="00E64E8E" w:rsidRDefault="00E64E8E" w:rsidP="00E64E8E">
      <w:pPr>
        <w:tabs>
          <w:tab w:val="left" w:pos="720"/>
        </w:tabs>
        <w:spacing w:after="0" w:line="240" w:lineRule="auto"/>
        <w:jc w:val="center"/>
        <w:rPr>
          <w:rFonts w:ascii="Times New Roman" w:eastAsia="Times New Roman" w:hAnsi="Times New Roman" w:cs="Times New Roman"/>
          <w:b/>
          <w:sz w:val="24"/>
          <w:szCs w:val="24"/>
          <w:lang w:val="lv-LV" w:eastAsia="lv-LV"/>
        </w:rPr>
      </w:pPr>
      <w:r w:rsidRPr="00E64E8E">
        <w:rPr>
          <w:rFonts w:ascii="Times New Roman" w:eastAsia="Times New Roman" w:hAnsi="Times New Roman" w:cs="Times New Roman"/>
          <w:b/>
          <w:sz w:val="24"/>
          <w:szCs w:val="24"/>
          <w:lang w:val="lv-LV" w:eastAsia="lv-LV"/>
        </w:rPr>
        <w:t>APAKŠUZŅĒMĒJA APLIECINĀJUMS</w:t>
      </w:r>
    </w:p>
    <w:p w:rsidR="00E64E8E" w:rsidRPr="00E64E8E" w:rsidRDefault="00E64E8E" w:rsidP="00E64E8E">
      <w:pPr>
        <w:tabs>
          <w:tab w:val="left" w:pos="720"/>
        </w:tabs>
        <w:spacing w:after="0" w:line="240" w:lineRule="auto"/>
        <w:jc w:val="center"/>
        <w:rPr>
          <w:rFonts w:ascii="Times New Roman" w:eastAsia="Times New Roman" w:hAnsi="Times New Roman" w:cs="Times New Roman"/>
          <w:sz w:val="24"/>
          <w:szCs w:val="24"/>
          <w:lang w:val="lv-LV" w:eastAsia="lv-LV"/>
        </w:rPr>
      </w:pPr>
      <w:r w:rsidRPr="00E64E8E">
        <w:rPr>
          <w:rFonts w:ascii="Times New Roman" w:eastAsia="Times New Roman" w:hAnsi="Times New Roman" w:cs="Times New Roman"/>
          <w:sz w:val="24"/>
          <w:szCs w:val="24"/>
          <w:lang w:val="lv-LV" w:eastAsia="lv-LV"/>
        </w:rPr>
        <w:t>(ja Pretendents plāno piesaistīt apakšuzņēmēju/-s)</w:t>
      </w:r>
    </w:p>
    <w:p w:rsidR="00E64E8E" w:rsidRPr="00E64E8E" w:rsidRDefault="00E64E8E" w:rsidP="00E64E8E">
      <w:pPr>
        <w:tabs>
          <w:tab w:val="left" w:pos="720"/>
        </w:tabs>
        <w:spacing w:after="0" w:line="240" w:lineRule="auto"/>
        <w:jc w:val="center"/>
        <w:rPr>
          <w:rFonts w:ascii="Cambria" w:eastAsia="Times New Roman" w:hAnsi="Cambria" w:cs="Times New Roman"/>
          <w:b/>
          <w:sz w:val="24"/>
          <w:szCs w:val="24"/>
          <w:lang w:val="lv-LV" w:eastAsia="lv-LV"/>
        </w:rPr>
      </w:pPr>
    </w:p>
    <w:p w:rsidR="007245F0" w:rsidRPr="006A257D" w:rsidRDefault="007245F0" w:rsidP="007245F0">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Atklātam konkursam </w:t>
      </w:r>
    </w:p>
    <w:p w:rsidR="007245F0" w:rsidRDefault="007245F0" w:rsidP="007245F0">
      <w:pPr>
        <w:spacing w:after="0" w:line="240" w:lineRule="auto"/>
        <w:jc w:val="center"/>
        <w:rPr>
          <w:rFonts w:ascii="Times New Roman" w:eastAsia="Calibri" w:hAnsi="Times New Roman" w:cs="Times New Roman"/>
          <w:b/>
          <w:sz w:val="24"/>
          <w:szCs w:val="24"/>
          <w:lang w:val="lv-LV"/>
        </w:rPr>
      </w:pPr>
      <w:r w:rsidRPr="006A257D">
        <w:rPr>
          <w:rFonts w:ascii="Times New Roman" w:eastAsia="Times New Roman" w:hAnsi="Times New Roman" w:cs="Times New Roman"/>
          <w:b/>
          <w:sz w:val="24"/>
          <w:szCs w:val="24"/>
          <w:lang w:val="lv-LV"/>
        </w:rPr>
        <w:t>„</w:t>
      </w:r>
      <w:r w:rsidRPr="004B4EDE">
        <w:rPr>
          <w:rFonts w:ascii="Times New Roman" w:eastAsia="Calibri" w:hAnsi="Times New Roman" w:cs="Times New Roman"/>
          <w:b/>
          <w:sz w:val="24"/>
          <w:szCs w:val="24"/>
          <w:lang w:val="lv-LV"/>
        </w:rPr>
        <w:t xml:space="preserve">Ludzas pilsētas ģimnāzijas un Ludzas dienesta viesnīcas </w:t>
      </w:r>
    </w:p>
    <w:p w:rsidR="007245F0" w:rsidRPr="006A257D" w:rsidRDefault="007245F0" w:rsidP="007245F0">
      <w:pPr>
        <w:spacing w:after="0" w:line="240" w:lineRule="auto"/>
        <w:jc w:val="center"/>
        <w:rPr>
          <w:rFonts w:ascii="Times New Roman" w:eastAsia="Times New Roman" w:hAnsi="Times New Roman" w:cs="Times New Roman"/>
          <w:b/>
          <w:sz w:val="24"/>
          <w:szCs w:val="24"/>
          <w:lang w:val="lv-LV"/>
        </w:rPr>
      </w:pPr>
      <w:r w:rsidRPr="004B4EDE">
        <w:rPr>
          <w:rFonts w:ascii="Times New Roman" w:eastAsia="Calibri" w:hAnsi="Times New Roman" w:cs="Times New Roman"/>
          <w:b/>
          <w:sz w:val="24"/>
          <w:szCs w:val="24"/>
          <w:lang w:val="lv-LV"/>
        </w:rPr>
        <w:t>mēbeļu, iekārtu un aprīkojuma iegāde</w:t>
      </w:r>
      <w:r w:rsidRPr="006A257D">
        <w:rPr>
          <w:rFonts w:ascii="Times New Roman" w:eastAsia="Times New Roman" w:hAnsi="Times New Roman" w:cs="Times New Roman"/>
          <w:b/>
          <w:sz w:val="24"/>
          <w:szCs w:val="24"/>
          <w:lang w:val="lv-LV"/>
        </w:rPr>
        <w:t xml:space="preserve">”, </w:t>
      </w:r>
    </w:p>
    <w:p w:rsidR="007245F0" w:rsidRPr="006A257D" w:rsidRDefault="007245F0" w:rsidP="007245F0">
      <w:pPr>
        <w:spacing w:after="0" w:line="240" w:lineRule="auto"/>
        <w:jc w:val="center"/>
        <w:rPr>
          <w:rFonts w:ascii="Times New Roman" w:eastAsia="Times New Roman" w:hAnsi="Times New Roman" w:cs="Times New Roman"/>
          <w:b/>
          <w:sz w:val="24"/>
          <w:szCs w:val="24"/>
          <w:shd w:val="clear" w:color="auto" w:fill="FFFFFF"/>
          <w:lang w:val="lv-LV"/>
        </w:rPr>
      </w:pPr>
      <w:r w:rsidRPr="006A257D">
        <w:rPr>
          <w:rFonts w:ascii="Times New Roman" w:eastAsia="Times New Roman" w:hAnsi="Times New Roman" w:cs="Times New Roman"/>
          <w:b/>
          <w:sz w:val="24"/>
          <w:szCs w:val="24"/>
          <w:lang w:val="lv-LV"/>
        </w:rPr>
        <w:t>ID Nr. LNP 2017</w:t>
      </w:r>
      <w:r w:rsidRPr="006A257D">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9/ERAF</w:t>
      </w:r>
    </w:p>
    <w:p w:rsidR="00E64E8E" w:rsidRPr="00E64E8E" w:rsidRDefault="00E64E8E" w:rsidP="00E64E8E">
      <w:pPr>
        <w:ind w:firstLine="720"/>
        <w:rPr>
          <w:rFonts w:ascii="Times New Roman" w:eastAsia="Calibri" w:hAnsi="Times New Roman" w:cs="Times New Roman"/>
          <w:sz w:val="24"/>
          <w:szCs w:val="24"/>
          <w:lang w:val="lv-LV"/>
        </w:rPr>
      </w:pPr>
    </w:p>
    <w:p w:rsidR="00E64E8E" w:rsidRPr="00E64E8E" w:rsidRDefault="00E64E8E" w:rsidP="00E64E8E">
      <w:pPr>
        <w:spacing w:after="0" w:line="240" w:lineRule="auto"/>
        <w:jc w:val="both"/>
        <w:rPr>
          <w:rFonts w:ascii="Times New Roman" w:eastAsia="Times New Roman" w:hAnsi="Times New Roman" w:cs="Times New Roman"/>
          <w:sz w:val="24"/>
          <w:szCs w:val="24"/>
          <w:lang w:val="lv-LV" w:eastAsia="lv-LV"/>
        </w:rPr>
      </w:pPr>
      <w:r w:rsidRPr="00E64E8E">
        <w:rPr>
          <w:rFonts w:ascii="Times New Roman" w:eastAsia="Times New Roman" w:hAnsi="Times New Roman" w:cs="Times New Roman"/>
          <w:sz w:val="24"/>
          <w:szCs w:val="24"/>
          <w:lang w:val="lv-LV" w:eastAsia="lv-LV"/>
        </w:rPr>
        <w:t>Ar šo &lt;</w:t>
      </w:r>
      <w:r w:rsidRPr="00E64E8E">
        <w:rPr>
          <w:rFonts w:ascii="Times New Roman" w:eastAsia="Times New Roman" w:hAnsi="Times New Roman" w:cs="Times New Roman"/>
          <w:i/>
          <w:sz w:val="24"/>
          <w:szCs w:val="24"/>
          <w:lang w:val="lv-LV" w:eastAsia="lv-LV"/>
        </w:rPr>
        <w:t xml:space="preserve">Apakšuzņēmēja nosaukums, </w:t>
      </w:r>
      <w:proofErr w:type="spellStart"/>
      <w:r w:rsidRPr="00E64E8E">
        <w:rPr>
          <w:rFonts w:ascii="Times New Roman" w:eastAsia="Times New Roman" w:hAnsi="Times New Roman" w:cs="Times New Roman"/>
          <w:i/>
          <w:sz w:val="24"/>
          <w:szCs w:val="24"/>
          <w:lang w:val="lv-LV" w:eastAsia="lv-LV"/>
        </w:rPr>
        <w:t>reģ</w:t>
      </w:r>
      <w:proofErr w:type="spellEnd"/>
      <w:r w:rsidRPr="00E64E8E">
        <w:rPr>
          <w:rFonts w:ascii="Times New Roman" w:eastAsia="Times New Roman" w:hAnsi="Times New Roman" w:cs="Times New Roman"/>
          <w:i/>
          <w:sz w:val="24"/>
          <w:szCs w:val="24"/>
          <w:lang w:val="lv-LV" w:eastAsia="lv-LV"/>
        </w:rPr>
        <w:t>. Nr. un adrese</w:t>
      </w:r>
      <w:r w:rsidRPr="00E64E8E">
        <w:rPr>
          <w:rFonts w:ascii="Times New Roman" w:eastAsia="Times New Roman" w:hAnsi="Times New Roman" w:cs="Times New Roman"/>
          <w:sz w:val="24"/>
          <w:szCs w:val="24"/>
          <w:lang w:val="lv-LV" w:eastAsia="lv-LV"/>
        </w:rPr>
        <w:t>&gt; apliecina, ka:</w:t>
      </w:r>
    </w:p>
    <w:p w:rsidR="00E64E8E" w:rsidRPr="00E64E8E" w:rsidRDefault="00E64E8E" w:rsidP="00E64E8E">
      <w:pPr>
        <w:tabs>
          <w:tab w:val="left" w:pos="720"/>
        </w:tabs>
        <w:spacing w:after="0" w:line="240" w:lineRule="auto"/>
        <w:jc w:val="both"/>
        <w:rPr>
          <w:rFonts w:ascii="Times New Roman" w:eastAsia="Times New Roman" w:hAnsi="Times New Roman" w:cs="Times New Roman"/>
          <w:b/>
          <w:sz w:val="24"/>
          <w:szCs w:val="24"/>
          <w:lang w:val="lv-LV" w:eastAsia="lv-LV"/>
        </w:rPr>
      </w:pPr>
    </w:p>
    <w:p w:rsidR="00E64E8E" w:rsidRPr="00E64E8E" w:rsidRDefault="00AC5589" w:rsidP="00AC5589">
      <w:pPr>
        <w:spacing w:after="0" w:line="240" w:lineRule="auto"/>
        <w:jc w:val="both"/>
        <w:rPr>
          <w:rFonts w:ascii="Times New Roman" w:eastAsia="Times New Roman" w:hAnsi="Times New Roman" w:cs="Times New Roman"/>
          <w:bCs/>
          <w:i/>
          <w:sz w:val="24"/>
          <w:szCs w:val="24"/>
          <w:lang w:val="lv-LV"/>
        </w:rPr>
      </w:pPr>
      <w:r>
        <w:rPr>
          <w:rFonts w:ascii="Times New Roman" w:eastAsia="Times New Roman" w:hAnsi="Times New Roman" w:cs="Times New Roman"/>
          <w:sz w:val="24"/>
          <w:szCs w:val="24"/>
          <w:lang w:val="lv-LV" w:eastAsia="lv-LV"/>
        </w:rPr>
        <w:t xml:space="preserve">1) </w:t>
      </w:r>
      <w:r w:rsidR="00E64E8E" w:rsidRPr="00E64E8E">
        <w:rPr>
          <w:rFonts w:ascii="Times New Roman" w:eastAsia="Times New Roman" w:hAnsi="Times New Roman" w:cs="Times New Roman"/>
          <w:sz w:val="24"/>
          <w:szCs w:val="24"/>
          <w:lang w:val="lv-LV" w:eastAsia="lv-LV"/>
        </w:rPr>
        <w:t>ir informēts par to, ka &lt;</w:t>
      </w:r>
      <w:r w:rsidR="00E64E8E" w:rsidRPr="00E64E8E">
        <w:rPr>
          <w:rFonts w:ascii="Times New Roman" w:eastAsia="Times New Roman" w:hAnsi="Times New Roman" w:cs="Times New Roman"/>
          <w:i/>
          <w:sz w:val="24"/>
          <w:szCs w:val="24"/>
          <w:lang w:val="lv-LV" w:eastAsia="lv-LV"/>
        </w:rPr>
        <w:t>Pretendenta nosaukums, reģistrācijas numurs un adrese</w:t>
      </w:r>
      <w:r w:rsidR="00E64E8E" w:rsidRPr="00E64E8E">
        <w:rPr>
          <w:rFonts w:ascii="Times New Roman" w:eastAsia="Times New Roman" w:hAnsi="Times New Roman" w:cs="Times New Roman"/>
          <w:sz w:val="24"/>
          <w:szCs w:val="24"/>
          <w:lang w:val="lv-LV" w:eastAsia="lv-LV"/>
        </w:rPr>
        <w:t xml:space="preserve">&gt; iesniegs piedāvājumu Ludzas novada pašvaldības, reģistrācijas numurs 90000017453, Raiņa ielā 16, Ludzā, Ludzas novads, rīkotam iepirkumam </w:t>
      </w:r>
      <w:r>
        <w:rPr>
          <w:rFonts w:ascii="Times New Roman" w:eastAsia="Calibri" w:hAnsi="Times New Roman" w:cs="Times New Roman"/>
          <w:bCs/>
          <w:i/>
          <w:color w:val="000000"/>
          <w:sz w:val="24"/>
          <w:szCs w:val="24"/>
          <w:lang w:val="lv-LV" w:bidi="lv-LV"/>
        </w:rPr>
        <w:t>atklāts konkurss</w:t>
      </w:r>
      <w:r w:rsidR="00E64E8E" w:rsidRPr="00E64E8E">
        <w:rPr>
          <w:rFonts w:ascii="Times New Roman" w:eastAsia="Calibri" w:hAnsi="Times New Roman" w:cs="Times New Roman"/>
          <w:bCs/>
          <w:color w:val="000000"/>
          <w:sz w:val="24"/>
          <w:szCs w:val="24"/>
          <w:lang w:val="lv-LV" w:bidi="lv-LV"/>
        </w:rPr>
        <w:t xml:space="preserve"> “</w:t>
      </w:r>
      <w:r w:rsidRPr="00AC5589">
        <w:rPr>
          <w:rFonts w:ascii="Times New Roman" w:eastAsia="Calibri" w:hAnsi="Times New Roman" w:cs="Times New Roman"/>
          <w:i/>
          <w:sz w:val="24"/>
          <w:szCs w:val="24"/>
          <w:lang w:val="lv-LV"/>
        </w:rPr>
        <w:t>Ludzas pilsētas ģimnāzijas un Ludzas dienesta viesnīcas mēbeļu, iekārtu un aprīkojuma iegāde</w:t>
      </w:r>
      <w:r w:rsidR="00E64E8E" w:rsidRPr="00E64E8E">
        <w:rPr>
          <w:rFonts w:ascii="Times New Roman" w:eastAsia="Calibri" w:hAnsi="Times New Roman" w:cs="Times New Roman"/>
          <w:bCs/>
          <w:color w:val="000000"/>
          <w:sz w:val="24"/>
          <w:szCs w:val="24"/>
          <w:lang w:val="lv-LV" w:bidi="lv-LV"/>
        </w:rPr>
        <w:t>”</w:t>
      </w:r>
      <w:r w:rsidR="00E64E8E" w:rsidRPr="00E64E8E">
        <w:rPr>
          <w:rFonts w:ascii="Times New Roman" w:eastAsia="Times New Roman" w:hAnsi="Times New Roman" w:cs="Times New Roman"/>
          <w:bCs/>
          <w:i/>
          <w:sz w:val="24"/>
          <w:szCs w:val="24"/>
          <w:lang w:val="lv-LV"/>
        </w:rPr>
        <w:t xml:space="preserve"> </w:t>
      </w:r>
      <w:r w:rsidR="00E64E8E" w:rsidRPr="00E64E8E">
        <w:rPr>
          <w:rFonts w:ascii="Times New Roman" w:eastAsia="Calibri" w:hAnsi="Times New Roman" w:cs="Times New Roman"/>
          <w:bCs/>
          <w:color w:val="000000"/>
          <w:sz w:val="24"/>
          <w:szCs w:val="24"/>
          <w:lang w:val="lv-LV" w:bidi="lv-LV"/>
        </w:rPr>
        <w:t>(ID Nr. LNP 2017/</w:t>
      </w:r>
      <w:r>
        <w:rPr>
          <w:rFonts w:ascii="Times New Roman" w:eastAsia="Calibri" w:hAnsi="Times New Roman" w:cs="Times New Roman"/>
          <w:bCs/>
          <w:color w:val="000000"/>
          <w:sz w:val="24"/>
          <w:szCs w:val="24"/>
          <w:lang w:val="lv-LV" w:bidi="lv-LV"/>
        </w:rPr>
        <w:t>49</w:t>
      </w:r>
      <w:r w:rsidR="00E64E8E" w:rsidRPr="00E64E8E">
        <w:rPr>
          <w:rFonts w:ascii="Times New Roman" w:eastAsia="Calibri" w:hAnsi="Times New Roman" w:cs="Times New Roman"/>
          <w:bCs/>
          <w:color w:val="000000"/>
          <w:sz w:val="24"/>
          <w:szCs w:val="24"/>
          <w:lang w:val="lv-LV" w:bidi="lv-LV"/>
        </w:rPr>
        <w:t>/ERAF)</w:t>
      </w:r>
    </w:p>
    <w:p w:rsidR="00E64E8E" w:rsidRPr="00E64E8E" w:rsidRDefault="00E64E8E" w:rsidP="00E64E8E">
      <w:pPr>
        <w:tabs>
          <w:tab w:val="left" w:pos="720"/>
        </w:tabs>
        <w:spacing w:before="120" w:after="120" w:line="240" w:lineRule="auto"/>
        <w:jc w:val="both"/>
        <w:rPr>
          <w:rFonts w:ascii="Times New Roman" w:eastAsia="Times New Roman" w:hAnsi="Times New Roman" w:cs="Times New Roman"/>
          <w:sz w:val="24"/>
          <w:szCs w:val="24"/>
          <w:lang w:val="lv-LV" w:eastAsia="lv-LV"/>
        </w:rPr>
      </w:pPr>
      <w:r w:rsidRPr="00E64E8E">
        <w:rPr>
          <w:rFonts w:ascii="Times New Roman" w:eastAsia="Times New Roman" w:hAnsi="Times New Roman" w:cs="Times New Roman"/>
          <w:sz w:val="24"/>
          <w:szCs w:val="24"/>
          <w:lang w:val="lv-LV" w:eastAsia="lv-LV"/>
        </w:rPr>
        <w:t>2)  piedalīsies līguma izpildē kā apakšuzņēmējs;</w:t>
      </w:r>
    </w:p>
    <w:p w:rsidR="00E64E8E" w:rsidRPr="00E64E8E" w:rsidRDefault="00E64E8E" w:rsidP="00E64E8E">
      <w:pPr>
        <w:tabs>
          <w:tab w:val="left" w:pos="720"/>
        </w:tabs>
        <w:spacing w:before="120" w:after="120" w:line="240" w:lineRule="auto"/>
        <w:jc w:val="both"/>
        <w:rPr>
          <w:rFonts w:ascii="Times New Roman" w:eastAsia="Times New Roman" w:hAnsi="Times New Roman" w:cs="Times New Roman"/>
          <w:sz w:val="24"/>
          <w:szCs w:val="24"/>
          <w:lang w:val="lv-LV" w:eastAsia="lv-LV"/>
        </w:rPr>
      </w:pPr>
      <w:r w:rsidRPr="00E64E8E">
        <w:rPr>
          <w:rFonts w:ascii="Times New Roman" w:eastAsia="Times New Roman" w:hAnsi="Times New Roman" w:cs="Times New Roman"/>
          <w:sz w:val="24"/>
          <w:szCs w:val="24"/>
          <w:lang w:val="lv-LV" w:eastAsia="lv-LV"/>
        </w:rPr>
        <w:t>3)  nodod Pretendentam &lt;</w:t>
      </w:r>
      <w:r w:rsidRPr="00E64E8E">
        <w:rPr>
          <w:rFonts w:ascii="Times New Roman" w:eastAsia="Times New Roman" w:hAnsi="Times New Roman" w:cs="Times New Roman"/>
          <w:i/>
          <w:sz w:val="24"/>
          <w:szCs w:val="24"/>
          <w:lang w:val="lv-LV" w:eastAsia="lv-LV"/>
        </w:rPr>
        <w:t>aprīkojumu</w:t>
      </w:r>
      <w:r w:rsidRPr="00E64E8E">
        <w:rPr>
          <w:rFonts w:ascii="Times New Roman" w:eastAsia="Times New Roman" w:hAnsi="Times New Roman" w:cs="Times New Roman"/>
          <w:sz w:val="24"/>
          <w:szCs w:val="24"/>
          <w:lang w:val="lv-LV" w:eastAsia="lv-LV"/>
        </w:rPr>
        <w:t xml:space="preserve">, </w:t>
      </w:r>
      <w:r w:rsidRPr="00E64E8E">
        <w:rPr>
          <w:rFonts w:ascii="Times New Roman" w:eastAsia="Times New Roman" w:hAnsi="Times New Roman" w:cs="Times New Roman"/>
          <w:i/>
          <w:sz w:val="24"/>
          <w:szCs w:val="24"/>
          <w:lang w:val="lv-LV" w:eastAsia="lv-LV"/>
        </w:rPr>
        <w:t>resursus, transportu, pieredzi u.tml.</w:t>
      </w:r>
      <w:r w:rsidRPr="00E64E8E">
        <w:rPr>
          <w:rFonts w:ascii="Times New Roman" w:eastAsia="Times New Roman" w:hAnsi="Times New Roman" w:cs="Times New Roman"/>
          <w:sz w:val="24"/>
          <w:szCs w:val="24"/>
          <w:lang w:val="lv-LV" w:eastAsia="lv-LV"/>
        </w:rPr>
        <w:t xml:space="preserve">&gt; </w:t>
      </w:r>
    </w:p>
    <w:p w:rsidR="00E64E8E" w:rsidRPr="00E64E8E" w:rsidRDefault="00E64E8E" w:rsidP="00E64E8E">
      <w:pPr>
        <w:tabs>
          <w:tab w:val="left" w:pos="720"/>
        </w:tabs>
        <w:spacing w:after="0" w:line="240" w:lineRule="auto"/>
        <w:jc w:val="both"/>
        <w:rPr>
          <w:rFonts w:ascii="Times New Roman" w:eastAsia="Times New Roman" w:hAnsi="Times New Roman" w:cs="Times New Roman"/>
          <w:b/>
          <w:sz w:val="24"/>
          <w:szCs w:val="24"/>
          <w:lang w:val="lv-LV" w:eastAsia="lv-LV"/>
        </w:rPr>
      </w:pPr>
    </w:p>
    <w:p w:rsidR="00E64E8E" w:rsidRPr="00E64E8E" w:rsidRDefault="00E64E8E" w:rsidP="00E64E8E">
      <w:pPr>
        <w:tabs>
          <w:tab w:val="left" w:pos="720"/>
        </w:tabs>
        <w:spacing w:after="0" w:line="240" w:lineRule="auto"/>
        <w:jc w:val="both"/>
        <w:rPr>
          <w:rFonts w:ascii="Times New Roman" w:eastAsia="Times New Roman" w:hAnsi="Times New Roman" w:cs="Times New Roman"/>
          <w:b/>
          <w:sz w:val="24"/>
          <w:szCs w:val="24"/>
          <w:lang w:val="lv-LV" w:eastAsia="lv-LV"/>
        </w:rPr>
      </w:pPr>
    </w:p>
    <w:p w:rsidR="00E64E8E" w:rsidRPr="00E64E8E" w:rsidRDefault="00E64E8E" w:rsidP="00E64E8E">
      <w:pPr>
        <w:pBdr>
          <w:bottom w:val="single" w:sz="12" w:space="1" w:color="auto"/>
        </w:pBdr>
        <w:tabs>
          <w:tab w:val="left" w:pos="720"/>
        </w:tabs>
        <w:spacing w:after="0" w:line="240" w:lineRule="auto"/>
        <w:jc w:val="both"/>
        <w:rPr>
          <w:rFonts w:ascii="Cambria" w:eastAsia="Times New Roman" w:hAnsi="Cambria" w:cs="Times New Roman"/>
          <w:iCs/>
          <w:sz w:val="24"/>
          <w:szCs w:val="24"/>
          <w:lang w:val="lv-LV" w:eastAsia="lv-LV"/>
        </w:rPr>
      </w:pPr>
    </w:p>
    <w:p w:rsidR="00E64E8E" w:rsidRPr="00E64E8E" w:rsidRDefault="00E64E8E" w:rsidP="00E64E8E">
      <w:pPr>
        <w:pBdr>
          <w:bottom w:val="single" w:sz="12" w:space="1" w:color="auto"/>
        </w:pBdr>
        <w:tabs>
          <w:tab w:val="left" w:pos="720"/>
        </w:tabs>
        <w:spacing w:after="0" w:line="240" w:lineRule="auto"/>
        <w:jc w:val="both"/>
        <w:rPr>
          <w:rFonts w:ascii="Cambria" w:eastAsia="Times New Roman" w:hAnsi="Cambria" w:cs="Times New Roman"/>
          <w:iCs/>
          <w:sz w:val="24"/>
          <w:szCs w:val="24"/>
          <w:lang w:val="lv-LV" w:eastAsia="lv-LV"/>
        </w:rPr>
      </w:pPr>
    </w:p>
    <w:p w:rsidR="00E64E8E" w:rsidRPr="00E64E8E" w:rsidRDefault="00E64E8E" w:rsidP="00E64E8E">
      <w:pPr>
        <w:pBdr>
          <w:bottom w:val="single" w:sz="12" w:space="1" w:color="auto"/>
        </w:pBdr>
        <w:tabs>
          <w:tab w:val="left" w:pos="720"/>
        </w:tabs>
        <w:spacing w:after="0" w:line="240" w:lineRule="auto"/>
        <w:jc w:val="both"/>
        <w:rPr>
          <w:rFonts w:ascii="Cambria" w:eastAsia="Times New Roman" w:hAnsi="Cambria" w:cs="Times New Roman"/>
          <w:iCs/>
          <w:sz w:val="24"/>
          <w:szCs w:val="24"/>
          <w:lang w:val="lv-LV" w:eastAsia="lv-LV"/>
        </w:rPr>
      </w:pPr>
    </w:p>
    <w:p w:rsidR="00E64E8E" w:rsidRPr="00E64E8E" w:rsidRDefault="00E64E8E" w:rsidP="00E64E8E">
      <w:pPr>
        <w:tabs>
          <w:tab w:val="left" w:pos="720"/>
        </w:tabs>
        <w:spacing w:after="0" w:line="240" w:lineRule="auto"/>
        <w:jc w:val="both"/>
        <w:rPr>
          <w:rFonts w:ascii="Cambria" w:eastAsia="Times New Roman" w:hAnsi="Cambria" w:cs="Times New Roman"/>
          <w:iCs/>
          <w:sz w:val="24"/>
          <w:szCs w:val="24"/>
          <w:lang w:val="lv-LV" w:eastAsia="lv-LV"/>
        </w:rPr>
      </w:pPr>
    </w:p>
    <w:p w:rsidR="00E64E8E" w:rsidRPr="00E64E8E" w:rsidRDefault="00E64E8E" w:rsidP="00E64E8E">
      <w:pPr>
        <w:keepNext/>
        <w:keepLines/>
        <w:jc w:val="center"/>
        <w:rPr>
          <w:rFonts w:ascii="Times New Roman" w:eastAsia="Calibri" w:hAnsi="Times New Roman" w:cs="Times New Roman"/>
          <w:sz w:val="32"/>
          <w:szCs w:val="32"/>
          <w:vertAlign w:val="superscript"/>
          <w:lang w:val="lv-LV"/>
        </w:rPr>
      </w:pPr>
      <w:r w:rsidRPr="00E64E8E">
        <w:rPr>
          <w:rFonts w:ascii="Times New Roman" w:eastAsia="Calibri" w:hAnsi="Times New Roman" w:cs="Times New Roman"/>
          <w:sz w:val="32"/>
          <w:szCs w:val="32"/>
          <w:vertAlign w:val="superscript"/>
          <w:lang w:val="lv-LV"/>
        </w:rPr>
        <w:t xml:space="preserve">     Z.V.            Uzņēmuma vadītāja vai pilnvarotās personas paraksts, tā atšifrējums</w:t>
      </w: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E64E8E" w:rsidRDefault="00E64E8E" w:rsidP="00E64E8E">
      <w:pPr>
        <w:tabs>
          <w:tab w:val="left" w:pos="5880"/>
        </w:tabs>
        <w:spacing w:after="0" w:line="240" w:lineRule="auto"/>
        <w:rPr>
          <w:rFonts w:ascii="Times New Roman" w:eastAsia="Calibri" w:hAnsi="Times New Roman" w:cs="Times New Roman"/>
          <w:color w:val="000000"/>
          <w:sz w:val="24"/>
          <w:szCs w:val="24"/>
          <w:lang w:val="lv-LV" w:bidi="lv-LV"/>
        </w:rPr>
      </w:pPr>
    </w:p>
    <w:p w:rsidR="00AC5589" w:rsidRDefault="00AC5589" w:rsidP="00E64E8E">
      <w:pPr>
        <w:tabs>
          <w:tab w:val="left" w:pos="5880"/>
        </w:tabs>
        <w:spacing w:after="0" w:line="240" w:lineRule="auto"/>
        <w:rPr>
          <w:rFonts w:ascii="Times New Roman" w:eastAsia="Calibri" w:hAnsi="Times New Roman" w:cs="Times New Roman"/>
          <w:color w:val="000000"/>
          <w:sz w:val="24"/>
          <w:szCs w:val="24"/>
          <w:lang w:val="lv-LV" w:bidi="lv-LV"/>
        </w:rPr>
      </w:pPr>
    </w:p>
    <w:p w:rsidR="00AC5589" w:rsidRDefault="00AC5589" w:rsidP="00E64E8E">
      <w:pPr>
        <w:tabs>
          <w:tab w:val="left" w:pos="5880"/>
        </w:tabs>
        <w:spacing w:after="0" w:line="240" w:lineRule="auto"/>
        <w:rPr>
          <w:rFonts w:ascii="Times New Roman" w:eastAsia="Calibri" w:hAnsi="Times New Roman" w:cs="Times New Roman"/>
          <w:color w:val="000000"/>
          <w:sz w:val="24"/>
          <w:szCs w:val="24"/>
          <w:lang w:val="lv-LV" w:bidi="lv-LV"/>
        </w:rPr>
      </w:pPr>
    </w:p>
    <w:p w:rsidR="00AC5589" w:rsidRPr="00E64E8E" w:rsidRDefault="00AC5589" w:rsidP="00E64E8E">
      <w:pPr>
        <w:tabs>
          <w:tab w:val="left" w:pos="5880"/>
        </w:tabs>
        <w:spacing w:after="0" w:line="240" w:lineRule="auto"/>
        <w:rPr>
          <w:rFonts w:ascii="Times New Roman" w:eastAsia="Calibri" w:hAnsi="Times New Roman" w:cs="Times New Roman"/>
          <w:color w:val="000000"/>
          <w:sz w:val="24"/>
          <w:szCs w:val="24"/>
          <w:lang w:val="lv-LV" w:bidi="lv-LV"/>
        </w:rPr>
      </w:pPr>
    </w:p>
    <w:p w:rsidR="00E64E8E" w:rsidRPr="00E64E8E" w:rsidRDefault="00E64E8E" w:rsidP="00E64E8E">
      <w:pPr>
        <w:tabs>
          <w:tab w:val="left" w:pos="5880"/>
        </w:tabs>
        <w:spacing w:after="0" w:line="240" w:lineRule="auto"/>
        <w:rPr>
          <w:rFonts w:ascii="Times New Roman" w:eastAsia="Calibri" w:hAnsi="Times New Roman" w:cs="Times New Roman"/>
          <w:color w:val="000000"/>
          <w:sz w:val="24"/>
          <w:szCs w:val="24"/>
          <w:lang w:val="lv-LV" w:bidi="lv-LV"/>
        </w:rPr>
      </w:pPr>
    </w:p>
    <w:p w:rsidR="00E64E8E" w:rsidRPr="00E64E8E" w:rsidRDefault="00E64E8E" w:rsidP="00E64E8E">
      <w:pPr>
        <w:keepNext/>
        <w:keepLines/>
        <w:tabs>
          <w:tab w:val="left" w:pos="5880"/>
        </w:tabs>
        <w:spacing w:after="0" w:line="240" w:lineRule="auto"/>
        <w:jc w:val="right"/>
        <w:rPr>
          <w:rFonts w:ascii="Times New Roman" w:eastAsia="Calibri" w:hAnsi="Times New Roman" w:cs="Times New Roman"/>
          <w:sz w:val="20"/>
          <w:szCs w:val="20"/>
          <w:lang w:val="lv-LV"/>
        </w:rPr>
      </w:pPr>
      <w:r w:rsidRPr="00E64E8E">
        <w:rPr>
          <w:rFonts w:ascii="Times New Roman" w:eastAsia="Calibri" w:hAnsi="Times New Roman" w:cs="Times New Roman"/>
          <w:bCs/>
          <w:sz w:val="20"/>
          <w:szCs w:val="20"/>
          <w:lang w:val="lv-LV"/>
        </w:rPr>
        <w:lastRenderedPageBreak/>
        <w:t>8</w:t>
      </w:r>
      <w:r w:rsidRPr="00E64E8E">
        <w:rPr>
          <w:rFonts w:ascii="Times New Roman" w:eastAsia="Calibri" w:hAnsi="Times New Roman" w:cs="Times New Roman"/>
          <w:sz w:val="20"/>
          <w:szCs w:val="20"/>
          <w:lang w:val="lv-LV"/>
        </w:rPr>
        <w:t>. pielikums</w:t>
      </w:r>
    </w:p>
    <w:p w:rsidR="007245F0" w:rsidRDefault="007245F0" w:rsidP="007245F0">
      <w:pPr>
        <w:tabs>
          <w:tab w:val="left" w:pos="5880"/>
        </w:tabs>
        <w:suppressAutoHyphens/>
        <w:spacing w:after="0" w:line="240" w:lineRule="auto"/>
        <w:jc w:val="right"/>
        <w:rPr>
          <w:rFonts w:ascii="Times New Roman" w:eastAsia="Calibri" w:hAnsi="Times New Roman" w:cs="Times New Roman"/>
          <w:sz w:val="20"/>
          <w:szCs w:val="20"/>
          <w:lang w:val="lv-LV"/>
        </w:rPr>
      </w:pPr>
      <w:r w:rsidRPr="00255280">
        <w:rPr>
          <w:rFonts w:ascii="Times New Roman" w:eastAsia="Times New Roman" w:hAnsi="Times New Roman" w:cs="Times New Roman"/>
          <w:sz w:val="18"/>
          <w:szCs w:val="18"/>
          <w:lang w:val="lv-LV"/>
        </w:rPr>
        <w:t xml:space="preserve">atklāta konkursa </w:t>
      </w:r>
      <w:r w:rsidRPr="00255280">
        <w:rPr>
          <w:rFonts w:ascii="Times New Roman" w:eastAsia="Times New Roman" w:hAnsi="Times New Roman" w:cs="Times New Roman"/>
          <w:sz w:val="20"/>
          <w:szCs w:val="20"/>
          <w:lang w:val="lv-LV"/>
        </w:rPr>
        <w:t>„</w:t>
      </w:r>
      <w:r w:rsidRPr="001C3D7E">
        <w:rPr>
          <w:rFonts w:ascii="Times New Roman" w:eastAsia="Calibri" w:hAnsi="Times New Roman" w:cs="Times New Roman"/>
          <w:sz w:val="20"/>
          <w:szCs w:val="20"/>
          <w:lang w:val="lv-LV"/>
        </w:rPr>
        <w:t>Ludzas pilsētas ģimnāzijas un</w:t>
      </w:r>
    </w:p>
    <w:p w:rsidR="007245F0" w:rsidRDefault="007245F0" w:rsidP="007245F0">
      <w:pPr>
        <w:tabs>
          <w:tab w:val="left" w:pos="5880"/>
        </w:tabs>
        <w:suppressAutoHyphens/>
        <w:spacing w:after="0" w:line="240" w:lineRule="auto"/>
        <w:jc w:val="right"/>
        <w:rPr>
          <w:rFonts w:ascii="Times New Roman" w:eastAsia="Calibri" w:hAnsi="Times New Roman" w:cs="Times New Roman"/>
          <w:sz w:val="20"/>
          <w:szCs w:val="20"/>
          <w:lang w:val="lv-LV"/>
        </w:rPr>
      </w:pPr>
      <w:r w:rsidRPr="001C3D7E">
        <w:rPr>
          <w:rFonts w:ascii="Times New Roman" w:eastAsia="Calibri" w:hAnsi="Times New Roman" w:cs="Times New Roman"/>
          <w:sz w:val="20"/>
          <w:szCs w:val="20"/>
          <w:lang w:val="lv-LV"/>
        </w:rPr>
        <w:t xml:space="preserve"> Ludzas dienesta viesnīcas mēbeļu</w:t>
      </w:r>
      <w:r>
        <w:rPr>
          <w:rFonts w:ascii="Times New Roman" w:eastAsia="Calibri" w:hAnsi="Times New Roman" w:cs="Times New Roman"/>
          <w:sz w:val="20"/>
          <w:szCs w:val="20"/>
          <w:lang w:val="lv-LV"/>
        </w:rPr>
        <w:t>,</w:t>
      </w:r>
    </w:p>
    <w:p w:rsidR="007245F0" w:rsidRPr="00255280" w:rsidRDefault="007245F0" w:rsidP="007245F0">
      <w:pPr>
        <w:tabs>
          <w:tab w:val="left" w:pos="5880"/>
        </w:tabs>
        <w:suppressAutoHyphens/>
        <w:spacing w:after="0" w:line="240" w:lineRule="auto"/>
        <w:jc w:val="right"/>
        <w:rPr>
          <w:rFonts w:ascii="Times New Roman" w:eastAsia="Times New Roman" w:hAnsi="Times New Roman" w:cs="Times New Roman"/>
          <w:sz w:val="18"/>
          <w:szCs w:val="18"/>
          <w:lang w:val="lv-LV"/>
        </w:rPr>
      </w:pP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iekārtu un</w:t>
      </w: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aprīkojuma iegāde</w:t>
      </w:r>
      <w:r w:rsidRPr="00255280">
        <w:rPr>
          <w:rFonts w:ascii="Times New Roman" w:eastAsia="Times New Roman" w:hAnsi="Times New Roman" w:cs="Times New Roman"/>
          <w:sz w:val="20"/>
          <w:szCs w:val="20"/>
          <w:lang w:val="lv-LV"/>
        </w:rPr>
        <w:t>”</w:t>
      </w:r>
      <w:r w:rsidRPr="00255280">
        <w:rPr>
          <w:rFonts w:ascii="Times New Roman" w:eastAsia="Times New Roman" w:hAnsi="Times New Roman" w:cs="Times New Roman"/>
          <w:sz w:val="18"/>
          <w:szCs w:val="18"/>
          <w:lang w:val="lv-LV"/>
        </w:rPr>
        <w:t xml:space="preserve"> ,</w:t>
      </w:r>
    </w:p>
    <w:p w:rsidR="007245F0" w:rsidRPr="00255280" w:rsidRDefault="007245F0" w:rsidP="007245F0">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t xml:space="preserve"> ID Nr. LNP 201</w:t>
      </w:r>
      <w:r>
        <w:rPr>
          <w:rFonts w:ascii="Times New Roman" w:eastAsia="Times New Roman" w:hAnsi="Times New Roman" w:cs="Times New Roman"/>
          <w:sz w:val="18"/>
          <w:szCs w:val="18"/>
          <w:lang w:val="lv-LV"/>
        </w:rPr>
        <w:t>7</w:t>
      </w:r>
      <w:r w:rsidRPr="00255280">
        <w:rPr>
          <w:rFonts w:ascii="Times New Roman" w:eastAsia="Times New Roman" w:hAnsi="Times New Roman" w:cs="Times New Roman"/>
          <w:sz w:val="18"/>
          <w:szCs w:val="18"/>
          <w:shd w:val="clear" w:color="auto" w:fill="FFFFFF"/>
          <w:lang w:val="lv-LV"/>
        </w:rPr>
        <w:t>/</w:t>
      </w:r>
      <w:r>
        <w:rPr>
          <w:rFonts w:ascii="Times New Roman" w:eastAsia="Times New Roman" w:hAnsi="Times New Roman" w:cs="Times New Roman"/>
          <w:sz w:val="18"/>
          <w:szCs w:val="18"/>
          <w:shd w:val="clear" w:color="auto" w:fill="FFFFFF"/>
          <w:lang w:val="lv-LV"/>
        </w:rPr>
        <w:t xml:space="preserve">49/ERAF </w:t>
      </w:r>
      <w:r w:rsidRPr="00255280">
        <w:rPr>
          <w:rFonts w:ascii="Times New Roman" w:eastAsia="Times New Roman" w:hAnsi="Times New Roman" w:cs="Times New Roman"/>
          <w:sz w:val="18"/>
          <w:szCs w:val="18"/>
          <w:lang w:val="lv-LV"/>
        </w:rPr>
        <w:t>nolikumam</w:t>
      </w:r>
    </w:p>
    <w:p w:rsidR="00E64E8E" w:rsidRPr="00E64E8E" w:rsidRDefault="00E64E8E" w:rsidP="00E64E8E">
      <w:pPr>
        <w:tabs>
          <w:tab w:val="left" w:pos="5880"/>
        </w:tabs>
        <w:spacing w:after="0" w:line="240" w:lineRule="auto"/>
        <w:jc w:val="right"/>
        <w:rPr>
          <w:rFonts w:ascii="Times New Roman" w:eastAsia="Calibri" w:hAnsi="Times New Roman" w:cs="Times New Roman"/>
          <w:color w:val="000000"/>
          <w:sz w:val="24"/>
          <w:szCs w:val="24"/>
          <w:lang w:val="lv-LV" w:bidi="lv-LV"/>
        </w:rPr>
      </w:pPr>
    </w:p>
    <w:p w:rsidR="003765C0" w:rsidRPr="00E64E8E" w:rsidRDefault="003765C0" w:rsidP="003765C0">
      <w:pPr>
        <w:spacing w:after="0" w:line="240" w:lineRule="auto"/>
        <w:jc w:val="center"/>
        <w:rPr>
          <w:rFonts w:ascii="Times New Roman" w:eastAsia="Times New Roman" w:hAnsi="Times New Roman" w:cs="Times New Roman"/>
          <w:b/>
          <w:sz w:val="24"/>
          <w:szCs w:val="24"/>
          <w:lang w:val="lv-LV"/>
        </w:rPr>
      </w:pPr>
      <w:r w:rsidRPr="00E64E8E">
        <w:rPr>
          <w:rFonts w:ascii="Times New Roman" w:eastAsia="Times New Roman" w:hAnsi="Times New Roman" w:cs="Times New Roman"/>
          <w:b/>
          <w:sz w:val="24"/>
          <w:szCs w:val="24"/>
          <w:lang w:val="lv-LV"/>
        </w:rPr>
        <w:t>FINANŠU PIEDĀVĀJUMS</w:t>
      </w:r>
    </w:p>
    <w:p w:rsidR="003765C0" w:rsidRPr="006A257D" w:rsidRDefault="003765C0" w:rsidP="003765C0">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Atklātam konkursam </w:t>
      </w:r>
    </w:p>
    <w:p w:rsidR="003765C0" w:rsidRDefault="003765C0" w:rsidP="003765C0">
      <w:pPr>
        <w:spacing w:after="0" w:line="240" w:lineRule="auto"/>
        <w:jc w:val="center"/>
        <w:rPr>
          <w:rFonts w:ascii="Times New Roman" w:eastAsia="Calibri" w:hAnsi="Times New Roman" w:cs="Times New Roman"/>
          <w:b/>
          <w:sz w:val="24"/>
          <w:szCs w:val="24"/>
          <w:lang w:val="lv-LV"/>
        </w:rPr>
      </w:pPr>
      <w:r w:rsidRPr="006A257D">
        <w:rPr>
          <w:rFonts w:ascii="Times New Roman" w:eastAsia="Times New Roman" w:hAnsi="Times New Roman" w:cs="Times New Roman"/>
          <w:b/>
          <w:sz w:val="24"/>
          <w:szCs w:val="24"/>
          <w:lang w:val="lv-LV"/>
        </w:rPr>
        <w:t>„</w:t>
      </w:r>
      <w:r w:rsidRPr="004B4EDE">
        <w:rPr>
          <w:rFonts w:ascii="Times New Roman" w:eastAsia="Calibri" w:hAnsi="Times New Roman" w:cs="Times New Roman"/>
          <w:b/>
          <w:sz w:val="24"/>
          <w:szCs w:val="24"/>
          <w:lang w:val="lv-LV"/>
        </w:rPr>
        <w:t xml:space="preserve">Ludzas pilsētas ģimnāzijas un Ludzas dienesta viesnīcas </w:t>
      </w:r>
    </w:p>
    <w:p w:rsidR="003765C0" w:rsidRPr="006A257D" w:rsidRDefault="003765C0" w:rsidP="003765C0">
      <w:pPr>
        <w:spacing w:after="0" w:line="240" w:lineRule="auto"/>
        <w:jc w:val="center"/>
        <w:rPr>
          <w:rFonts w:ascii="Times New Roman" w:eastAsia="Times New Roman" w:hAnsi="Times New Roman" w:cs="Times New Roman"/>
          <w:b/>
          <w:sz w:val="24"/>
          <w:szCs w:val="24"/>
          <w:lang w:val="lv-LV"/>
        </w:rPr>
      </w:pPr>
      <w:r w:rsidRPr="004B4EDE">
        <w:rPr>
          <w:rFonts w:ascii="Times New Roman" w:eastAsia="Calibri" w:hAnsi="Times New Roman" w:cs="Times New Roman"/>
          <w:b/>
          <w:sz w:val="24"/>
          <w:szCs w:val="24"/>
          <w:lang w:val="lv-LV"/>
        </w:rPr>
        <w:t>mēbeļu, iekārtu un aprīkojuma iegāde</w:t>
      </w:r>
      <w:r w:rsidRPr="006A257D">
        <w:rPr>
          <w:rFonts w:ascii="Times New Roman" w:eastAsia="Times New Roman" w:hAnsi="Times New Roman" w:cs="Times New Roman"/>
          <w:b/>
          <w:sz w:val="24"/>
          <w:szCs w:val="24"/>
          <w:lang w:val="lv-LV"/>
        </w:rPr>
        <w:t xml:space="preserve">”, </w:t>
      </w:r>
    </w:p>
    <w:p w:rsidR="003765C0" w:rsidRPr="006A257D" w:rsidRDefault="003765C0" w:rsidP="003765C0">
      <w:pPr>
        <w:spacing w:after="0" w:line="240" w:lineRule="auto"/>
        <w:jc w:val="center"/>
        <w:rPr>
          <w:rFonts w:ascii="Times New Roman" w:eastAsia="Times New Roman" w:hAnsi="Times New Roman" w:cs="Times New Roman"/>
          <w:b/>
          <w:sz w:val="24"/>
          <w:szCs w:val="24"/>
          <w:shd w:val="clear" w:color="auto" w:fill="FFFFFF"/>
          <w:lang w:val="lv-LV"/>
        </w:rPr>
      </w:pPr>
      <w:r w:rsidRPr="006A257D">
        <w:rPr>
          <w:rFonts w:ascii="Times New Roman" w:eastAsia="Times New Roman" w:hAnsi="Times New Roman" w:cs="Times New Roman"/>
          <w:b/>
          <w:sz w:val="24"/>
          <w:szCs w:val="24"/>
          <w:lang w:val="lv-LV"/>
        </w:rPr>
        <w:t>ID Nr. LNP 2017</w:t>
      </w:r>
      <w:r w:rsidRPr="006A257D">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9/ERAF</w:t>
      </w:r>
    </w:p>
    <w:p w:rsidR="00E64E8E" w:rsidRPr="00E64E8E" w:rsidRDefault="00E64E8E" w:rsidP="00E64E8E">
      <w:pPr>
        <w:tabs>
          <w:tab w:val="left" w:pos="5880"/>
        </w:tabs>
        <w:spacing w:after="0" w:line="240" w:lineRule="auto"/>
        <w:jc w:val="right"/>
        <w:rPr>
          <w:rFonts w:ascii="Times New Roman" w:eastAsia="Times New Roman" w:hAnsi="Times New Roman" w:cs="Times New Roman"/>
          <w:bCs/>
          <w:sz w:val="24"/>
          <w:szCs w:val="24"/>
          <w:lang w:val="lv-LV"/>
        </w:rPr>
      </w:pPr>
    </w:p>
    <w:p w:rsidR="003765C0" w:rsidRPr="0004059A" w:rsidRDefault="003765C0" w:rsidP="003765C0">
      <w:pPr>
        <w:suppressAutoHyphens/>
        <w:autoSpaceDN w:val="0"/>
        <w:spacing w:after="0" w:line="240" w:lineRule="auto"/>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7</w:t>
      </w:r>
      <w:r w:rsidRPr="0004059A">
        <w:rPr>
          <w:rFonts w:ascii="Times New Roman" w:eastAsia="Times New Roman" w:hAnsi="Times New Roman" w:cs="Times New Roman"/>
          <w:sz w:val="24"/>
          <w:szCs w:val="24"/>
          <w:lang w:val="lv-LV"/>
        </w:rPr>
        <w:t>. gada ___.__________</w:t>
      </w:r>
    </w:p>
    <w:p w:rsidR="003765C0" w:rsidRPr="0004059A" w:rsidRDefault="003765C0" w:rsidP="003765C0">
      <w:pPr>
        <w:suppressAutoHyphens/>
        <w:autoSpaceDN w:val="0"/>
        <w:spacing w:after="0" w:line="240" w:lineRule="auto"/>
        <w:rPr>
          <w:rFonts w:ascii="Calibri" w:eastAsia="Calibri" w:hAnsi="Calibri" w:cs="Times New Roman"/>
          <w:lang w:val="lv-LV"/>
        </w:rPr>
      </w:pPr>
      <w:r w:rsidRPr="0004059A">
        <w:rPr>
          <w:rFonts w:ascii="Times New Roman" w:eastAsia="Times New Roman" w:hAnsi="Times New Roman" w:cs="Times New Roman"/>
          <w:sz w:val="24"/>
          <w:szCs w:val="24"/>
          <w:lang w:val="lv-LV"/>
        </w:rPr>
        <w:t>Mēs,</w:t>
      </w:r>
      <w:r w:rsidRPr="0004059A">
        <w:rPr>
          <w:rFonts w:ascii="Times New Roman" w:eastAsia="Times New Roman" w:hAnsi="Times New Roman" w:cs="Times New Roman"/>
          <w:sz w:val="28"/>
          <w:szCs w:val="24"/>
          <w:lang w:val="lv-LV"/>
        </w:rPr>
        <w:t xml:space="preserve"> __________________________________________________________________</w:t>
      </w:r>
    </w:p>
    <w:p w:rsidR="003765C0" w:rsidRPr="0004059A" w:rsidRDefault="003765C0" w:rsidP="003765C0">
      <w:pPr>
        <w:suppressAutoHyphens/>
        <w:autoSpaceDN w:val="0"/>
        <w:spacing w:after="0" w:line="240" w:lineRule="auto"/>
        <w:jc w:val="center"/>
        <w:rPr>
          <w:rFonts w:ascii="Times New Roman" w:eastAsia="Times New Roman" w:hAnsi="Times New Roman" w:cs="Times New Roman"/>
          <w:sz w:val="20"/>
          <w:szCs w:val="20"/>
          <w:lang w:val="lv-LV"/>
        </w:rPr>
      </w:pPr>
      <w:r w:rsidRPr="0004059A">
        <w:rPr>
          <w:rFonts w:ascii="Times New Roman" w:eastAsia="Times New Roman" w:hAnsi="Times New Roman" w:cs="Times New Roman"/>
          <w:sz w:val="20"/>
          <w:szCs w:val="20"/>
          <w:lang w:val="lv-LV"/>
        </w:rPr>
        <w:t xml:space="preserve">(pretendenta nosaukums, </w:t>
      </w:r>
      <w:proofErr w:type="spellStart"/>
      <w:r w:rsidRPr="0004059A">
        <w:rPr>
          <w:rFonts w:ascii="Times New Roman" w:eastAsia="Times New Roman" w:hAnsi="Times New Roman" w:cs="Times New Roman"/>
          <w:sz w:val="20"/>
          <w:szCs w:val="20"/>
          <w:lang w:val="lv-LV"/>
        </w:rPr>
        <w:t>reģ</w:t>
      </w:r>
      <w:proofErr w:type="spellEnd"/>
      <w:r w:rsidRPr="0004059A">
        <w:rPr>
          <w:rFonts w:ascii="Times New Roman" w:eastAsia="Times New Roman" w:hAnsi="Times New Roman" w:cs="Times New Roman"/>
          <w:sz w:val="20"/>
          <w:szCs w:val="20"/>
          <w:lang w:val="lv-LV"/>
        </w:rPr>
        <w:t>. Nr.)</w:t>
      </w:r>
    </w:p>
    <w:p w:rsidR="003765C0" w:rsidRPr="0004059A" w:rsidRDefault="003765C0" w:rsidP="003765C0">
      <w:pPr>
        <w:suppressAutoHyphens/>
        <w:autoSpaceDN w:val="0"/>
        <w:spacing w:after="0" w:line="240" w:lineRule="auto"/>
        <w:rPr>
          <w:rFonts w:ascii="Times New Roman" w:eastAsia="Times New Roman" w:hAnsi="Times New Roman" w:cs="Times New Roman"/>
          <w:sz w:val="18"/>
          <w:szCs w:val="24"/>
          <w:lang w:val="lv-LV"/>
        </w:rPr>
      </w:pPr>
    </w:p>
    <w:p w:rsidR="003765C0" w:rsidRPr="003765C0" w:rsidRDefault="003765C0" w:rsidP="003765C0">
      <w:pPr>
        <w:suppressAutoHyphens/>
        <w:autoSpaceDN w:val="0"/>
        <w:spacing w:after="0" w:line="240" w:lineRule="auto"/>
        <w:jc w:val="both"/>
        <w:rPr>
          <w:rFonts w:ascii="Garamond" w:eastAsia="Times New Roman" w:hAnsi="Garamond" w:cs="Times New Roman"/>
          <w:b/>
          <w:bCs/>
          <w:sz w:val="28"/>
          <w:szCs w:val="24"/>
          <w:lang w:val="lv-LV"/>
        </w:rPr>
      </w:pPr>
      <w:r w:rsidRPr="0004059A">
        <w:rPr>
          <w:rFonts w:ascii="Times New Roman" w:eastAsia="Times New Roman" w:hAnsi="Times New Roman" w:cs="Times New Roman"/>
          <w:bCs/>
          <w:sz w:val="24"/>
          <w:szCs w:val="24"/>
          <w:lang w:val="lv-LV"/>
        </w:rPr>
        <w:t xml:space="preserve">piedāvājam </w:t>
      </w:r>
      <w:r w:rsidRPr="0004059A">
        <w:rPr>
          <w:rFonts w:ascii="Times New Roman" w:eastAsia="Calibri" w:hAnsi="Times New Roman" w:cs="Times New Roman"/>
          <w:b/>
          <w:sz w:val="24"/>
          <w:szCs w:val="24"/>
          <w:lang w:val="lv-LV"/>
        </w:rPr>
        <w:t xml:space="preserve">mēbeļu </w:t>
      </w:r>
      <w:r>
        <w:rPr>
          <w:rFonts w:ascii="Times New Roman" w:eastAsia="Calibri" w:hAnsi="Times New Roman" w:cs="Times New Roman"/>
          <w:b/>
          <w:sz w:val="24"/>
          <w:szCs w:val="24"/>
          <w:lang w:val="lv-LV"/>
        </w:rPr>
        <w:t xml:space="preserve">un iekārtu </w:t>
      </w:r>
      <w:r w:rsidRPr="0004059A">
        <w:rPr>
          <w:rFonts w:ascii="Times New Roman" w:eastAsia="Calibri" w:hAnsi="Times New Roman" w:cs="Times New Roman"/>
          <w:b/>
          <w:sz w:val="24"/>
          <w:szCs w:val="24"/>
          <w:lang w:val="lv-LV"/>
        </w:rPr>
        <w:t xml:space="preserve">piegāde mēbeļu </w:t>
      </w:r>
      <w:r>
        <w:rPr>
          <w:rFonts w:ascii="Times New Roman" w:eastAsia="Calibri" w:hAnsi="Times New Roman" w:cs="Times New Roman"/>
          <w:b/>
          <w:sz w:val="24"/>
          <w:szCs w:val="24"/>
          <w:lang w:val="lv-LV"/>
        </w:rPr>
        <w:t xml:space="preserve">un iekārtu </w:t>
      </w:r>
      <w:r w:rsidRPr="0004059A">
        <w:rPr>
          <w:rFonts w:ascii="Times New Roman" w:eastAsia="Calibri" w:hAnsi="Times New Roman" w:cs="Times New Roman"/>
          <w:b/>
          <w:sz w:val="24"/>
          <w:szCs w:val="24"/>
          <w:lang w:val="lv-LV"/>
        </w:rPr>
        <w:t>piegādi un uzstādīšanu</w:t>
      </w:r>
      <w:r w:rsidRPr="0004059A">
        <w:rPr>
          <w:rFonts w:ascii="Times New Roman" w:eastAsia="Times New Roman" w:hAnsi="Times New Roman" w:cs="Times New Roman"/>
          <w:sz w:val="24"/>
          <w:szCs w:val="24"/>
          <w:lang w:val="lv-LV"/>
        </w:rPr>
        <w:t xml:space="preserve"> </w:t>
      </w:r>
      <w:r w:rsidRPr="003765C0">
        <w:rPr>
          <w:rFonts w:ascii="Times New Roman" w:eastAsia="Times New Roman" w:hAnsi="Times New Roman" w:cs="Times New Roman"/>
          <w:b/>
          <w:sz w:val="24"/>
          <w:szCs w:val="24"/>
          <w:lang w:val="lv-LV"/>
        </w:rPr>
        <w:t>Ludzas pilsētas ģimnāzijā.</w:t>
      </w:r>
      <w:r w:rsidRPr="003765C0">
        <w:rPr>
          <w:rFonts w:ascii="Garamond" w:eastAsia="Times New Roman" w:hAnsi="Garamond" w:cs="Times New Roman"/>
          <w:b/>
          <w:bCs/>
          <w:sz w:val="28"/>
          <w:szCs w:val="24"/>
          <w:lang w:val="lv-LV"/>
        </w:rPr>
        <w:tab/>
      </w:r>
    </w:p>
    <w:p w:rsidR="003765C0" w:rsidRPr="0004059A" w:rsidRDefault="003765C0" w:rsidP="003765C0">
      <w:pPr>
        <w:suppressAutoHyphens/>
        <w:autoSpaceDN w:val="0"/>
        <w:spacing w:after="0" w:line="240" w:lineRule="auto"/>
        <w:jc w:val="both"/>
        <w:rPr>
          <w:rFonts w:ascii="Calibri" w:eastAsia="Calibri" w:hAnsi="Calibri" w:cs="Times New Roman"/>
          <w:lang w:val="lv-LV"/>
        </w:rPr>
      </w:pPr>
      <w:r w:rsidRPr="0004059A">
        <w:rPr>
          <w:rFonts w:ascii="Times New Roman" w:eastAsia="Times New Roman" w:hAnsi="Times New Roman" w:cs="Times New Roman"/>
          <w:sz w:val="24"/>
          <w:szCs w:val="24"/>
          <w:lang w:val="lv-LV"/>
        </w:rPr>
        <w:t>Ar šo mēs apstiprinām un garantējam sniegto ziņu patiesumu un precizitāti.</w:t>
      </w:r>
    </w:p>
    <w:p w:rsidR="003765C0" w:rsidRPr="003765C0" w:rsidRDefault="003765C0" w:rsidP="003765C0">
      <w:pPr>
        <w:suppressAutoHyphens/>
        <w:autoSpaceDN w:val="0"/>
        <w:spacing w:after="0" w:line="240" w:lineRule="auto"/>
        <w:jc w:val="both"/>
        <w:rPr>
          <w:rFonts w:ascii="Garamond" w:eastAsia="Times New Roman" w:hAnsi="Garamond" w:cs="Times New Roman"/>
          <w:b/>
          <w:bCs/>
          <w:sz w:val="28"/>
          <w:szCs w:val="24"/>
          <w:lang w:val="lv-LV"/>
        </w:rPr>
      </w:pPr>
      <w:r w:rsidRPr="0004059A">
        <w:rPr>
          <w:rFonts w:ascii="Times New Roman" w:eastAsia="Times New Roman" w:hAnsi="Times New Roman" w:cs="Times New Roman"/>
          <w:sz w:val="24"/>
          <w:szCs w:val="24"/>
          <w:lang w:val="lv-LV"/>
        </w:rPr>
        <w:t xml:space="preserve">Atbilstoši Iepirkuma </w:t>
      </w:r>
      <w:r w:rsidR="00AC5589">
        <w:rPr>
          <w:rFonts w:ascii="Times New Roman" w:eastAsia="Times New Roman" w:hAnsi="Times New Roman" w:cs="Times New Roman"/>
          <w:sz w:val="24"/>
          <w:szCs w:val="24"/>
          <w:lang w:val="lv-LV"/>
        </w:rPr>
        <w:t>Nolikuma</w:t>
      </w:r>
      <w:r w:rsidRPr="0004059A">
        <w:rPr>
          <w:rFonts w:ascii="Times New Roman" w:eastAsia="Times New Roman" w:hAnsi="Times New Roman" w:cs="Times New Roman"/>
          <w:sz w:val="24"/>
          <w:szCs w:val="24"/>
          <w:lang w:val="lv-LV"/>
        </w:rPr>
        <w:t xml:space="preserve"> mēs piedāvājam veikt </w:t>
      </w:r>
      <w:r w:rsidRPr="0004059A">
        <w:rPr>
          <w:rFonts w:ascii="Times New Roman" w:eastAsia="Calibri" w:hAnsi="Times New Roman" w:cs="Times New Roman"/>
          <w:b/>
          <w:sz w:val="24"/>
          <w:szCs w:val="24"/>
          <w:lang w:val="lv-LV"/>
        </w:rPr>
        <w:t xml:space="preserve">mēbeļu </w:t>
      </w:r>
      <w:r>
        <w:rPr>
          <w:rFonts w:ascii="Times New Roman" w:eastAsia="Calibri" w:hAnsi="Times New Roman" w:cs="Times New Roman"/>
          <w:b/>
          <w:sz w:val="24"/>
          <w:szCs w:val="24"/>
          <w:lang w:val="lv-LV"/>
        </w:rPr>
        <w:t xml:space="preserve">un iekārtu </w:t>
      </w:r>
      <w:r w:rsidRPr="0004059A">
        <w:rPr>
          <w:rFonts w:ascii="Times New Roman" w:eastAsia="Calibri" w:hAnsi="Times New Roman" w:cs="Times New Roman"/>
          <w:b/>
          <w:sz w:val="24"/>
          <w:szCs w:val="24"/>
          <w:lang w:val="lv-LV"/>
        </w:rPr>
        <w:t>piegādi un uzstādīšanu</w:t>
      </w:r>
      <w:r w:rsidRPr="0004059A">
        <w:rPr>
          <w:rFonts w:ascii="Times New Roman" w:eastAsia="Times New Roman" w:hAnsi="Times New Roman" w:cs="Times New Roman"/>
          <w:sz w:val="24"/>
          <w:szCs w:val="24"/>
          <w:lang w:val="lv-LV"/>
        </w:rPr>
        <w:t xml:space="preserve"> </w:t>
      </w:r>
      <w:r w:rsidRPr="003765C0">
        <w:rPr>
          <w:rFonts w:ascii="Times New Roman" w:eastAsia="Times New Roman" w:hAnsi="Times New Roman" w:cs="Times New Roman"/>
          <w:b/>
          <w:sz w:val="24"/>
          <w:szCs w:val="24"/>
          <w:lang w:val="lv-LV"/>
        </w:rPr>
        <w:t>Ludzas pilsētas ģimnāzijā.</w:t>
      </w:r>
      <w:r w:rsidRPr="003765C0">
        <w:rPr>
          <w:rFonts w:ascii="Garamond" w:eastAsia="Times New Roman" w:hAnsi="Garamond" w:cs="Times New Roman"/>
          <w:b/>
          <w:bCs/>
          <w:sz w:val="28"/>
          <w:szCs w:val="24"/>
          <w:lang w:val="lv-LV"/>
        </w:rPr>
        <w:tab/>
      </w:r>
    </w:p>
    <w:p w:rsidR="003765C0" w:rsidRPr="003765C0" w:rsidRDefault="003765C0" w:rsidP="003765C0">
      <w:pPr>
        <w:spacing w:after="0" w:line="240" w:lineRule="auto"/>
        <w:jc w:val="center"/>
        <w:rPr>
          <w:rFonts w:ascii="Times New Roman" w:hAnsi="Times New Roman" w:cs="Times New Roman"/>
          <w:b/>
          <w:sz w:val="24"/>
          <w:szCs w:val="24"/>
          <w:lang w:val="lv-LV"/>
        </w:rPr>
      </w:pPr>
      <w:r w:rsidRPr="003765C0">
        <w:rPr>
          <w:rFonts w:ascii="Times New Roman" w:hAnsi="Times New Roman" w:cs="Times New Roman"/>
          <w:b/>
          <w:sz w:val="24"/>
          <w:szCs w:val="24"/>
          <w:lang w:val="lv-LV"/>
        </w:rPr>
        <w:t xml:space="preserve">1.daļa </w:t>
      </w:r>
      <w:r w:rsidRPr="003765C0">
        <w:rPr>
          <w:rFonts w:ascii="Times New Roman" w:eastAsia="Times New Roman" w:hAnsi="Times New Roman" w:cs="Times New Roman"/>
          <w:b/>
          <w:sz w:val="24"/>
          <w:szCs w:val="24"/>
          <w:lang w:val="lv-LV"/>
        </w:rPr>
        <w:t>Mēbeles un iekārtas Ludzas pilsētas ģimnāzijai</w:t>
      </w:r>
    </w:p>
    <w:p w:rsidR="003765C0" w:rsidRPr="003765C0" w:rsidRDefault="003765C0" w:rsidP="003765C0">
      <w:pPr>
        <w:spacing w:after="0" w:line="240" w:lineRule="auto"/>
        <w:jc w:val="center"/>
        <w:rPr>
          <w:rFonts w:ascii="Times New Roman" w:hAnsi="Times New Roman" w:cs="Times New Roman"/>
          <w:b/>
          <w:sz w:val="24"/>
          <w:szCs w:val="24"/>
          <w:lang w:val="lv-LV"/>
        </w:rPr>
      </w:pPr>
    </w:p>
    <w:tbl>
      <w:tblPr>
        <w:tblStyle w:val="TableGrid"/>
        <w:tblW w:w="9985" w:type="dxa"/>
        <w:tblLayout w:type="fixed"/>
        <w:tblLook w:val="04A0" w:firstRow="1" w:lastRow="0" w:firstColumn="1" w:lastColumn="0" w:noHBand="0" w:noVBand="1"/>
      </w:tblPr>
      <w:tblGrid>
        <w:gridCol w:w="535"/>
        <w:gridCol w:w="4770"/>
        <w:gridCol w:w="900"/>
        <w:gridCol w:w="900"/>
        <w:gridCol w:w="1350"/>
        <w:gridCol w:w="1530"/>
      </w:tblGrid>
      <w:tr w:rsidR="003765C0" w:rsidRPr="00713FCA" w:rsidTr="00AC5589">
        <w:tc>
          <w:tcPr>
            <w:tcW w:w="535" w:type="dxa"/>
          </w:tcPr>
          <w:p w:rsidR="003765C0" w:rsidRDefault="003765C0" w:rsidP="003765C0">
            <w:pPr>
              <w:jc w:val="center"/>
              <w:rPr>
                <w:rFonts w:ascii="Times New Roman" w:hAnsi="Times New Roman" w:cs="Times New Roman"/>
                <w:b/>
                <w:sz w:val="20"/>
                <w:szCs w:val="20"/>
              </w:rPr>
            </w:pPr>
            <w:r w:rsidRPr="00CE5127">
              <w:rPr>
                <w:rFonts w:ascii="Times New Roman" w:hAnsi="Times New Roman" w:cs="Times New Roman"/>
                <w:b/>
                <w:sz w:val="20"/>
                <w:szCs w:val="20"/>
              </w:rPr>
              <w:t>Nr.</w:t>
            </w:r>
          </w:p>
          <w:p w:rsidR="003765C0" w:rsidRPr="00CE5127" w:rsidRDefault="003765C0" w:rsidP="003765C0">
            <w:pPr>
              <w:jc w:val="center"/>
              <w:rPr>
                <w:rFonts w:ascii="Times New Roman" w:hAnsi="Times New Roman" w:cs="Times New Roman"/>
                <w:b/>
                <w:sz w:val="20"/>
                <w:szCs w:val="20"/>
              </w:rPr>
            </w:pPr>
            <w:r w:rsidRPr="00CE5127">
              <w:rPr>
                <w:rFonts w:ascii="Times New Roman" w:hAnsi="Times New Roman" w:cs="Times New Roman"/>
                <w:b/>
                <w:sz w:val="20"/>
                <w:szCs w:val="20"/>
              </w:rPr>
              <w:t>p.</w:t>
            </w:r>
          </w:p>
          <w:p w:rsidR="003765C0" w:rsidRPr="00CE5127" w:rsidRDefault="003765C0" w:rsidP="003765C0">
            <w:pPr>
              <w:jc w:val="center"/>
              <w:rPr>
                <w:rFonts w:ascii="Times New Roman" w:hAnsi="Times New Roman" w:cs="Times New Roman"/>
                <w:b/>
                <w:sz w:val="20"/>
                <w:szCs w:val="20"/>
              </w:rPr>
            </w:pPr>
            <w:r w:rsidRPr="00CE5127">
              <w:rPr>
                <w:rFonts w:ascii="Times New Roman" w:hAnsi="Times New Roman" w:cs="Times New Roman"/>
                <w:b/>
                <w:sz w:val="20"/>
                <w:szCs w:val="20"/>
              </w:rPr>
              <w:t>k.</w:t>
            </w:r>
          </w:p>
        </w:tc>
        <w:tc>
          <w:tcPr>
            <w:tcW w:w="4770" w:type="dxa"/>
          </w:tcPr>
          <w:p w:rsidR="003765C0" w:rsidRPr="00CE5127" w:rsidRDefault="003765C0" w:rsidP="003765C0">
            <w:pPr>
              <w:jc w:val="center"/>
              <w:rPr>
                <w:rFonts w:ascii="Times New Roman" w:hAnsi="Times New Roman" w:cs="Times New Roman"/>
                <w:b/>
                <w:sz w:val="20"/>
                <w:szCs w:val="20"/>
              </w:rPr>
            </w:pPr>
            <w:r w:rsidRPr="00CE5127">
              <w:rPr>
                <w:rFonts w:ascii="Times New Roman" w:hAnsi="Times New Roman" w:cs="Times New Roman"/>
                <w:b/>
                <w:sz w:val="20"/>
                <w:szCs w:val="20"/>
              </w:rPr>
              <w:t>Preces nosaukums</w:t>
            </w:r>
          </w:p>
        </w:tc>
        <w:tc>
          <w:tcPr>
            <w:tcW w:w="900" w:type="dxa"/>
          </w:tcPr>
          <w:p w:rsidR="003765C0" w:rsidRPr="00CE5127" w:rsidRDefault="003765C0" w:rsidP="003765C0">
            <w:pPr>
              <w:jc w:val="center"/>
              <w:rPr>
                <w:rFonts w:ascii="Times New Roman" w:hAnsi="Times New Roman" w:cs="Times New Roman"/>
                <w:b/>
                <w:sz w:val="20"/>
                <w:szCs w:val="20"/>
              </w:rPr>
            </w:pPr>
            <w:proofErr w:type="spellStart"/>
            <w:r w:rsidRPr="00CE5127">
              <w:rPr>
                <w:rFonts w:ascii="Times New Roman" w:hAnsi="Times New Roman" w:cs="Times New Roman"/>
                <w:b/>
                <w:sz w:val="20"/>
                <w:szCs w:val="20"/>
              </w:rPr>
              <w:t>Mērv</w:t>
            </w:r>
            <w:proofErr w:type="spellEnd"/>
            <w:r w:rsidRPr="00CE5127">
              <w:rPr>
                <w:rFonts w:ascii="Times New Roman" w:hAnsi="Times New Roman" w:cs="Times New Roman"/>
                <w:b/>
                <w:sz w:val="20"/>
                <w:szCs w:val="20"/>
              </w:rPr>
              <w:t>.</w:t>
            </w:r>
          </w:p>
        </w:tc>
        <w:tc>
          <w:tcPr>
            <w:tcW w:w="900" w:type="dxa"/>
          </w:tcPr>
          <w:p w:rsidR="003765C0" w:rsidRPr="00CE5127" w:rsidRDefault="003765C0" w:rsidP="003765C0">
            <w:pPr>
              <w:jc w:val="center"/>
              <w:rPr>
                <w:rFonts w:ascii="Times New Roman" w:hAnsi="Times New Roman" w:cs="Times New Roman"/>
                <w:b/>
                <w:sz w:val="20"/>
                <w:szCs w:val="20"/>
              </w:rPr>
            </w:pPr>
            <w:r w:rsidRPr="00CE5127">
              <w:rPr>
                <w:rFonts w:ascii="Times New Roman" w:hAnsi="Times New Roman" w:cs="Times New Roman"/>
                <w:b/>
                <w:sz w:val="20"/>
                <w:szCs w:val="20"/>
              </w:rPr>
              <w:t>Daudzums</w:t>
            </w:r>
          </w:p>
        </w:tc>
        <w:tc>
          <w:tcPr>
            <w:tcW w:w="1350" w:type="dxa"/>
          </w:tcPr>
          <w:p w:rsidR="003765C0" w:rsidRPr="00CE5127" w:rsidRDefault="003765C0" w:rsidP="003765C0">
            <w:pPr>
              <w:jc w:val="center"/>
              <w:rPr>
                <w:rFonts w:ascii="Times New Roman" w:hAnsi="Times New Roman" w:cs="Times New Roman"/>
                <w:b/>
                <w:sz w:val="20"/>
                <w:szCs w:val="20"/>
              </w:rPr>
            </w:pPr>
            <w:r w:rsidRPr="00CE5127">
              <w:rPr>
                <w:rFonts w:ascii="Times New Roman" w:hAnsi="Times New Roman" w:cs="Times New Roman"/>
                <w:b/>
                <w:sz w:val="20"/>
                <w:szCs w:val="20"/>
              </w:rPr>
              <w:t>Cena(EUR) bez PVN par gab.</w:t>
            </w:r>
          </w:p>
        </w:tc>
        <w:tc>
          <w:tcPr>
            <w:tcW w:w="1530" w:type="dxa"/>
          </w:tcPr>
          <w:p w:rsidR="003765C0" w:rsidRPr="00CE5127" w:rsidRDefault="003765C0" w:rsidP="003765C0">
            <w:pPr>
              <w:jc w:val="center"/>
              <w:rPr>
                <w:rFonts w:ascii="Times New Roman" w:hAnsi="Times New Roman" w:cs="Times New Roman"/>
                <w:b/>
                <w:sz w:val="20"/>
                <w:szCs w:val="20"/>
              </w:rPr>
            </w:pPr>
            <w:r w:rsidRPr="00CE5127">
              <w:rPr>
                <w:rFonts w:ascii="Times New Roman" w:hAnsi="Times New Roman" w:cs="Times New Roman"/>
                <w:b/>
                <w:sz w:val="20"/>
                <w:szCs w:val="20"/>
              </w:rPr>
              <w:t>Cena(EUR) bez PVN kopā</w:t>
            </w:r>
          </w:p>
        </w:tc>
      </w:tr>
      <w:tr w:rsidR="003765C0" w:rsidRPr="00713FCA" w:rsidTr="00AC5589">
        <w:tc>
          <w:tcPr>
            <w:tcW w:w="535" w:type="dxa"/>
          </w:tcPr>
          <w:p w:rsidR="003765C0" w:rsidRPr="00713FCA" w:rsidRDefault="003765C0" w:rsidP="003765C0">
            <w:pPr>
              <w:jc w:val="center"/>
              <w:rPr>
                <w:rFonts w:ascii="Times New Roman" w:hAnsi="Times New Roman" w:cs="Times New Roman"/>
                <w:sz w:val="24"/>
                <w:szCs w:val="24"/>
              </w:rPr>
            </w:pPr>
            <w:r w:rsidRPr="00713FCA">
              <w:rPr>
                <w:rFonts w:ascii="Times New Roman" w:hAnsi="Times New Roman" w:cs="Times New Roman"/>
                <w:sz w:val="24"/>
                <w:szCs w:val="24"/>
              </w:rPr>
              <w:t>1.</w:t>
            </w:r>
          </w:p>
        </w:tc>
        <w:tc>
          <w:tcPr>
            <w:tcW w:w="4770" w:type="dxa"/>
          </w:tcPr>
          <w:p w:rsidR="003765C0" w:rsidRPr="00713FCA" w:rsidRDefault="003765C0" w:rsidP="003765C0">
            <w:pPr>
              <w:rPr>
                <w:rFonts w:ascii="Times New Roman" w:hAnsi="Times New Roman" w:cs="Times New Roman"/>
                <w:sz w:val="24"/>
                <w:szCs w:val="24"/>
              </w:rPr>
            </w:pPr>
            <w:r w:rsidRPr="00713FCA">
              <w:rPr>
                <w:rFonts w:ascii="Times New Roman" w:hAnsi="Times New Roman" w:cs="Times New Roman"/>
                <w:sz w:val="24"/>
                <w:szCs w:val="24"/>
              </w:rPr>
              <w:t>Ergonomisks skolēnu krēsls</w:t>
            </w:r>
          </w:p>
        </w:tc>
        <w:tc>
          <w:tcPr>
            <w:tcW w:w="900" w:type="dxa"/>
          </w:tcPr>
          <w:p w:rsidR="003765C0" w:rsidRPr="00713FCA" w:rsidRDefault="003765C0" w:rsidP="003765C0">
            <w:pPr>
              <w:jc w:val="center"/>
              <w:rPr>
                <w:rFonts w:ascii="Times New Roman" w:hAnsi="Times New Roman" w:cs="Times New Roman"/>
                <w:sz w:val="24"/>
                <w:szCs w:val="24"/>
              </w:rPr>
            </w:pPr>
            <w:r w:rsidRPr="00713FCA">
              <w:rPr>
                <w:rFonts w:ascii="Times New Roman" w:hAnsi="Times New Roman" w:cs="Times New Roman"/>
                <w:sz w:val="24"/>
                <w:szCs w:val="24"/>
              </w:rPr>
              <w:t>gab.</w:t>
            </w:r>
          </w:p>
        </w:tc>
        <w:tc>
          <w:tcPr>
            <w:tcW w:w="900" w:type="dxa"/>
          </w:tcPr>
          <w:p w:rsidR="003765C0" w:rsidRPr="00713FCA" w:rsidRDefault="003765C0" w:rsidP="003765C0">
            <w:pPr>
              <w:jc w:val="center"/>
              <w:rPr>
                <w:rFonts w:ascii="Times New Roman" w:hAnsi="Times New Roman" w:cs="Times New Roman"/>
                <w:sz w:val="24"/>
                <w:szCs w:val="24"/>
              </w:rPr>
            </w:pPr>
            <w:r w:rsidRPr="00713FCA">
              <w:rPr>
                <w:rFonts w:ascii="Times New Roman" w:hAnsi="Times New Roman" w:cs="Times New Roman"/>
                <w:sz w:val="24"/>
                <w:szCs w:val="24"/>
              </w:rPr>
              <w:t>394</w:t>
            </w:r>
          </w:p>
        </w:tc>
        <w:tc>
          <w:tcPr>
            <w:tcW w:w="1350" w:type="dxa"/>
          </w:tcPr>
          <w:p w:rsidR="003765C0" w:rsidRPr="00713FCA" w:rsidRDefault="003765C0" w:rsidP="003765C0">
            <w:pPr>
              <w:jc w:val="center"/>
              <w:rPr>
                <w:rFonts w:ascii="Times New Roman" w:hAnsi="Times New Roman" w:cs="Times New Roman"/>
                <w:sz w:val="24"/>
                <w:szCs w:val="24"/>
              </w:rPr>
            </w:pPr>
          </w:p>
        </w:tc>
        <w:tc>
          <w:tcPr>
            <w:tcW w:w="1530" w:type="dxa"/>
          </w:tcPr>
          <w:p w:rsidR="003765C0" w:rsidRPr="00713FCA" w:rsidRDefault="003765C0" w:rsidP="003765C0">
            <w:pPr>
              <w:jc w:val="center"/>
              <w:rPr>
                <w:rFonts w:ascii="Times New Roman" w:hAnsi="Times New Roman" w:cs="Times New Roman"/>
                <w:sz w:val="24"/>
                <w:szCs w:val="24"/>
              </w:rPr>
            </w:pPr>
          </w:p>
        </w:tc>
      </w:tr>
      <w:tr w:rsidR="003765C0" w:rsidRPr="00713FCA" w:rsidTr="00AC5589">
        <w:trPr>
          <w:trHeight w:val="170"/>
        </w:trPr>
        <w:tc>
          <w:tcPr>
            <w:tcW w:w="535" w:type="dxa"/>
          </w:tcPr>
          <w:p w:rsidR="003765C0" w:rsidRPr="00713FCA" w:rsidRDefault="003765C0" w:rsidP="003765C0">
            <w:pPr>
              <w:jc w:val="center"/>
              <w:rPr>
                <w:rFonts w:ascii="Times New Roman" w:hAnsi="Times New Roman" w:cs="Times New Roman"/>
                <w:sz w:val="24"/>
                <w:szCs w:val="24"/>
              </w:rPr>
            </w:pPr>
            <w:r w:rsidRPr="00713FCA">
              <w:rPr>
                <w:rFonts w:ascii="Times New Roman" w:hAnsi="Times New Roman" w:cs="Times New Roman"/>
                <w:sz w:val="24"/>
                <w:szCs w:val="24"/>
              </w:rPr>
              <w:t>2.</w:t>
            </w:r>
          </w:p>
        </w:tc>
        <w:tc>
          <w:tcPr>
            <w:tcW w:w="4770" w:type="dxa"/>
          </w:tcPr>
          <w:p w:rsidR="003765C0" w:rsidRPr="00713FCA" w:rsidRDefault="003765C0" w:rsidP="003765C0">
            <w:pPr>
              <w:rPr>
                <w:rFonts w:ascii="Times New Roman" w:hAnsi="Times New Roman" w:cs="Times New Roman"/>
                <w:sz w:val="24"/>
                <w:szCs w:val="24"/>
              </w:rPr>
            </w:pPr>
            <w:r w:rsidRPr="00713FCA">
              <w:rPr>
                <w:rFonts w:ascii="Times New Roman" w:hAnsi="Times New Roman" w:cs="Times New Roman"/>
                <w:sz w:val="24"/>
                <w:szCs w:val="24"/>
              </w:rPr>
              <w:t>Skolotāju krēsls</w:t>
            </w:r>
          </w:p>
        </w:tc>
        <w:tc>
          <w:tcPr>
            <w:tcW w:w="900" w:type="dxa"/>
          </w:tcPr>
          <w:p w:rsidR="003765C0" w:rsidRPr="00713FCA" w:rsidRDefault="003765C0" w:rsidP="003765C0">
            <w:pPr>
              <w:jc w:val="center"/>
              <w:rPr>
                <w:rFonts w:ascii="Times New Roman" w:hAnsi="Times New Roman" w:cs="Times New Roman"/>
                <w:sz w:val="24"/>
                <w:szCs w:val="24"/>
              </w:rPr>
            </w:pPr>
            <w:r w:rsidRPr="00713FCA">
              <w:rPr>
                <w:rFonts w:ascii="Times New Roman" w:hAnsi="Times New Roman" w:cs="Times New Roman"/>
                <w:sz w:val="24"/>
                <w:szCs w:val="24"/>
              </w:rPr>
              <w:t>gab.</w:t>
            </w:r>
          </w:p>
        </w:tc>
        <w:tc>
          <w:tcPr>
            <w:tcW w:w="900" w:type="dxa"/>
          </w:tcPr>
          <w:p w:rsidR="003765C0" w:rsidRPr="00713FCA" w:rsidRDefault="003765C0" w:rsidP="003765C0">
            <w:pPr>
              <w:jc w:val="center"/>
              <w:rPr>
                <w:rFonts w:ascii="Times New Roman" w:hAnsi="Times New Roman" w:cs="Times New Roman"/>
                <w:sz w:val="24"/>
                <w:szCs w:val="24"/>
              </w:rPr>
            </w:pPr>
            <w:r w:rsidRPr="00713FCA">
              <w:rPr>
                <w:rFonts w:ascii="Times New Roman" w:hAnsi="Times New Roman" w:cs="Times New Roman"/>
                <w:sz w:val="24"/>
                <w:szCs w:val="24"/>
              </w:rPr>
              <w:t>27</w:t>
            </w:r>
          </w:p>
        </w:tc>
        <w:tc>
          <w:tcPr>
            <w:tcW w:w="1350" w:type="dxa"/>
          </w:tcPr>
          <w:p w:rsidR="003765C0" w:rsidRPr="00713FCA" w:rsidRDefault="003765C0" w:rsidP="003765C0">
            <w:pPr>
              <w:jc w:val="center"/>
              <w:rPr>
                <w:rFonts w:ascii="Times New Roman" w:hAnsi="Times New Roman" w:cs="Times New Roman"/>
                <w:sz w:val="24"/>
                <w:szCs w:val="24"/>
              </w:rPr>
            </w:pPr>
          </w:p>
        </w:tc>
        <w:tc>
          <w:tcPr>
            <w:tcW w:w="1530" w:type="dxa"/>
          </w:tcPr>
          <w:p w:rsidR="003765C0" w:rsidRPr="00713FCA" w:rsidRDefault="003765C0" w:rsidP="003765C0">
            <w:pPr>
              <w:jc w:val="center"/>
              <w:rPr>
                <w:rFonts w:ascii="Times New Roman" w:hAnsi="Times New Roman" w:cs="Times New Roman"/>
                <w:sz w:val="24"/>
                <w:szCs w:val="24"/>
              </w:rPr>
            </w:pPr>
          </w:p>
        </w:tc>
      </w:tr>
      <w:tr w:rsidR="003765C0" w:rsidRPr="00713FCA" w:rsidTr="00AC5589">
        <w:tc>
          <w:tcPr>
            <w:tcW w:w="535" w:type="dxa"/>
          </w:tcPr>
          <w:p w:rsidR="003765C0" w:rsidRPr="00713FCA" w:rsidRDefault="003765C0" w:rsidP="003765C0">
            <w:pPr>
              <w:jc w:val="center"/>
              <w:rPr>
                <w:rFonts w:ascii="Times New Roman" w:hAnsi="Times New Roman" w:cs="Times New Roman"/>
                <w:sz w:val="24"/>
                <w:szCs w:val="24"/>
              </w:rPr>
            </w:pPr>
            <w:r w:rsidRPr="00713FCA">
              <w:rPr>
                <w:rFonts w:ascii="Times New Roman" w:hAnsi="Times New Roman" w:cs="Times New Roman"/>
                <w:sz w:val="24"/>
                <w:szCs w:val="24"/>
              </w:rPr>
              <w:t>3.</w:t>
            </w:r>
          </w:p>
        </w:tc>
        <w:tc>
          <w:tcPr>
            <w:tcW w:w="4770" w:type="dxa"/>
          </w:tcPr>
          <w:p w:rsidR="003765C0" w:rsidRPr="00713FCA" w:rsidRDefault="003765C0" w:rsidP="003765C0">
            <w:pPr>
              <w:rPr>
                <w:rFonts w:ascii="Times New Roman" w:hAnsi="Times New Roman" w:cs="Times New Roman"/>
                <w:sz w:val="24"/>
                <w:szCs w:val="24"/>
              </w:rPr>
            </w:pPr>
            <w:r w:rsidRPr="00713FCA">
              <w:rPr>
                <w:rFonts w:ascii="Times New Roman" w:hAnsi="Times New Roman" w:cs="Times New Roman"/>
                <w:sz w:val="24"/>
                <w:szCs w:val="24"/>
              </w:rPr>
              <w:t>Koka taburete</w:t>
            </w:r>
          </w:p>
        </w:tc>
        <w:tc>
          <w:tcPr>
            <w:tcW w:w="900" w:type="dxa"/>
          </w:tcPr>
          <w:p w:rsidR="003765C0" w:rsidRPr="00713FCA" w:rsidRDefault="003765C0" w:rsidP="003765C0">
            <w:pPr>
              <w:jc w:val="center"/>
              <w:rPr>
                <w:rFonts w:ascii="Times New Roman" w:hAnsi="Times New Roman" w:cs="Times New Roman"/>
                <w:sz w:val="24"/>
                <w:szCs w:val="24"/>
              </w:rPr>
            </w:pPr>
            <w:r w:rsidRPr="00713FCA">
              <w:rPr>
                <w:rFonts w:ascii="Times New Roman" w:hAnsi="Times New Roman" w:cs="Times New Roman"/>
                <w:sz w:val="24"/>
                <w:szCs w:val="24"/>
              </w:rPr>
              <w:t>gab.</w:t>
            </w:r>
          </w:p>
        </w:tc>
        <w:tc>
          <w:tcPr>
            <w:tcW w:w="900" w:type="dxa"/>
          </w:tcPr>
          <w:p w:rsidR="003765C0" w:rsidRPr="00713FCA" w:rsidRDefault="003765C0" w:rsidP="003765C0">
            <w:pPr>
              <w:jc w:val="center"/>
              <w:rPr>
                <w:rFonts w:ascii="Times New Roman" w:hAnsi="Times New Roman" w:cs="Times New Roman"/>
                <w:sz w:val="24"/>
                <w:szCs w:val="24"/>
              </w:rPr>
            </w:pPr>
            <w:r w:rsidRPr="00713FCA">
              <w:rPr>
                <w:rFonts w:ascii="Times New Roman" w:hAnsi="Times New Roman" w:cs="Times New Roman"/>
                <w:sz w:val="24"/>
                <w:szCs w:val="24"/>
              </w:rPr>
              <w:t>20</w:t>
            </w:r>
          </w:p>
        </w:tc>
        <w:tc>
          <w:tcPr>
            <w:tcW w:w="1350" w:type="dxa"/>
          </w:tcPr>
          <w:p w:rsidR="003765C0" w:rsidRPr="00713FCA" w:rsidRDefault="003765C0" w:rsidP="003765C0">
            <w:pPr>
              <w:jc w:val="center"/>
              <w:rPr>
                <w:rFonts w:ascii="Times New Roman" w:hAnsi="Times New Roman" w:cs="Times New Roman"/>
                <w:sz w:val="24"/>
                <w:szCs w:val="24"/>
              </w:rPr>
            </w:pPr>
          </w:p>
        </w:tc>
        <w:tc>
          <w:tcPr>
            <w:tcW w:w="1530" w:type="dxa"/>
          </w:tcPr>
          <w:p w:rsidR="003765C0" w:rsidRPr="00713FCA"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4.</w:t>
            </w:r>
          </w:p>
        </w:tc>
        <w:tc>
          <w:tcPr>
            <w:tcW w:w="4770" w:type="dxa"/>
          </w:tcPr>
          <w:p w:rsidR="003765C0" w:rsidRPr="003765C0" w:rsidRDefault="003765C0" w:rsidP="003765C0">
            <w:pPr>
              <w:rPr>
                <w:rFonts w:ascii="Times New Roman" w:hAnsi="Times New Roman" w:cs="Times New Roman"/>
                <w:sz w:val="24"/>
                <w:szCs w:val="24"/>
              </w:rPr>
            </w:pPr>
            <w:r w:rsidRPr="003765C0">
              <w:rPr>
                <w:rFonts w:ascii="Times New Roman" w:hAnsi="Times New Roman" w:cs="Times New Roman"/>
                <w:sz w:val="24"/>
                <w:szCs w:val="24"/>
              </w:rPr>
              <w:t xml:space="preserve">Ergonomiski krēsli </w:t>
            </w:r>
            <w:proofErr w:type="spellStart"/>
            <w:r w:rsidRPr="003765C0">
              <w:rPr>
                <w:rFonts w:ascii="Times New Roman" w:hAnsi="Times New Roman" w:cs="Times New Roman"/>
                <w:sz w:val="24"/>
                <w:szCs w:val="24"/>
              </w:rPr>
              <w:t>multifunkcionālā</w:t>
            </w:r>
            <w:proofErr w:type="spellEnd"/>
            <w:r w:rsidRPr="003765C0">
              <w:rPr>
                <w:rFonts w:ascii="Times New Roman" w:hAnsi="Times New Roman" w:cs="Times New Roman"/>
                <w:sz w:val="24"/>
                <w:szCs w:val="24"/>
              </w:rPr>
              <w:t xml:space="preserve"> telpā pie transformējamiem galdiem</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gab.</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18</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5.</w:t>
            </w:r>
          </w:p>
        </w:tc>
        <w:tc>
          <w:tcPr>
            <w:tcW w:w="4770" w:type="dxa"/>
          </w:tcPr>
          <w:p w:rsidR="003765C0" w:rsidRPr="003765C0" w:rsidRDefault="003765C0" w:rsidP="003765C0">
            <w:pPr>
              <w:rPr>
                <w:rFonts w:ascii="Times New Roman" w:hAnsi="Times New Roman" w:cs="Times New Roman"/>
                <w:sz w:val="24"/>
                <w:szCs w:val="24"/>
              </w:rPr>
            </w:pPr>
            <w:r w:rsidRPr="003765C0">
              <w:rPr>
                <w:rFonts w:ascii="Times New Roman" w:hAnsi="Times New Roman" w:cs="Times New Roman"/>
                <w:sz w:val="24"/>
                <w:szCs w:val="24"/>
              </w:rPr>
              <w:t>Laboratorijas krēsls</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gab.</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25</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6.</w:t>
            </w:r>
          </w:p>
        </w:tc>
        <w:tc>
          <w:tcPr>
            <w:tcW w:w="4770" w:type="dxa"/>
          </w:tcPr>
          <w:p w:rsidR="003765C0" w:rsidRPr="003765C0" w:rsidRDefault="003765C0" w:rsidP="003765C0">
            <w:pPr>
              <w:rPr>
                <w:rFonts w:ascii="Times New Roman" w:hAnsi="Times New Roman" w:cs="Times New Roman"/>
                <w:sz w:val="24"/>
                <w:szCs w:val="24"/>
              </w:rPr>
            </w:pPr>
            <w:r w:rsidRPr="003765C0">
              <w:rPr>
                <w:rFonts w:ascii="Times New Roman" w:hAnsi="Times New Roman" w:cs="Times New Roman"/>
                <w:sz w:val="24"/>
                <w:szCs w:val="24"/>
              </w:rPr>
              <w:t xml:space="preserve">Krēsls </w:t>
            </w:r>
            <w:proofErr w:type="spellStart"/>
            <w:r w:rsidRPr="003765C0">
              <w:rPr>
                <w:rFonts w:ascii="Times New Roman" w:hAnsi="Times New Roman" w:cs="Times New Roman"/>
                <w:sz w:val="24"/>
                <w:szCs w:val="24"/>
              </w:rPr>
              <w:t>multifunkcionālajā</w:t>
            </w:r>
            <w:proofErr w:type="spellEnd"/>
            <w:r w:rsidRPr="003765C0">
              <w:rPr>
                <w:rFonts w:ascii="Times New Roman" w:hAnsi="Times New Roman" w:cs="Times New Roman"/>
                <w:sz w:val="24"/>
                <w:szCs w:val="24"/>
              </w:rPr>
              <w:t xml:space="preserve"> telpā (pedagogam)</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gab.</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1</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7.</w:t>
            </w:r>
          </w:p>
        </w:tc>
        <w:tc>
          <w:tcPr>
            <w:tcW w:w="4770" w:type="dxa"/>
          </w:tcPr>
          <w:p w:rsidR="003765C0" w:rsidRPr="003765C0" w:rsidRDefault="003765C0" w:rsidP="003765C0">
            <w:pPr>
              <w:rPr>
                <w:rFonts w:ascii="Times New Roman" w:hAnsi="Times New Roman" w:cs="Times New Roman"/>
                <w:sz w:val="24"/>
                <w:szCs w:val="24"/>
              </w:rPr>
            </w:pPr>
            <w:r w:rsidRPr="003765C0">
              <w:rPr>
                <w:rFonts w:ascii="Times New Roman" w:hAnsi="Times New Roman" w:cs="Times New Roman"/>
                <w:sz w:val="24"/>
                <w:szCs w:val="24"/>
              </w:rPr>
              <w:t>Konferenču krēsli</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gab.</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200</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8.</w:t>
            </w:r>
          </w:p>
        </w:tc>
        <w:tc>
          <w:tcPr>
            <w:tcW w:w="4770" w:type="dxa"/>
          </w:tcPr>
          <w:p w:rsidR="003765C0" w:rsidRPr="003765C0" w:rsidRDefault="003765C0" w:rsidP="003765C0">
            <w:pPr>
              <w:rPr>
                <w:rFonts w:ascii="Times New Roman" w:hAnsi="Times New Roman" w:cs="Times New Roman"/>
                <w:sz w:val="24"/>
                <w:szCs w:val="24"/>
              </w:rPr>
            </w:pPr>
            <w:proofErr w:type="spellStart"/>
            <w:r w:rsidRPr="003765C0">
              <w:rPr>
                <w:rFonts w:ascii="Times New Roman" w:hAnsi="Times New Roman" w:cs="Times New Roman"/>
                <w:sz w:val="24"/>
                <w:szCs w:val="24"/>
              </w:rPr>
              <w:t>Datorkrēsli</w:t>
            </w:r>
            <w:proofErr w:type="spellEnd"/>
            <w:r w:rsidRPr="003765C0">
              <w:rPr>
                <w:rFonts w:ascii="Times New Roman" w:hAnsi="Times New Roman" w:cs="Times New Roman"/>
                <w:sz w:val="24"/>
                <w:szCs w:val="24"/>
              </w:rPr>
              <w:t xml:space="preserve"> </w:t>
            </w:r>
            <w:proofErr w:type="spellStart"/>
            <w:r w:rsidRPr="003765C0">
              <w:rPr>
                <w:rFonts w:ascii="Times New Roman" w:hAnsi="Times New Roman" w:cs="Times New Roman"/>
                <w:sz w:val="24"/>
                <w:szCs w:val="24"/>
              </w:rPr>
              <w:t>multifunkcionālājā</w:t>
            </w:r>
            <w:proofErr w:type="spellEnd"/>
            <w:r w:rsidRPr="003765C0">
              <w:rPr>
                <w:rFonts w:ascii="Times New Roman" w:hAnsi="Times New Roman" w:cs="Times New Roman"/>
                <w:sz w:val="24"/>
                <w:szCs w:val="24"/>
              </w:rPr>
              <w:t xml:space="preserve"> telpā</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gab.</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6</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9.</w:t>
            </w:r>
          </w:p>
        </w:tc>
        <w:tc>
          <w:tcPr>
            <w:tcW w:w="4770" w:type="dxa"/>
          </w:tcPr>
          <w:p w:rsidR="003765C0" w:rsidRPr="003765C0" w:rsidRDefault="003765C0" w:rsidP="003765C0">
            <w:pPr>
              <w:rPr>
                <w:rFonts w:ascii="Times New Roman" w:hAnsi="Times New Roman" w:cs="Times New Roman"/>
                <w:sz w:val="24"/>
                <w:szCs w:val="24"/>
              </w:rPr>
            </w:pPr>
            <w:proofErr w:type="spellStart"/>
            <w:r w:rsidRPr="003765C0">
              <w:rPr>
                <w:rFonts w:ascii="Times New Roman" w:hAnsi="Times New Roman" w:cs="Times New Roman"/>
                <w:sz w:val="24"/>
                <w:szCs w:val="24"/>
              </w:rPr>
              <w:t>Datorkrēsli</w:t>
            </w:r>
            <w:proofErr w:type="spellEnd"/>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gab.</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24</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10.</w:t>
            </w:r>
          </w:p>
        </w:tc>
        <w:tc>
          <w:tcPr>
            <w:tcW w:w="4770" w:type="dxa"/>
          </w:tcPr>
          <w:p w:rsidR="003765C0" w:rsidRPr="003765C0" w:rsidRDefault="003765C0" w:rsidP="003765C0">
            <w:pPr>
              <w:rPr>
                <w:rFonts w:ascii="Times New Roman" w:hAnsi="Times New Roman" w:cs="Times New Roman"/>
                <w:sz w:val="24"/>
                <w:szCs w:val="24"/>
              </w:rPr>
            </w:pPr>
            <w:proofErr w:type="spellStart"/>
            <w:r w:rsidRPr="003765C0">
              <w:rPr>
                <w:rFonts w:ascii="Times New Roman" w:hAnsi="Times New Roman" w:cs="Times New Roman"/>
                <w:sz w:val="24"/>
                <w:szCs w:val="24"/>
              </w:rPr>
              <w:t>Pufs</w:t>
            </w:r>
            <w:proofErr w:type="spellEnd"/>
            <w:r w:rsidRPr="003765C0">
              <w:rPr>
                <w:rFonts w:ascii="Times New Roman" w:hAnsi="Times New Roman" w:cs="Times New Roman"/>
                <w:sz w:val="24"/>
                <w:szCs w:val="24"/>
              </w:rPr>
              <w:t xml:space="preserve"> (</w:t>
            </w:r>
            <w:proofErr w:type="spellStart"/>
            <w:r w:rsidRPr="003765C0">
              <w:rPr>
                <w:rFonts w:ascii="Times New Roman" w:hAnsi="Times New Roman" w:cs="Times New Roman"/>
                <w:sz w:val="24"/>
                <w:szCs w:val="24"/>
              </w:rPr>
              <w:t>Silver</w:t>
            </w:r>
            <w:proofErr w:type="spellEnd"/>
            <w:r w:rsidRPr="003765C0">
              <w:rPr>
                <w:rFonts w:ascii="Times New Roman" w:hAnsi="Times New Roman" w:cs="Times New Roman"/>
                <w:sz w:val="24"/>
                <w:szCs w:val="24"/>
              </w:rPr>
              <w:t xml:space="preserve"> </w:t>
            </w:r>
            <w:proofErr w:type="spellStart"/>
            <w:r w:rsidRPr="003765C0">
              <w:rPr>
                <w:rFonts w:ascii="Times New Roman" w:hAnsi="Times New Roman" w:cs="Times New Roman"/>
                <w:sz w:val="24"/>
                <w:szCs w:val="24"/>
              </w:rPr>
              <w:t>Tex</w:t>
            </w:r>
            <w:proofErr w:type="spellEnd"/>
            <w:r w:rsidRPr="003765C0">
              <w:rPr>
                <w:rFonts w:ascii="Times New Roman" w:hAnsi="Times New Roman" w:cs="Times New Roman"/>
                <w:sz w:val="24"/>
                <w:szCs w:val="24"/>
              </w:rPr>
              <w:t xml:space="preserve"> materiāls) </w:t>
            </w:r>
            <w:proofErr w:type="spellStart"/>
            <w:r w:rsidRPr="003765C0">
              <w:rPr>
                <w:rFonts w:ascii="Times New Roman" w:hAnsi="Times New Roman" w:cs="Times New Roman"/>
                <w:sz w:val="24"/>
                <w:szCs w:val="24"/>
              </w:rPr>
              <w:t>multifunkcionālajām</w:t>
            </w:r>
            <w:proofErr w:type="spellEnd"/>
            <w:r w:rsidRPr="003765C0">
              <w:rPr>
                <w:rFonts w:ascii="Times New Roman" w:hAnsi="Times New Roman" w:cs="Times New Roman"/>
                <w:sz w:val="24"/>
                <w:szCs w:val="24"/>
              </w:rPr>
              <w:t xml:space="preserve"> telpām</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gab.</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24</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11.</w:t>
            </w:r>
          </w:p>
        </w:tc>
        <w:tc>
          <w:tcPr>
            <w:tcW w:w="4770" w:type="dxa"/>
          </w:tcPr>
          <w:p w:rsidR="003765C0" w:rsidRPr="003765C0" w:rsidRDefault="003765C0" w:rsidP="003765C0">
            <w:pPr>
              <w:rPr>
                <w:rFonts w:ascii="Times New Roman" w:hAnsi="Times New Roman" w:cs="Times New Roman"/>
                <w:sz w:val="24"/>
                <w:szCs w:val="24"/>
              </w:rPr>
            </w:pPr>
            <w:r w:rsidRPr="003765C0">
              <w:rPr>
                <w:rFonts w:ascii="Times New Roman" w:hAnsi="Times New Roman" w:cs="Times New Roman"/>
                <w:sz w:val="24"/>
                <w:szCs w:val="24"/>
              </w:rPr>
              <w:t>Moduļu dīvānu sistēma (</w:t>
            </w:r>
            <w:proofErr w:type="spellStart"/>
            <w:r w:rsidRPr="003765C0">
              <w:rPr>
                <w:rFonts w:ascii="Times New Roman" w:hAnsi="Times New Roman" w:cs="Times New Roman"/>
                <w:sz w:val="24"/>
                <w:szCs w:val="24"/>
              </w:rPr>
              <w:t>Silver</w:t>
            </w:r>
            <w:proofErr w:type="spellEnd"/>
            <w:r w:rsidRPr="003765C0">
              <w:rPr>
                <w:rFonts w:ascii="Times New Roman" w:hAnsi="Times New Roman" w:cs="Times New Roman"/>
                <w:sz w:val="24"/>
                <w:szCs w:val="24"/>
              </w:rPr>
              <w:t xml:space="preserve"> </w:t>
            </w:r>
            <w:proofErr w:type="spellStart"/>
            <w:r w:rsidRPr="003765C0">
              <w:rPr>
                <w:rFonts w:ascii="Times New Roman" w:hAnsi="Times New Roman" w:cs="Times New Roman"/>
                <w:sz w:val="24"/>
                <w:szCs w:val="24"/>
              </w:rPr>
              <w:t>Tex</w:t>
            </w:r>
            <w:proofErr w:type="spellEnd"/>
            <w:r w:rsidRPr="003765C0">
              <w:rPr>
                <w:rFonts w:ascii="Times New Roman" w:hAnsi="Times New Roman" w:cs="Times New Roman"/>
                <w:sz w:val="24"/>
                <w:szCs w:val="24"/>
              </w:rPr>
              <w:t xml:space="preserve">) </w:t>
            </w:r>
            <w:proofErr w:type="spellStart"/>
            <w:r w:rsidRPr="003765C0">
              <w:rPr>
                <w:rFonts w:ascii="Times New Roman" w:hAnsi="Times New Roman" w:cs="Times New Roman"/>
                <w:sz w:val="24"/>
                <w:szCs w:val="24"/>
              </w:rPr>
              <w:t>multifunkcionālajai</w:t>
            </w:r>
            <w:proofErr w:type="spellEnd"/>
            <w:r w:rsidRPr="003765C0">
              <w:rPr>
                <w:rFonts w:ascii="Times New Roman" w:hAnsi="Times New Roman" w:cs="Times New Roman"/>
                <w:sz w:val="24"/>
                <w:szCs w:val="24"/>
              </w:rPr>
              <w:t xml:space="preserve"> telpai</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gab.</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12</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12.</w:t>
            </w:r>
          </w:p>
        </w:tc>
        <w:tc>
          <w:tcPr>
            <w:tcW w:w="4770" w:type="dxa"/>
          </w:tcPr>
          <w:p w:rsidR="003765C0" w:rsidRPr="003765C0" w:rsidRDefault="003765C0" w:rsidP="003765C0">
            <w:pPr>
              <w:rPr>
                <w:rFonts w:ascii="Times New Roman" w:hAnsi="Times New Roman" w:cs="Times New Roman"/>
                <w:sz w:val="24"/>
                <w:szCs w:val="24"/>
              </w:rPr>
            </w:pPr>
            <w:r w:rsidRPr="003765C0">
              <w:rPr>
                <w:rFonts w:ascii="Times New Roman" w:hAnsi="Times New Roman" w:cs="Times New Roman"/>
                <w:sz w:val="24"/>
                <w:szCs w:val="24"/>
              </w:rPr>
              <w:t>Krēsli  mācību telpai 115</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gab.</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20</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13.</w:t>
            </w:r>
          </w:p>
        </w:tc>
        <w:tc>
          <w:tcPr>
            <w:tcW w:w="4770" w:type="dxa"/>
          </w:tcPr>
          <w:p w:rsidR="003765C0" w:rsidRPr="003765C0" w:rsidRDefault="003765C0" w:rsidP="003765C0">
            <w:pPr>
              <w:rPr>
                <w:rFonts w:ascii="Times New Roman" w:hAnsi="Times New Roman" w:cs="Times New Roman"/>
                <w:sz w:val="24"/>
                <w:szCs w:val="24"/>
              </w:rPr>
            </w:pPr>
            <w:proofErr w:type="spellStart"/>
            <w:r w:rsidRPr="003765C0">
              <w:rPr>
                <w:rFonts w:ascii="Times New Roman" w:hAnsi="Times New Roman" w:cs="Times New Roman"/>
                <w:sz w:val="24"/>
                <w:szCs w:val="24"/>
              </w:rPr>
              <w:t>Datorgaldi</w:t>
            </w:r>
            <w:proofErr w:type="spellEnd"/>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gab.</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24</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14.</w:t>
            </w:r>
          </w:p>
        </w:tc>
        <w:tc>
          <w:tcPr>
            <w:tcW w:w="4770" w:type="dxa"/>
          </w:tcPr>
          <w:p w:rsidR="003765C0" w:rsidRPr="003765C0" w:rsidRDefault="003765C0" w:rsidP="003765C0">
            <w:pPr>
              <w:rPr>
                <w:rFonts w:ascii="Times New Roman" w:hAnsi="Times New Roman" w:cs="Times New Roman"/>
                <w:sz w:val="24"/>
                <w:szCs w:val="24"/>
              </w:rPr>
            </w:pPr>
            <w:r w:rsidRPr="003765C0">
              <w:rPr>
                <w:rFonts w:ascii="Times New Roman" w:hAnsi="Times New Roman" w:cs="Times New Roman"/>
                <w:sz w:val="24"/>
                <w:szCs w:val="24"/>
              </w:rPr>
              <w:t>Mantu glabātuves skapīši ar antresolu (iebūvēti)</w:t>
            </w:r>
          </w:p>
        </w:tc>
        <w:tc>
          <w:tcPr>
            <w:tcW w:w="900" w:type="dxa"/>
          </w:tcPr>
          <w:p w:rsidR="003765C0" w:rsidRPr="003765C0" w:rsidRDefault="003765C0" w:rsidP="003765C0">
            <w:pPr>
              <w:jc w:val="center"/>
              <w:rPr>
                <w:rFonts w:ascii="Times New Roman" w:hAnsi="Times New Roman" w:cs="Times New Roman"/>
                <w:sz w:val="24"/>
                <w:szCs w:val="24"/>
              </w:rPr>
            </w:pPr>
            <w:proofErr w:type="spellStart"/>
            <w:r w:rsidRPr="003765C0">
              <w:rPr>
                <w:rFonts w:ascii="Times New Roman" w:hAnsi="Times New Roman" w:cs="Times New Roman"/>
                <w:sz w:val="24"/>
                <w:szCs w:val="24"/>
              </w:rPr>
              <w:t>kompl</w:t>
            </w:r>
            <w:proofErr w:type="spellEnd"/>
            <w:r w:rsidRPr="003765C0">
              <w:rPr>
                <w:rFonts w:ascii="Times New Roman" w:hAnsi="Times New Roman" w:cs="Times New Roman"/>
                <w:sz w:val="24"/>
                <w:szCs w:val="24"/>
              </w:rPr>
              <w:t>.</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1</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15.</w:t>
            </w:r>
          </w:p>
        </w:tc>
        <w:tc>
          <w:tcPr>
            <w:tcW w:w="4770" w:type="dxa"/>
          </w:tcPr>
          <w:p w:rsidR="003765C0" w:rsidRPr="003765C0" w:rsidRDefault="003765C0" w:rsidP="003765C0">
            <w:pPr>
              <w:rPr>
                <w:rFonts w:ascii="Times New Roman" w:hAnsi="Times New Roman" w:cs="Times New Roman"/>
                <w:sz w:val="24"/>
                <w:szCs w:val="24"/>
              </w:rPr>
            </w:pPr>
            <w:r w:rsidRPr="003765C0">
              <w:rPr>
                <w:rFonts w:ascii="Times New Roman" w:hAnsi="Times New Roman" w:cs="Times New Roman"/>
                <w:sz w:val="24"/>
                <w:szCs w:val="24"/>
              </w:rPr>
              <w:t xml:space="preserve">Skolotāju galds( L veida + </w:t>
            </w:r>
            <w:proofErr w:type="spellStart"/>
            <w:r w:rsidRPr="003765C0">
              <w:rPr>
                <w:rFonts w:ascii="Times New Roman" w:hAnsi="Times New Roman" w:cs="Times New Roman"/>
                <w:sz w:val="24"/>
                <w:szCs w:val="24"/>
              </w:rPr>
              <w:t>sistēmbloka</w:t>
            </w:r>
            <w:proofErr w:type="spellEnd"/>
            <w:r w:rsidRPr="003765C0">
              <w:rPr>
                <w:rFonts w:ascii="Times New Roman" w:hAnsi="Times New Roman" w:cs="Times New Roman"/>
                <w:sz w:val="24"/>
                <w:szCs w:val="24"/>
              </w:rPr>
              <w:t xml:space="preserve"> turētājs + </w:t>
            </w:r>
            <w:proofErr w:type="spellStart"/>
            <w:r w:rsidRPr="003765C0">
              <w:rPr>
                <w:rFonts w:ascii="Times New Roman" w:hAnsi="Times New Roman" w:cs="Times New Roman"/>
                <w:sz w:val="24"/>
                <w:szCs w:val="24"/>
              </w:rPr>
              <w:t>nosegpanelis</w:t>
            </w:r>
            <w:proofErr w:type="spellEnd"/>
            <w:r w:rsidRPr="003765C0">
              <w:rPr>
                <w:rFonts w:ascii="Times New Roman" w:hAnsi="Times New Roman" w:cs="Times New Roman"/>
                <w:sz w:val="24"/>
                <w:szCs w:val="24"/>
              </w:rPr>
              <w:t xml:space="preserve"> + atvilktņu bloks)</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gab.</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15</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16.</w:t>
            </w:r>
          </w:p>
        </w:tc>
        <w:tc>
          <w:tcPr>
            <w:tcW w:w="4770" w:type="dxa"/>
          </w:tcPr>
          <w:p w:rsidR="003765C0" w:rsidRPr="003765C0" w:rsidRDefault="003765C0" w:rsidP="003765C0">
            <w:pPr>
              <w:rPr>
                <w:rFonts w:ascii="Times New Roman" w:hAnsi="Times New Roman" w:cs="Times New Roman"/>
                <w:sz w:val="24"/>
                <w:szCs w:val="24"/>
              </w:rPr>
            </w:pPr>
            <w:r w:rsidRPr="003765C0">
              <w:rPr>
                <w:rFonts w:ascii="Times New Roman" w:hAnsi="Times New Roman" w:cs="Times New Roman"/>
                <w:sz w:val="24"/>
                <w:szCs w:val="24"/>
              </w:rPr>
              <w:t>Regulējama augstuma ( 68 - 75 - 82 cm ) skolnieka funkcionāls galds, 1-vietīgs</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gab.</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392</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17.</w:t>
            </w:r>
          </w:p>
        </w:tc>
        <w:tc>
          <w:tcPr>
            <w:tcW w:w="4770" w:type="dxa"/>
          </w:tcPr>
          <w:p w:rsidR="003765C0" w:rsidRPr="003765C0" w:rsidRDefault="003765C0" w:rsidP="003765C0">
            <w:pPr>
              <w:rPr>
                <w:rFonts w:ascii="Times New Roman" w:hAnsi="Times New Roman" w:cs="Times New Roman"/>
                <w:sz w:val="24"/>
                <w:szCs w:val="24"/>
              </w:rPr>
            </w:pPr>
            <w:r w:rsidRPr="003765C0">
              <w:rPr>
                <w:rFonts w:ascii="Times New Roman" w:hAnsi="Times New Roman" w:cs="Times New Roman"/>
                <w:sz w:val="24"/>
                <w:szCs w:val="24"/>
              </w:rPr>
              <w:t xml:space="preserve">Galds </w:t>
            </w:r>
            <w:proofErr w:type="spellStart"/>
            <w:r w:rsidRPr="003765C0">
              <w:rPr>
                <w:rFonts w:ascii="Times New Roman" w:hAnsi="Times New Roman" w:cs="Times New Roman"/>
                <w:sz w:val="24"/>
                <w:szCs w:val="24"/>
              </w:rPr>
              <w:t>multifunkcionālajā</w:t>
            </w:r>
            <w:proofErr w:type="spellEnd"/>
            <w:r w:rsidRPr="003765C0">
              <w:rPr>
                <w:rFonts w:ascii="Times New Roman" w:hAnsi="Times New Roman" w:cs="Times New Roman"/>
                <w:sz w:val="24"/>
                <w:szCs w:val="24"/>
              </w:rPr>
              <w:t xml:space="preserve"> telpā (pedagogam)</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gab.</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1</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18.</w:t>
            </w:r>
          </w:p>
        </w:tc>
        <w:tc>
          <w:tcPr>
            <w:tcW w:w="4770" w:type="dxa"/>
          </w:tcPr>
          <w:p w:rsidR="003765C0" w:rsidRPr="003765C0" w:rsidRDefault="003765C0" w:rsidP="003765C0">
            <w:pPr>
              <w:rPr>
                <w:rFonts w:ascii="Times New Roman" w:hAnsi="Times New Roman" w:cs="Times New Roman"/>
                <w:sz w:val="24"/>
                <w:szCs w:val="24"/>
              </w:rPr>
            </w:pPr>
            <w:r w:rsidRPr="003765C0">
              <w:rPr>
                <w:rFonts w:ascii="Times New Roman" w:hAnsi="Times New Roman" w:cs="Times New Roman"/>
                <w:sz w:val="24"/>
                <w:szCs w:val="24"/>
              </w:rPr>
              <w:t>Galdi mācību telpā ar īpaši izturīgu virsmu</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gab.</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8</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lastRenderedPageBreak/>
              <w:t>19.</w:t>
            </w:r>
          </w:p>
        </w:tc>
        <w:tc>
          <w:tcPr>
            <w:tcW w:w="4770" w:type="dxa"/>
          </w:tcPr>
          <w:p w:rsidR="003765C0" w:rsidRPr="003765C0" w:rsidRDefault="003765C0" w:rsidP="003765C0">
            <w:pPr>
              <w:rPr>
                <w:rFonts w:ascii="Times New Roman" w:hAnsi="Times New Roman" w:cs="Times New Roman"/>
                <w:sz w:val="24"/>
                <w:szCs w:val="24"/>
              </w:rPr>
            </w:pPr>
            <w:proofErr w:type="spellStart"/>
            <w:r w:rsidRPr="003765C0">
              <w:rPr>
                <w:rFonts w:ascii="Times New Roman" w:hAnsi="Times New Roman" w:cs="Times New Roman"/>
                <w:sz w:val="24"/>
                <w:szCs w:val="24"/>
              </w:rPr>
              <w:t>Datorgaldi</w:t>
            </w:r>
            <w:proofErr w:type="spellEnd"/>
            <w:r w:rsidRPr="003765C0">
              <w:rPr>
                <w:rFonts w:ascii="Times New Roman" w:hAnsi="Times New Roman" w:cs="Times New Roman"/>
                <w:sz w:val="24"/>
                <w:szCs w:val="24"/>
              </w:rPr>
              <w:t xml:space="preserve"> </w:t>
            </w:r>
            <w:proofErr w:type="spellStart"/>
            <w:r w:rsidRPr="003765C0">
              <w:rPr>
                <w:rFonts w:ascii="Times New Roman" w:hAnsi="Times New Roman" w:cs="Times New Roman"/>
                <w:sz w:val="24"/>
                <w:szCs w:val="24"/>
              </w:rPr>
              <w:t>multifunkcionālajā</w:t>
            </w:r>
            <w:proofErr w:type="spellEnd"/>
            <w:r w:rsidRPr="003765C0">
              <w:rPr>
                <w:rFonts w:ascii="Times New Roman" w:hAnsi="Times New Roman" w:cs="Times New Roman"/>
                <w:sz w:val="24"/>
                <w:szCs w:val="24"/>
              </w:rPr>
              <w:t xml:space="preserve"> telpā</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gab.</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6</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20.</w:t>
            </w:r>
          </w:p>
        </w:tc>
        <w:tc>
          <w:tcPr>
            <w:tcW w:w="4770" w:type="dxa"/>
          </w:tcPr>
          <w:p w:rsidR="003765C0" w:rsidRPr="003765C0" w:rsidRDefault="003765C0" w:rsidP="003765C0">
            <w:pPr>
              <w:rPr>
                <w:rFonts w:ascii="Times New Roman" w:hAnsi="Times New Roman" w:cs="Times New Roman"/>
                <w:sz w:val="24"/>
                <w:szCs w:val="24"/>
              </w:rPr>
            </w:pPr>
            <w:r w:rsidRPr="003765C0">
              <w:rPr>
                <w:rFonts w:ascii="Times New Roman" w:hAnsi="Times New Roman" w:cs="Times New Roman"/>
                <w:sz w:val="24"/>
                <w:szCs w:val="24"/>
              </w:rPr>
              <w:t xml:space="preserve">Regulējams trapecveida galds </w:t>
            </w:r>
            <w:proofErr w:type="spellStart"/>
            <w:r w:rsidRPr="003765C0">
              <w:rPr>
                <w:rFonts w:ascii="Times New Roman" w:hAnsi="Times New Roman" w:cs="Times New Roman"/>
                <w:sz w:val="24"/>
                <w:szCs w:val="24"/>
              </w:rPr>
              <w:t>multifunkcionālajā</w:t>
            </w:r>
            <w:proofErr w:type="spellEnd"/>
            <w:r w:rsidRPr="003765C0">
              <w:rPr>
                <w:rFonts w:ascii="Times New Roman" w:hAnsi="Times New Roman" w:cs="Times New Roman"/>
                <w:sz w:val="24"/>
                <w:szCs w:val="24"/>
              </w:rPr>
              <w:t xml:space="preserve"> telpā</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gab.</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18</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21.</w:t>
            </w:r>
          </w:p>
        </w:tc>
        <w:tc>
          <w:tcPr>
            <w:tcW w:w="4770" w:type="dxa"/>
          </w:tcPr>
          <w:p w:rsidR="003765C0" w:rsidRPr="003765C0" w:rsidRDefault="003765C0" w:rsidP="003765C0">
            <w:pPr>
              <w:rPr>
                <w:rFonts w:ascii="Times New Roman" w:hAnsi="Times New Roman" w:cs="Times New Roman"/>
                <w:sz w:val="24"/>
                <w:szCs w:val="24"/>
              </w:rPr>
            </w:pPr>
            <w:r w:rsidRPr="003765C0">
              <w:rPr>
                <w:rFonts w:ascii="Times New Roman" w:hAnsi="Times New Roman" w:cs="Times New Roman"/>
                <w:sz w:val="24"/>
                <w:szCs w:val="24"/>
              </w:rPr>
              <w:t xml:space="preserve">Galdiņi </w:t>
            </w:r>
            <w:proofErr w:type="spellStart"/>
            <w:r w:rsidRPr="003765C0">
              <w:rPr>
                <w:rFonts w:ascii="Times New Roman" w:hAnsi="Times New Roman" w:cs="Times New Roman"/>
                <w:sz w:val="24"/>
                <w:szCs w:val="24"/>
              </w:rPr>
              <w:t>multifunkcionālajā</w:t>
            </w:r>
            <w:proofErr w:type="spellEnd"/>
            <w:r w:rsidRPr="003765C0">
              <w:rPr>
                <w:rFonts w:ascii="Times New Roman" w:hAnsi="Times New Roman" w:cs="Times New Roman"/>
                <w:sz w:val="24"/>
                <w:szCs w:val="24"/>
              </w:rPr>
              <w:t xml:space="preserve"> telpā Nr.2</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gab.</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8</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22.</w:t>
            </w:r>
          </w:p>
        </w:tc>
        <w:tc>
          <w:tcPr>
            <w:tcW w:w="4770" w:type="dxa"/>
          </w:tcPr>
          <w:p w:rsidR="003765C0" w:rsidRPr="003765C0" w:rsidRDefault="003765C0" w:rsidP="003765C0">
            <w:pPr>
              <w:rPr>
                <w:rFonts w:ascii="Times New Roman" w:hAnsi="Times New Roman" w:cs="Times New Roman"/>
                <w:sz w:val="24"/>
                <w:szCs w:val="24"/>
              </w:rPr>
            </w:pPr>
            <w:r w:rsidRPr="003765C0">
              <w:rPr>
                <w:rFonts w:ascii="Times New Roman" w:hAnsi="Times New Roman" w:cs="Times New Roman"/>
                <w:sz w:val="24"/>
                <w:szCs w:val="24"/>
              </w:rPr>
              <w:t>Iebūvēta virtuve ar tehniku: nosūcējs, cepeškrāsns, plīts virsma, ledusskapis</w:t>
            </w:r>
          </w:p>
        </w:tc>
        <w:tc>
          <w:tcPr>
            <w:tcW w:w="900" w:type="dxa"/>
          </w:tcPr>
          <w:p w:rsidR="003765C0" w:rsidRPr="003765C0" w:rsidRDefault="003765C0" w:rsidP="003765C0">
            <w:pPr>
              <w:jc w:val="center"/>
              <w:rPr>
                <w:rFonts w:ascii="Times New Roman" w:hAnsi="Times New Roman" w:cs="Times New Roman"/>
                <w:sz w:val="24"/>
                <w:szCs w:val="24"/>
              </w:rPr>
            </w:pPr>
            <w:proofErr w:type="spellStart"/>
            <w:r w:rsidRPr="003765C0">
              <w:rPr>
                <w:rFonts w:ascii="Times New Roman" w:hAnsi="Times New Roman" w:cs="Times New Roman"/>
                <w:sz w:val="24"/>
                <w:szCs w:val="24"/>
              </w:rPr>
              <w:t>kompl</w:t>
            </w:r>
            <w:proofErr w:type="spellEnd"/>
            <w:r w:rsidRPr="003765C0">
              <w:rPr>
                <w:rFonts w:ascii="Times New Roman" w:hAnsi="Times New Roman" w:cs="Times New Roman"/>
                <w:sz w:val="24"/>
                <w:szCs w:val="24"/>
              </w:rPr>
              <w:t>.</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2</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23.</w:t>
            </w:r>
          </w:p>
        </w:tc>
        <w:tc>
          <w:tcPr>
            <w:tcW w:w="4770" w:type="dxa"/>
          </w:tcPr>
          <w:p w:rsidR="003765C0" w:rsidRPr="003765C0" w:rsidRDefault="003765C0" w:rsidP="003765C0">
            <w:pPr>
              <w:rPr>
                <w:rFonts w:ascii="Times New Roman" w:hAnsi="Times New Roman" w:cs="Times New Roman"/>
                <w:sz w:val="24"/>
                <w:szCs w:val="24"/>
              </w:rPr>
            </w:pPr>
            <w:r w:rsidRPr="003765C0">
              <w:rPr>
                <w:rFonts w:ascii="Times New Roman" w:hAnsi="Times New Roman" w:cs="Times New Roman"/>
                <w:sz w:val="24"/>
                <w:szCs w:val="24"/>
              </w:rPr>
              <w:t>Tribīne</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gab.</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1</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24.</w:t>
            </w:r>
          </w:p>
        </w:tc>
        <w:tc>
          <w:tcPr>
            <w:tcW w:w="4770" w:type="dxa"/>
          </w:tcPr>
          <w:p w:rsidR="003765C0" w:rsidRPr="003765C0" w:rsidRDefault="003765C0" w:rsidP="003765C0">
            <w:pPr>
              <w:rPr>
                <w:rFonts w:ascii="Times New Roman" w:hAnsi="Times New Roman" w:cs="Times New Roman"/>
                <w:sz w:val="24"/>
                <w:szCs w:val="24"/>
              </w:rPr>
            </w:pPr>
            <w:r w:rsidRPr="003765C0">
              <w:rPr>
                <w:rFonts w:ascii="Times New Roman" w:hAnsi="Times New Roman" w:cs="Times New Roman"/>
                <w:sz w:val="24"/>
                <w:szCs w:val="24"/>
              </w:rPr>
              <w:t>Laboratorijas telpas aprīkojums- ratiņi</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gab.</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3</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25.</w:t>
            </w:r>
          </w:p>
        </w:tc>
        <w:tc>
          <w:tcPr>
            <w:tcW w:w="4770" w:type="dxa"/>
          </w:tcPr>
          <w:p w:rsidR="003765C0" w:rsidRPr="003765C0" w:rsidRDefault="003765C0" w:rsidP="003765C0">
            <w:pPr>
              <w:rPr>
                <w:rFonts w:ascii="Times New Roman" w:hAnsi="Times New Roman" w:cs="Times New Roman"/>
                <w:sz w:val="24"/>
                <w:szCs w:val="24"/>
              </w:rPr>
            </w:pPr>
            <w:r w:rsidRPr="003765C0">
              <w:rPr>
                <w:rFonts w:ascii="Times New Roman" w:hAnsi="Times New Roman" w:cs="Times New Roman"/>
                <w:sz w:val="24"/>
                <w:szCs w:val="24"/>
              </w:rPr>
              <w:t>Skapis-plaukts</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gab.</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30</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26.</w:t>
            </w:r>
          </w:p>
        </w:tc>
        <w:tc>
          <w:tcPr>
            <w:tcW w:w="4770" w:type="dxa"/>
          </w:tcPr>
          <w:p w:rsidR="003765C0" w:rsidRPr="003765C0" w:rsidRDefault="003765C0" w:rsidP="003765C0">
            <w:pPr>
              <w:rPr>
                <w:rFonts w:ascii="Times New Roman" w:hAnsi="Times New Roman" w:cs="Times New Roman"/>
                <w:sz w:val="24"/>
                <w:szCs w:val="24"/>
              </w:rPr>
            </w:pPr>
            <w:r w:rsidRPr="003765C0">
              <w:rPr>
                <w:rFonts w:ascii="Times New Roman" w:hAnsi="Times New Roman" w:cs="Times New Roman"/>
                <w:sz w:val="24"/>
                <w:szCs w:val="24"/>
              </w:rPr>
              <w:t>Mobilais arhīva plaukts, dubults</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gab.</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8</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27.</w:t>
            </w:r>
          </w:p>
        </w:tc>
        <w:tc>
          <w:tcPr>
            <w:tcW w:w="4770" w:type="dxa"/>
          </w:tcPr>
          <w:p w:rsidR="003765C0" w:rsidRPr="003765C0" w:rsidRDefault="003765C0" w:rsidP="003765C0">
            <w:pPr>
              <w:rPr>
                <w:rFonts w:ascii="Times New Roman" w:hAnsi="Times New Roman" w:cs="Times New Roman"/>
                <w:sz w:val="24"/>
                <w:szCs w:val="24"/>
              </w:rPr>
            </w:pPr>
            <w:r w:rsidRPr="003765C0">
              <w:rPr>
                <w:rFonts w:ascii="Times New Roman" w:hAnsi="Times New Roman" w:cs="Times New Roman"/>
                <w:sz w:val="24"/>
                <w:szCs w:val="24"/>
              </w:rPr>
              <w:t xml:space="preserve">Skapis pa visu sienu </w:t>
            </w:r>
            <w:proofErr w:type="spellStart"/>
            <w:r w:rsidRPr="003765C0">
              <w:rPr>
                <w:rFonts w:ascii="Times New Roman" w:hAnsi="Times New Roman" w:cs="Times New Roman"/>
                <w:sz w:val="24"/>
                <w:szCs w:val="24"/>
              </w:rPr>
              <w:t>multifunkcionālajā</w:t>
            </w:r>
            <w:proofErr w:type="spellEnd"/>
            <w:r w:rsidRPr="003765C0">
              <w:rPr>
                <w:rFonts w:ascii="Times New Roman" w:hAnsi="Times New Roman" w:cs="Times New Roman"/>
                <w:sz w:val="24"/>
                <w:szCs w:val="24"/>
              </w:rPr>
              <w:t xml:space="preserve"> telpā</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gab.</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1</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28.</w:t>
            </w:r>
          </w:p>
        </w:tc>
        <w:tc>
          <w:tcPr>
            <w:tcW w:w="4770" w:type="dxa"/>
          </w:tcPr>
          <w:p w:rsidR="003765C0" w:rsidRPr="003765C0" w:rsidRDefault="003765C0" w:rsidP="003765C0">
            <w:pPr>
              <w:rPr>
                <w:rFonts w:ascii="Times New Roman" w:hAnsi="Times New Roman" w:cs="Times New Roman"/>
                <w:sz w:val="24"/>
                <w:szCs w:val="24"/>
              </w:rPr>
            </w:pPr>
            <w:r w:rsidRPr="003765C0">
              <w:rPr>
                <w:rFonts w:ascii="Times New Roman" w:hAnsi="Times New Roman" w:cs="Times New Roman"/>
                <w:sz w:val="24"/>
                <w:szCs w:val="24"/>
              </w:rPr>
              <w:t xml:space="preserve">Preses skapis (iebūvējams nišā)– </w:t>
            </w:r>
            <w:proofErr w:type="spellStart"/>
            <w:r w:rsidRPr="003765C0">
              <w:rPr>
                <w:rFonts w:ascii="Times New Roman" w:hAnsi="Times New Roman" w:cs="Times New Roman"/>
                <w:sz w:val="24"/>
                <w:szCs w:val="24"/>
              </w:rPr>
              <w:t>multifunkcionālajā</w:t>
            </w:r>
            <w:proofErr w:type="spellEnd"/>
            <w:r w:rsidRPr="003765C0">
              <w:rPr>
                <w:rFonts w:ascii="Times New Roman" w:hAnsi="Times New Roman" w:cs="Times New Roman"/>
                <w:sz w:val="24"/>
                <w:szCs w:val="24"/>
              </w:rPr>
              <w:t xml:space="preserve">  telpā</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gab.</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1</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29.</w:t>
            </w:r>
          </w:p>
        </w:tc>
        <w:tc>
          <w:tcPr>
            <w:tcW w:w="4770" w:type="dxa"/>
          </w:tcPr>
          <w:p w:rsidR="003765C0" w:rsidRPr="003765C0" w:rsidRDefault="003765C0" w:rsidP="003765C0">
            <w:pPr>
              <w:rPr>
                <w:rFonts w:ascii="Times New Roman" w:hAnsi="Times New Roman" w:cs="Times New Roman"/>
                <w:sz w:val="24"/>
                <w:szCs w:val="24"/>
              </w:rPr>
            </w:pPr>
            <w:r w:rsidRPr="003765C0">
              <w:rPr>
                <w:rFonts w:ascii="Times New Roman" w:hAnsi="Times New Roman" w:cs="Times New Roman"/>
                <w:sz w:val="24"/>
                <w:szCs w:val="24"/>
              </w:rPr>
              <w:t>Skapis (</w:t>
            </w:r>
            <w:proofErr w:type="spellStart"/>
            <w:r w:rsidRPr="003765C0">
              <w:rPr>
                <w:rFonts w:ascii="Times New Roman" w:hAnsi="Times New Roman" w:cs="Times New Roman"/>
                <w:sz w:val="24"/>
                <w:szCs w:val="24"/>
              </w:rPr>
              <w:t>dabaszin.kabin</w:t>
            </w:r>
            <w:proofErr w:type="spellEnd"/>
            <w:r w:rsidRPr="003765C0">
              <w:rPr>
                <w:rFonts w:ascii="Times New Roman" w:hAnsi="Times New Roman" w:cs="Times New Roman"/>
                <w:sz w:val="24"/>
                <w:szCs w:val="24"/>
              </w:rPr>
              <w:t>.)</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gab.</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5</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30.</w:t>
            </w:r>
          </w:p>
        </w:tc>
        <w:tc>
          <w:tcPr>
            <w:tcW w:w="4770" w:type="dxa"/>
          </w:tcPr>
          <w:p w:rsidR="003765C0" w:rsidRPr="003765C0" w:rsidRDefault="003765C0" w:rsidP="003765C0">
            <w:pPr>
              <w:rPr>
                <w:rFonts w:ascii="Times New Roman" w:hAnsi="Times New Roman" w:cs="Times New Roman"/>
                <w:sz w:val="24"/>
                <w:szCs w:val="24"/>
              </w:rPr>
            </w:pPr>
            <w:r w:rsidRPr="003765C0">
              <w:rPr>
                <w:rFonts w:ascii="Times New Roman" w:hAnsi="Times New Roman" w:cs="Times New Roman"/>
                <w:sz w:val="24"/>
                <w:szCs w:val="24"/>
              </w:rPr>
              <w:t>Skapis ar stikla durvīm</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gab.</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4</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31.</w:t>
            </w:r>
          </w:p>
        </w:tc>
        <w:tc>
          <w:tcPr>
            <w:tcW w:w="4770" w:type="dxa"/>
          </w:tcPr>
          <w:p w:rsidR="003765C0" w:rsidRPr="003765C0" w:rsidRDefault="003765C0" w:rsidP="003765C0">
            <w:pPr>
              <w:rPr>
                <w:rFonts w:ascii="Times New Roman" w:hAnsi="Times New Roman" w:cs="Times New Roman"/>
                <w:sz w:val="24"/>
                <w:szCs w:val="24"/>
              </w:rPr>
            </w:pPr>
            <w:r w:rsidRPr="003765C0">
              <w:rPr>
                <w:rFonts w:ascii="Times New Roman" w:hAnsi="Times New Roman" w:cs="Times New Roman"/>
                <w:sz w:val="24"/>
                <w:szCs w:val="24"/>
              </w:rPr>
              <w:t>Darba galdi (</w:t>
            </w:r>
            <w:proofErr w:type="spellStart"/>
            <w:r w:rsidRPr="003765C0">
              <w:rPr>
                <w:rFonts w:ascii="Times New Roman" w:hAnsi="Times New Roman" w:cs="Times New Roman"/>
                <w:sz w:val="24"/>
                <w:szCs w:val="24"/>
              </w:rPr>
              <w:t>ēveļsoli</w:t>
            </w:r>
            <w:proofErr w:type="spellEnd"/>
            <w:r w:rsidRPr="003765C0">
              <w:rPr>
                <w:rFonts w:ascii="Times New Roman" w:hAnsi="Times New Roman" w:cs="Times New Roman"/>
                <w:sz w:val="24"/>
                <w:szCs w:val="24"/>
              </w:rPr>
              <w:t>)</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gab.</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12</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535"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32.</w:t>
            </w:r>
          </w:p>
        </w:tc>
        <w:tc>
          <w:tcPr>
            <w:tcW w:w="4770" w:type="dxa"/>
          </w:tcPr>
          <w:p w:rsidR="003765C0" w:rsidRPr="003765C0" w:rsidRDefault="003765C0" w:rsidP="003765C0">
            <w:pPr>
              <w:rPr>
                <w:rFonts w:ascii="Times New Roman" w:hAnsi="Times New Roman" w:cs="Times New Roman"/>
                <w:sz w:val="24"/>
                <w:szCs w:val="24"/>
              </w:rPr>
            </w:pPr>
            <w:r w:rsidRPr="003765C0">
              <w:rPr>
                <w:rFonts w:ascii="Times New Roman" w:hAnsi="Times New Roman" w:cs="Times New Roman"/>
                <w:sz w:val="24"/>
                <w:szCs w:val="24"/>
              </w:rPr>
              <w:t xml:space="preserve">Demonstrējumu galdiņš </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gab.</w:t>
            </w:r>
          </w:p>
        </w:tc>
        <w:tc>
          <w:tcPr>
            <w:tcW w:w="900" w:type="dxa"/>
          </w:tcPr>
          <w:p w:rsidR="003765C0" w:rsidRPr="003765C0" w:rsidRDefault="003765C0" w:rsidP="003765C0">
            <w:pPr>
              <w:jc w:val="center"/>
              <w:rPr>
                <w:rFonts w:ascii="Times New Roman" w:hAnsi="Times New Roman" w:cs="Times New Roman"/>
                <w:sz w:val="24"/>
                <w:szCs w:val="24"/>
              </w:rPr>
            </w:pPr>
            <w:r w:rsidRPr="003765C0">
              <w:rPr>
                <w:rFonts w:ascii="Times New Roman" w:hAnsi="Times New Roman" w:cs="Times New Roman"/>
                <w:sz w:val="24"/>
                <w:szCs w:val="24"/>
              </w:rPr>
              <w:t>3</w:t>
            </w:r>
          </w:p>
        </w:tc>
        <w:tc>
          <w:tcPr>
            <w:tcW w:w="1350" w:type="dxa"/>
          </w:tcPr>
          <w:p w:rsidR="003765C0" w:rsidRPr="003765C0" w:rsidRDefault="003765C0" w:rsidP="003765C0">
            <w:pPr>
              <w:jc w:val="center"/>
              <w:rPr>
                <w:rFonts w:ascii="Times New Roman" w:hAnsi="Times New Roman" w:cs="Times New Roman"/>
                <w:sz w:val="24"/>
                <w:szCs w:val="24"/>
              </w:rPr>
            </w:pPr>
          </w:p>
        </w:tc>
        <w:tc>
          <w:tcPr>
            <w:tcW w:w="1530" w:type="dxa"/>
          </w:tcPr>
          <w:p w:rsidR="003765C0" w:rsidRPr="003765C0" w:rsidRDefault="003765C0" w:rsidP="003765C0">
            <w:pPr>
              <w:jc w:val="center"/>
              <w:rPr>
                <w:rFonts w:ascii="Times New Roman" w:hAnsi="Times New Roman" w:cs="Times New Roman"/>
                <w:sz w:val="24"/>
                <w:szCs w:val="24"/>
              </w:rPr>
            </w:pPr>
          </w:p>
        </w:tc>
      </w:tr>
      <w:tr w:rsidR="003765C0" w:rsidRPr="003765C0" w:rsidTr="00AC5589">
        <w:tc>
          <w:tcPr>
            <w:tcW w:w="7105" w:type="dxa"/>
            <w:gridSpan w:val="4"/>
          </w:tcPr>
          <w:p w:rsidR="003765C0" w:rsidRPr="003765C0" w:rsidRDefault="003765C0" w:rsidP="003765C0">
            <w:pPr>
              <w:jc w:val="right"/>
              <w:rPr>
                <w:rFonts w:ascii="Times New Roman" w:hAnsi="Times New Roman" w:cs="Times New Roman"/>
                <w:b/>
                <w:sz w:val="24"/>
                <w:szCs w:val="24"/>
              </w:rPr>
            </w:pPr>
            <w:r w:rsidRPr="003765C0">
              <w:rPr>
                <w:rFonts w:ascii="Times New Roman" w:hAnsi="Times New Roman" w:cs="Times New Roman"/>
                <w:b/>
                <w:sz w:val="24"/>
                <w:szCs w:val="24"/>
              </w:rPr>
              <w:t>Kopā bez PVN</w:t>
            </w:r>
          </w:p>
        </w:tc>
        <w:tc>
          <w:tcPr>
            <w:tcW w:w="1350" w:type="dxa"/>
          </w:tcPr>
          <w:p w:rsidR="003765C0" w:rsidRPr="003765C0" w:rsidRDefault="003765C0" w:rsidP="003765C0">
            <w:pPr>
              <w:jc w:val="center"/>
              <w:rPr>
                <w:rFonts w:ascii="Times New Roman" w:hAnsi="Times New Roman" w:cs="Times New Roman"/>
                <w:b/>
                <w:sz w:val="24"/>
                <w:szCs w:val="24"/>
              </w:rPr>
            </w:pPr>
          </w:p>
        </w:tc>
        <w:tc>
          <w:tcPr>
            <w:tcW w:w="1530" w:type="dxa"/>
          </w:tcPr>
          <w:p w:rsidR="003765C0" w:rsidRPr="003765C0" w:rsidRDefault="003765C0" w:rsidP="003765C0">
            <w:pPr>
              <w:jc w:val="center"/>
              <w:rPr>
                <w:rFonts w:ascii="Times New Roman" w:hAnsi="Times New Roman" w:cs="Times New Roman"/>
                <w:b/>
                <w:sz w:val="24"/>
                <w:szCs w:val="24"/>
              </w:rPr>
            </w:pPr>
          </w:p>
        </w:tc>
      </w:tr>
      <w:tr w:rsidR="003765C0" w:rsidRPr="003765C0" w:rsidTr="00AC5589">
        <w:tc>
          <w:tcPr>
            <w:tcW w:w="7105" w:type="dxa"/>
            <w:gridSpan w:val="4"/>
          </w:tcPr>
          <w:p w:rsidR="003765C0" w:rsidRPr="003765C0" w:rsidRDefault="003765C0" w:rsidP="003765C0">
            <w:pPr>
              <w:jc w:val="right"/>
              <w:rPr>
                <w:rFonts w:ascii="Times New Roman" w:hAnsi="Times New Roman" w:cs="Times New Roman"/>
                <w:b/>
                <w:sz w:val="24"/>
                <w:szCs w:val="24"/>
              </w:rPr>
            </w:pPr>
            <w:r w:rsidRPr="003765C0">
              <w:rPr>
                <w:rFonts w:ascii="Times New Roman" w:hAnsi="Times New Roman" w:cs="Times New Roman"/>
                <w:b/>
                <w:sz w:val="24"/>
                <w:szCs w:val="24"/>
              </w:rPr>
              <w:t>PVN (EUR)</w:t>
            </w:r>
          </w:p>
        </w:tc>
        <w:tc>
          <w:tcPr>
            <w:tcW w:w="1350" w:type="dxa"/>
          </w:tcPr>
          <w:p w:rsidR="003765C0" w:rsidRPr="003765C0" w:rsidRDefault="003765C0" w:rsidP="003765C0">
            <w:pPr>
              <w:jc w:val="center"/>
              <w:rPr>
                <w:rFonts w:ascii="Times New Roman" w:hAnsi="Times New Roman" w:cs="Times New Roman"/>
                <w:b/>
                <w:sz w:val="24"/>
                <w:szCs w:val="24"/>
              </w:rPr>
            </w:pPr>
          </w:p>
        </w:tc>
        <w:tc>
          <w:tcPr>
            <w:tcW w:w="1530" w:type="dxa"/>
          </w:tcPr>
          <w:p w:rsidR="003765C0" w:rsidRPr="003765C0" w:rsidRDefault="003765C0" w:rsidP="003765C0">
            <w:pPr>
              <w:jc w:val="center"/>
              <w:rPr>
                <w:rFonts w:ascii="Times New Roman" w:hAnsi="Times New Roman" w:cs="Times New Roman"/>
                <w:b/>
                <w:sz w:val="24"/>
                <w:szCs w:val="24"/>
              </w:rPr>
            </w:pPr>
          </w:p>
        </w:tc>
      </w:tr>
      <w:tr w:rsidR="003765C0" w:rsidRPr="003765C0" w:rsidTr="00AC5589">
        <w:tc>
          <w:tcPr>
            <w:tcW w:w="7105" w:type="dxa"/>
            <w:gridSpan w:val="4"/>
          </w:tcPr>
          <w:p w:rsidR="003765C0" w:rsidRPr="003765C0" w:rsidRDefault="003765C0" w:rsidP="003765C0">
            <w:pPr>
              <w:jc w:val="right"/>
              <w:rPr>
                <w:rFonts w:ascii="Times New Roman" w:hAnsi="Times New Roman" w:cs="Times New Roman"/>
                <w:b/>
                <w:sz w:val="24"/>
                <w:szCs w:val="24"/>
              </w:rPr>
            </w:pPr>
            <w:r w:rsidRPr="003765C0">
              <w:rPr>
                <w:rFonts w:ascii="Times New Roman" w:hAnsi="Times New Roman" w:cs="Times New Roman"/>
                <w:b/>
                <w:sz w:val="24"/>
                <w:szCs w:val="24"/>
              </w:rPr>
              <w:t>Kopā ar PVN</w:t>
            </w:r>
          </w:p>
        </w:tc>
        <w:tc>
          <w:tcPr>
            <w:tcW w:w="1350" w:type="dxa"/>
          </w:tcPr>
          <w:p w:rsidR="003765C0" w:rsidRPr="003765C0" w:rsidRDefault="003765C0" w:rsidP="003765C0">
            <w:pPr>
              <w:jc w:val="center"/>
              <w:rPr>
                <w:rFonts w:ascii="Times New Roman" w:hAnsi="Times New Roman" w:cs="Times New Roman"/>
                <w:b/>
                <w:sz w:val="24"/>
                <w:szCs w:val="24"/>
              </w:rPr>
            </w:pPr>
          </w:p>
        </w:tc>
        <w:tc>
          <w:tcPr>
            <w:tcW w:w="1530" w:type="dxa"/>
          </w:tcPr>
          <w:p w:rsidR="003765C0" w:rsidRPr="003765C0" w:rsidRDefault="003765C0" w:rsidP="003765C0">
            <w:pPr>
              <w:jc w:val="center"/>
              <w:rPr>
                <w:rFonts w:ascii="Times New Roman" w:hAnsi="Times New Roman" w:cs="Times New Roman"/>
                <w:b/>
                <w:sz w:val="24"/>
                <w:szCs w:val="24"/>
              </w:rPr>
            </w:pPr>
          </w:p>
        </w:tc>
      </w:tr>
    </w:tbl>
    <w:tbl>
      <w:tblPr>
        <w:tblW w:w="10080" w:type="dxa"/>
        <w:tblLayout w:type="fixed"/>
        <w:tblLook w:val="04A0" w:firstRow="1" w:lastRow="0" w:firstColumn="1" w:lastColumn="0" w:noHBand="0" w:noVBand="1"/>
      </w:tblPr>
      <w:tblGrid>
        <w:gridCol w:w="561"/>
        <w:gridCol w:w="5019"/>
        <w:gridCol w:w="1080"/>
        <w:gridCol w:w="720"/>
        <w:gridCol w:w="1260"/>
        <w:gridCol w:w="1440"/>
      </w:tblGrid>
      <w:tr w:rsidR="003765C0" w:rsidRPr="008A1080" w:rsidTr="009C3A3A">
        <w:trPr>
          <w:trHeight w:val="315"/>
        </w:trPr>
        <w:tc>
          <w:tcPr>
            <w:tcW w:w="10080" w:type="dxa"/>
            <w:gridSpan w:val="6"/>
            <w:tcBorders>
              <w:top w:val="nil"/>
              <w:left w:val="nil"/>
              <w:bottom w:val="nil"/>
              <w:right w:val="nil"/>
            </w:tcBorders>
            <w:shd w:val="clear" w:color="auto" w:fill="auto"/>
            <w:vAlign w:val="center"/>
          </w:tcPr>
          <w:p w:rsidR="003765C0" w:rsidRPr="0004059A" w:rsidRDefault="003765C0" w:rsidP="003765C0">
            <w:pPr>
              <w:widowControl w:val="0"/>
              <w:shd w:val="clear" w:color="auto" w:fill="FFFFFF"/>
              <w:suppressAutoHyphens/>
              <w:autoSpaceDE w:val="0"/>
              <w:autoSpaceDN w:val="0"/>
              <w:spacing w:before="60" w:after="0" w:line="254" w:lineRule="exact"/>
              <w:jc w:val="both"/>
              <w:rPr>
                <w:rFonts w:ascii="Times New Roman" w:eastAsia="Times New Roman" w:hAnsi="Times New Roman" w:cs="Times New Roman"/>
                <w:b/>
                <w:sz w:val="24"/>
                <w:szCs w:val="24"/>
                <w:u w:val="single"/>
                <w:lang w:val="lv-LV"/>
              </w:rPr>
            </w:pPr>
            <w:r w:rsidRPr="0004059A">
              <w:rPr>
                <w:rFonts w:ascii="Times New Roman" w:eastAsia="Times New Roman" w:hAnsi="Times New Roman" w:cs="Times New Roman"/>
                <w:b/>
                <w:sz w:val="24"/>
                <w:szCs w:val="24"/>
                <w:u w:val="single"/>
                <w:lang w:val="lv-LV"/>
              </w:rPr>
              <w:t>Apliecinām, ka:</w:t>
            </w:r>
          </w:p>
          <w:p w:rsidR="003765C0" w:rsidRPr="0004059A" w:rsidRDefault="003765C0" w:rsidP="003765C0">
            <w:pPr>
              <w:widowControl w:val="0"/>
              <w:numPr>
                <w:ilvl w:val="0"/>
                <w:numId w:val="36"/>
              </w:numPr>
              <w:shd w:val="clear" w:color="auto" w:fill="FFFFFF"/>
              <w:suppressAutoHyphens/>
              <w:autoSpaceDE w:val="0"/>
              <w:autoSpaceDN w:val="0"/>
              <w:spacing w:before="60" w:after="0" w:line="254" w:lineRule="exact"/>
              <w:jc w:val="both"/>
              <w:rPr>
                <w:rFonts w:ascii="Calibri" w:eastAsia="Calibri" w:hAnsi="Calibri" w:cs="Times New Roman"/>
                <w:lang w:val="lv-LV"/>
              </w:rPr>
            </w:pPr>
            <w:r w:rsidRPr="0004059A">
              <w:rPr>
                <w:rFonts w:ascii="Times New Roman" w:eastAsia="Times New Roman" w:hAnsi="Times New Roman" w:cs="Times New Roman"/>
                <w:sz w:val="24"/>
                <w:szCs w:val="24"/>
                <w:lang w:val="lv-LV"/>
              </w:rPr>
              <w:t>Esam informēti, ka līgumcena visa līguma darbības laikā paliek nemainīga!!!</w:t>
            </w:r>
          </w:p>
          <w:p w:rsidR="003765C0" w:rsidRPr="0004059A" w:rsidRDefault="003765C0" w:rsidP="003765C0">
            <w:pPr>
              <w:numPr>
                <w:ilvl w:val="0"/>
                <w:numId w:val="36"/>
              </w:numPr>
              <w:suppressAutoHyphens/>
              <w:autoSpaceDN w:val="0"/>
              <w:spacing w:after="0" w:line="240" w:lineRule="auto"/>
              <w:jc w:val="both"/>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Cenā ir iekļauti visi izdevumi, kas saistīti ar preču piegādi un uzstādīšanu.</w:t>
            </w:r>
          </w:p>
          <w:p w:rsidR="003765C0" w:rsidRPr="0004059A" w:rsidRDefault="003765C0" w:rsidP="003765C0">
            <w:pPr>
              <w:suppressAutoHyphens/>
              <w:autoSpaceDN w:val="0"/>
              <w:spacing w:after="0" w:line="240" w:lineRule="auto"/>
              <w:jc w:val="both"/>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 xml:space="preserve">                Z.v.</w:t>
            </w:r>
          </w:p>
          <w:p w:rsidR="003765C0" w:rsidRPr="0004059A" w:rsidRDefault="003765C0" w:rsidP="003765C0">
            <w:pPr>
              <w:suppressAutoHyphens/>
              <w:autoSpaceDN w:val="0"/>
              <w:spacing w:after="0" w:line="240" w:lineRule="auto"/>
              <w:jc w:val="center"/>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___________________________________________________________</w:t>
            </w:r>
          </w:p>
          <w:p w:rsidR="003765C0" w:rsidRPr="0004059A" w:rsidRDefault="003765C0" w:rsidP="003765C0">
            <w:pPr>
              <w:suppressAutoHyphens/>
              <w:autoSpaceDN w:val="0"/>
              <w:spacing w:after="0" w:line="240" w:lineRule="auto"/>
              <w:jc w:val="center"/>
              <w:rPr>
                <w:rFonts w:ascii="Times New Roman" w:eastAsia="Times New Roman" w:hAnsi="Times New Roman" w:cs="Times New Roman"/>
                <w:sz w:val="20"/>
                <w:szCs w:val="20"/>
                <w:lang w:val="lv-LV"/>
              </w:rPr>
            </w:pPr>
            <w:r w:rsidRPr="0004059A">
              <w:rPr>
                <w:rFonts w:ascii="Times New Roman" w:eastAsia="Times New Roman" w:hAnsi="Times New Roman" w:cs="Times New Roman"/>
                <w:sz w:val="20"/>
                <w:szCs w:val="20"/>
                <w:lang w:val="lv-LV"/>
              </w:rPr>
              <w:t>Uzņēmuma vadītāja vai pilnvarotās personas paraksts, tā atšifrējums</w:t>
            </w:r>
          </w:p>
          <w:p w:rsidR="003765C0" w:rsidRPr="003765C0" w:rsidRDefault="003765C0" w:rsidP="003765C0">
            <w:pPr>
              <w:spacing w:after="0" w:line="240" w:lineRule="auto"/>
              <w:jc w:val="center"/>
              <w:rPr>
                <w:rFonts w:ascii="Times" w:eastAsia="Times New Roman" w:hAnsi="Times" w:cs="Times New Roman"/>
                <w:b/>
                <w:bCs/>
                <w:color w:val="000000"/>
                <w:sz w:val="24"/>
                <w:szCs w:val="24"/>
                <w:lang w:val="lv-LV"/>
              </w:rPr>
            </w:pPr>
          </w:p>
        </w:tc>
      </w:tr>
      <w:tr w:rsidR="003765C0" w:rsidRPr="008A1080" w:rsidTr="009C3A3A">
        <w:trPr>
          <w:trHeight w:val="315"/>
        </w:trPr>
        <w:tc>
          <w:tcPr>
            <w:tcW w:w="10080" w:type="dxa"/>
            <w:gridSpan w:val="6"/>
            <w:tcBorders>
              <w:top w:val="nil"/>
              <w:left w:val="nil"/>
              <w:bottom w:val="nil"/>
              <w:right w:val="nil"/>
            </w:tcBorders>
            <w:shd w:val="clear" w:color="auto" w:fill="auto"/>
            <w:vAlign w:val="center"/>
          </w:tcPr>
          <w:p w:rsidR="003765C0" w:rsidRDefault="003765C0" w:rsidP="003765C0">
            <w:pPr>
              <w:spacing w:after="0" w:line="240" w:lineRule="auto"/>
              <w:jc w:val="center"/>
              <w:rPr>
                <w:rFonts w:ascii="Times New Roman" w:eastAsia="Times New Roman" w:hAnsi="Times New Roman" w:cs="Times New Roman"/>
                <w:b/>
                <w:sz w:val="24"/>
                <w:szCs w:val="24"/>
                <w:lang w:val="lv-LV"/>
              </w:rPr>
            </w:pPr>
          </w:p>
          <w:p w:rsidR="003765C0" w:rsidRPr="00E64E8E" w:rsidRDefault="003765C0" w:rsidP="003765C0">
            <w:pPr>
              <w:spacing w:after="0" w:line="240" w:lineRule="auto"/>
              <w:jc w:val="center"/>
              <w:rPr>
                <w:rFonts w:ascii="Times New Roman" w:eastAsia="Times New Roman" w:hAnsi="Times New Roman" w:cs="Times New Roman"/>
                <w:b/>
                <w:sz w:val="24"/>
                <w:szCs w:val="24"/>
                <w:lang w:val="lv-LV"/>
              </w:rPr>
            </w:pPr>
            <w:r w:rsidRPr="00E64E8E">
              <w:rPr>
                <w:rFonts w:ascii="Times New Roman" w:eastAsia="Times New Roman" w:hAnsi="Times New Roman" w:cs="Times New Roman"/>
                <w:b/>
                <w:sz w:val="24"/>
                <w:szCs w:val="24"/>
                <w:lang w:val="lv-LV"/>
              </w:rPr>
              <w:t>FINANŠU PIEDĀVĀJUMS</w:t>
            </w:r>
          </w:p>
          <w:p w:rsidR="003765C0" w:rsidRPr="006A257D" w:rsidRDefault="003765C0" w:rsidP="003765C0">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Atklātam konkursam </w:t>
            </w:r>
          </w:p>
          <w:p w:rsidR="003765C0" w:rsidRDefault="003765C0" w:rsidP="003765C0">
            <w:pPr>
              <w:spacing w:after="0" w:line="240" w:lineRule="auto"/>
              <w:jc w:val="center"/>
              <w:rPr>
                <w:rFonts w:ascii="Times New Roman" w:eastAsia="Calibri" w:hAnsi="Times New Roman" w:cs="Times New Roman"/>
                <w:b/>
                <w:sz w:val="24"/>
                <w:szCs w:val="24"/>
                <w:lang w:val="lv-LV"/>
              </w:rPr>
            </w:pPr>
            <w:r w:rsidRPr="006A257D">
              <w:rPr>
                <w:rFonts w:ascii="Times New Roman" w:eastAsia="Times New Roman" w:hAnsi="Times New Roman" w:cs="Times New Roman"/>
                <w:b/>
                <w:sz w:val="24"/>
                <w:szCs w:val="24"/>
                <w:lang w:val="lv-LV"/>
              </w:rPr>
              <w:t>„</w:t>
            </w:r>
            <w:r w:rsidRPr="004B4EDE">
              <w:rPr>
                <w:rFonts w:ascii="Times New Roman" w:eastAsia="Calibri" w:hAnsi="Times New Roman" w:cs="Times New Roman"/>
                <w:b/>
                <w:sz w:val="24"/>
                <w:szCs w:val="24"/>
                <w:lang w:val="lv-LV"/>
              </w:rPr>
              <w:t xml:space="preserve">Ludzas pilsētas ģimnāzijas un Ludzas dienesta viesnīcas </w:t>
            </w:r>
          </w:p>
          <w:p w:rsidR="003765C0" w:rsidRPr="006A257D" w:rsidRDefault="003765C0" w:rsidP="003765C0">
            <w:pPr>
              <w:spacing w:after="0" w:line="240" w:lineRule="auto"/>
              <w:jc w:val="center"/>
              <w:rPr>
                <w:rFonts w:ascii="Times New Roman" w:eastAsia="Times New Roman" w:hAnsi="Times New Roman" w:cs="Times New Roman"/>
                <w:b/>
                <w:sz w:val="24"/>
                <w:szCs w:val="24"/>
                <w:lang w:val="lv-LV"/>
              </w:rPr>
            </w:pPr>
            <w:r w:rsidRPr="004B4EDE">
              <w:rPr>
                <w:rFonts w:ascii="Times New Roman" w:eastAsia="Calibri" w:hAnsi="Times New Roman" w:cs="Times New Roman"/>
                <w:b/>
                <w:sz w:val="24"/>
                <w:szCs w:val="24"/>
                <w:lang w:val="lv-LV"/>
              </w:rPr>
              <w:t>mēbeļu, iekārtu un aprīkojuma iegāde</w:t>
            </w:r>
            <w:r w:rsidRPr="006A257D">
              <w:rPr>
                <w:rFonts w:ascii="Times New Roman" w:eastAsia="Times New Roman" w:hAnsi="Times New Roman" w:cs="Times New Roman"/>
                <w:b/>
                <w:sz w:val="24"/>
                <w:szCs w:val="24"/>
                <w:lang w:val="lv-LV"/>
              </w:rPr>
              <w:t xml:space="preserve">”, </w:t>
            </w:r>
          </w:p>
          <w:p w:rsidR="003765C0" w:rsidRPr="006A257D" w:rsidRDefault="003765C0" w:rsidP="003765C0">
            <w:pPr>
              <w:spacing w:after="0" w:line="240" w:lineRule="auto"/>
              <w:jc w:val="center"/>
              <w:rPr>
                <w:rFonts w:ascii="Times New Roman" w:eastAsia="Times New Roman" w:hAnsi="Times New Roman" w:cs="Times New Roman"/>
                <w:b/>
                <w:sz w:val="24"/>
                <w:szCs w:val="24"/>
                <w:shd w:val="clear" w:color="auto" w:fill="FFFFFF"/>
                <w:lang w:val="lv-LV"/>
              </w:rPr>
            </w:pPr>
            <w:r w:rsidRPr="006A257D">
              <w:rPr>
                <w:rFonts w:ascii="Times New Roman" w:eastAsia="Times New Roman" w:hAnsi="Times New Roman" w:cs="Times New Roman"/>
                <w:b/>
                <w:sz w:val="24"/>
                <w:szCs w:val="24"/>
                <w:lang w:val="lv-LV"/>
              </w:rPr>
              <w:t>ID Nr. LNP 2017</w:t>
            </w:r>
            <w:r w:rsidRPr="006A257D">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9/ERAF</w:t>
            </w:r>
          </w:p>
          <w:p w:rsidR="003765C0" w:rsidRPr="00E64E8E" w:rsidRDefault="003765C0" w:rsidP="003765C0">
            <w:pPr>
              <w:tabs>
                <w:tab w:val="left" w:pos="5880"/>
              </w:tabs>
              <w:spacing w:after="0" w:line="240" w:lineRule="auto"/>
              <w:jc w:val="right"/>
              <w:rPr>
                <w:rFonts w:ascii="Times New Roman" w:eastAsia="Times New Roman" w:hAnsi="Times New Roman" w:cs="Times New Roman"/>
                <w:bCs/>
                <w:sz w:val="24"/>
                <w:szCs w:val="24"/>
                <w:lang w:val="lv-LV"/>
              </w:rPr>
            </w:pPr>
          </w:p>
          <w:p w:rsidR="003765C0" w:rsidRPr="0004059A" w:rsidRDefault="003765C0" w:rsidP="003765C0">
            <w:pPr>
              <w:suppressAutoHyphens/>
              <w:autoSpaceDN w:val="0"/>
              <w:spacing w:after="0" w:line="240" w:lineRule="auto"/>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7</w:t>
            </w:r>
            <w:r w:rsidRPr="0004059A">
              <w:rPr>
                <w:rFonts w:ascii="Times New Roman" w:eastAsia="Times New Roman" w:hAnsi="Times New Roman" w:cs="Times New Roman"/>
                <w:sz w:val="24"/>
                <w:szCs w:val="24"/>
                <w:lang w:val="lv-LV"/>
              </w:rPr>
              <w:t>. gada ___.__________</w:t>
            </w:r>
          </w:p>
          <w:p w:rsidR="003765C0" w:rsidRPr="0004059A" w:rsidRDefault="003765C0" w:rsidP="003765C0">
            <w:pPr>
              <w:suppressAutoHyphens/>
              <w:autoSpaceDN w:val="0"/>
              <w:spacing w:after="0" w:line="240" w:lineRule="auto"/>
              <w:rPr>
                <w:rFonts w:ascii="Calibri" w:eastAsia="Calibri" w:hAnsi="Calibri" w:cs="Times New Roman"/>
                <w:lang w:val="lv-LV"/>
              </w:rPr>
            </w:pPr>
            <w:r w:rsidRPr="0004059A">
              <w:rPr>
                <w:rFonts w:ascii="Times New Roman" w:eastAsia="Times New Roman" w:hAnsi="Times New Roman" w:cs="Times New Roman"/>
                <w:sz w:val="24"/>
                <w:szCs w:val="24"/>
                <w:lang w:val="lv-LV"/>
              </w:rPr>
              <w:t>Mēs,</w:t>
            </w:r>
            <w:r w:rsidRPr="0004059A">
              <w:rPr>
                <w:rFonts w:ascii="Times New Roman" w:eastAsia="Times New Roman" w:hAnsi="Times New Roman" w:cs="Times New Roman"/>
                <w:sz w:val="28"/>
                <w:szCs w:val="24"/>
                <w:lang w:val="lv-LV"/>
              </w:rPr>
              <w:t xml:space="preserve"> __________________________________________________________________</w:t>
            </w:r>
          </w:p>
          <w:p w:rsidR="003765C0" w:rsidRPr="0004059A" w:rsidRDefault="003765C0" w:rsidP="003765C0">
            <w:pPr>
              <w:suppressAutoHyphens/>
              <w:autoSpaceDN w:val="0"/>
              <w:spacing w:after="0" w:line="240" w:lineRule="auto"/>
              <w:jc w:val="center"/>
              <w:rPr>
                <w:rFonts w:ascii="Times New Roman" w:eastAsia="Times New Roman" w:hAnsi="Times New Roman" w:cs="Times New Roman"/>
                <w:sz w:val="20"/>
                <w:szCs w:val="20"/>
                <w:lang w:val="lv-LV"/>
              </w:rPr>
            </w:pPr>
            <w:r w:rsidRPr="0004059A">
              <w:rPr>
                <w:rFonts w:ascii="Times New Roman" w:eastAsia="Times New Roman" w:hAnsi="Times New Roman" w:cs="Times New Roman"/>
                <w:sz w:val="20"/>
                <w:szCs w:val="20"/>
                <w:lang w:val="lv-LV"/>
              </w:rPr>
              <w:t xml:space="preserve">(pretendenta nosaukums, </w:t>
            </w:r>
            <w:proofErr w:type="spellStart"/>
            <w:r w:rsidRPr="0004059A">
              <w:rPr>
                <w:rFonts w:ascii="Times New Roman" w:eastAsia="Times New Roman" w:hAnsi="Times New Roman" w:cs="Times New Roman"/>
                <w:sz w:val="20"/>
                <w:szCs w:val="20"/>
                <w:lang w:val="lv-LV"/>
              </w:rPr>
              <w:t>reģ</w:t>
            </w:r>
            <w:proofErr w:type="spellEnd"/>
            <w:r w:rsidRPr="0004059A">
              <w:rPr>
                <w:rFonts w:ascii="Times New Roman" w:eastAsia="Times New Roman" w:hAnsi="Times New Roman" w:cs="Times New Roman"/>
                <w:sz w:val="20"/>
                <w:szCs w:val="20"/>
                <w:lang w:val="lv-LV"/>
              </w:rPr>
              <w:t>. Nr.)</w:t>
            </w:r>
          </w:p>
          <w:p w:rsidR="003765C0" w:rsidRPr="0004059A" w:rsidRDefault="003765C0" w:rsidP="003765C0">
            <w:pPr>
              <w:suppressAutoHyphens/>
              <w:autoSpaceDN w:val="0"/>
              <w:spacing w:after="0" w:line="240" w:lineRule="auto"/>
              <w:rPr>
                <w:rFonts w:ascii="Times New Roman" w:eastAsia="Times New Roman" w:hAnsi="Times New Roman" w:cs="Times New Roman"/>
                <w:sz w:val="18"/>
                <w:szCs w:val="24"/>
                <w:lang w:val="lv-LV"/>
              </w:rPr>
            </w:pPr>
          </w:p>
          <w:p w:rsidR="003765C0" w:rsidRDefault="003765C0" w:rsidP="003765C0">
            <w:pPr>
              <w:suppressAutoHyphens/>
              <w:autoSpaceDN w:val="0"/>
              <w:spacing w:after="0" w:line="240" w:lineRule="auto"/>
              <w:jc w:val="both"/>
              <w:rPr>
                <w:rFonts w:ascii="Times New Roman" w:eastAsia="Times New Roman" w:hAnsi="Times New Roman" w:cs="Times New Roman"/>
                <w:b/>
                <w:sz w:val="24"/>
                <w:szCs w:val="24"/>
                <w:lang w:val="lv-LV"/>
              </w:rPr>
            </w:pPr>
            <w:r w:rsidRPr="0004059A">
              <w:rPr>
                <w:rFonts w:ascii="Times New Roman" w:eastAsia="Times New Roman" w:hAnsi="Times New Roman" w:cs="Times New Roman"/>
                <w:bCs/>
                <w:sz w:val="24"/>
                <w:szCs w:val="24"/>
                <w:lang w:val="lv-LV"/>
              </w:rPr>
              <w:t xml:space="preserve">piedāvājam </w:t>
            </w:r>
            <w:r w:rsidRPr="003765C0">
              <w:rPr>
                <w:rFonts w:ascii="Times New Roman" w:eastAsia="Times New Roman" w:hAnsi="Times New Roman" w:cs="Times New Roman"/>
                <w:b/>
                <w:bCs/>
                <w:sz w:val="24"/>
                <w:szCs w:val="24"/>
                <w:lang w:val="lv-LV"/>
              </w:rPr>
              <w:t>laboratorijas</w:t>
            </w:r>
            <w:r w:rsidRPr="0004059A">
              <w:rPr>
                <w:rFonts w:ascii="Times New Roman" w:eastAsia="Times New Roman" w:hAnsi="Times New Roman" w:cs="Times New Roman"/>
                <w:bCs/>
                <w:sz w:val="24"/>
                <w:szCs w:val="24"/>
                <w:lang w:val="lv-LV"/>
              </w:rPr>
              <w:t xml:space="preserve"> </w:t>
            </w:r>
            <w:r w:rsidRPr="0004059A">
              <w:rPr>
                <w:rFonts w:ascii="Times New Roman" w:eastAsia="Calibri" w:hAnsi="Times New Roman" w:cs="Times New Roman"/>
                <w:b/>
                <w:sz w:val="24"/>
                <w:szCs w:val="24"/>
                <w:lang w:val="lv-LV"/>
              </w:rPr>
              <w:t xml:space="preserve">mēbeļu </w:t>
            </w:r>
            <w:r>
              <w:rPr>
                <w:rFonts w:ascii="Times New Roman" w:eastAsia="Calibri" w:hAnsi="Times New Roman" w:cs="Times New Roman"/>
                <w:b/>
                <w:sz w:val="24"/>
                <w:szCs w:val="24"/>
                <w:lang w:val="lv-LV"/>
              </w:rPr>
              <w:t xml:space="preserve">un aprīkojuma </w:t>
            </w:r>
            <w:r w:rsidRPr="0004059A">
              <w:rPr>
                <w:rFonts w:ascii="Times New Roman" w:eastAsia="Calibri" w:hAnsi="Times New Roman" w:cs="Times New Roman"/>
                <w:b/>
                <w:sz w:val="24"/>
                <w:szCs w:val="24"/>
                <w:lang w:val="lv-LV"/>
              </w:rPr>
              <w:t>piegād</w:t>
            </w:r>
            <w:r>
              <w:rPr>
                <w:rFonts w:ascii="Times New Roman" w:eastAsia="Calibri" w:hAnsi="Times New Roman" w:cs="Times New Roman"/>
                <w:b/>
                <w:sz w:val="24"/>
                <w:szCs w:val="24"/>
                <w:lang w:val="lv-LV"/>
              </w:rPr>
              <w:t>i</w:t>
            </w:r>
            <w:r w:rsidRPr="0004059A">
              <w:rPr>
                <w:rFonts w:ascii="Times New Roman" w:eastAsia="Calibri" w:hAnsi="Times New Roman" w:cs="Times New Roman"/>
                <w:b/>
                <w:sz w:val="24"/>
                <w:szCs w:val="24"/>
                <w:lang w:val="lv-LV"/>
              </w:rPr>
              <w:t xml:space="preserve"> un uzstādīšan</w:t>
            </w:r>
            <w:r>
              <w:rPr>
                <w:rFonts w:ascii="Times New Roman" w:eastAsia="Calibri" w:hAnsi="Times New Roman" w:cs="Times New Roman"/>
                <w:b/>
                <w:sz w:val="24"/>
                <w:szCs w:val="24"/>
                <w:lang w:val="lv-LV"/>
              </w:rPr>
              <w:t>u</w:t>
            </w:r>
            <w:r w:rsidRPr="0004059A">
              <w:rPr>
                <w:rFonts w:ascii="Times New Roman" w:eastAsia="Times New Roman" w:hAnsi="Times New Roman" w:cs="Times New Roman"/>
                <w:sz w:val="24"/>
                <w:szCs w:val="24"/>
                <w:lang w:val="lv-LV"/>
              </w:rPr>
              <w:t xml:space="preserve"> </w:t>
            </w:r>
            <w:r w:rsidRPr="003765C0">
              <w:rPr>
                <w:rFonts w:ascii="Times New Roman" w:eastAsia="Times New Roman" w:hAnsi="Times New Roman" w:cs="Times New Roman"/>
                <w:b/>
                <w:sz w:val="24"/>
                <w:szCs w:val="24"/>
                <w:lang w:val="lv-LV"/>
              </w:rPr>
              <w:t>Ludzas pilsētas ģimnāzij</w:t>
            </w:r>
            <w:r>
              <w:rPr>
                <w:rFonts w:ascii="Times New Roman" w:eastAsia="Times New Roman" w:hAnsi="Times New Roman" w:cs="Times New Roman"/>
                <w:b/>
                <w:sz w:val="24"/>
                <w:szCs w:val="24"/>
                <w:lang w:val="lv-LV"/>
              </w:rPr>
              <w:t>ā.</w:t>
            </w:r>
          </w:p>
          <w:p w:rsidR="003765C0" w:rsidRPr="0004059A" w:rsidRDefault="003765C0" w:rsidP="003765C0">
            <w:pPr>
              <w:suppressAutoHyphens/>
              <w:autoSpaceDN w:val="0"/>
              <w:spacing w:after="0" w:line="240" w:lineRule="auto"/>
              <w:jc w:val="both"/>
              <w:rPr>
                <w:rFonts w:ascii="Calibri" w:eastAsia="Calibri" w:hAnsi="Calibri" w:cs="Times New Roman"/>
                <w:lang w:val="lv-LV"/>
              </w:rPr>
            </w:pPr>
            <w:r w:rsidRPr="0004059A">
              <w:rPr>
                <w:rFonts w:ascii="Times New Roman" w:eastAsia="Times New Roman" w:hAnsi="Times New Roman" w:cs="Times New Roman"/>
                <w:sz w:val="28"/>
                <w:szCs w:val="24"/>
                <w:lang w:val="lv-LV"/>
              </w:rPr>
              <w:tab/>
            </w:r>
            <w:r w:rsidRPr="0004059A">
              <w:rPr>
                <w:rFonts w:ascii="Times New Roman" w:eastAsia="Times New Roman" w:hAnsi="Times New Roman" w:cs="Times New Roman"/>
                <w:sz w:val="24"/>
                <w:szCs w:val="24"/>
                <w:lang w:val="lv-LV"/>
              </w:rPr>
              <w:t>Ar šo mēs apstiprinām un garantējam sniegto ziņu patiesumu un precizitāti.</w:t>
            </w:r>
          </w:p>
          <w:p w:rsidR="003765C0" w:rsidRDefault="003765C0" w:rsidP="003765C0">
            <w:pPr>
              <w:suppressAutoHyphens/>
              <w:autoSpaceDN w:val="0"/>
              <w:spacing w:after="0" w:line="240" w:lineRule="auto"/>
              <w:jc w:val="both"/>
              <w:rPr>
                <w:rFonts w:ascii="Times New Roman" w:eastAsia="Times New Roman" w:hAnsi="Times New Roman" w:cs="Times New Roman"/>
                <w:b/>
                <w:sz w:val="24"/>
                <w:szCs w:val="24"/>
                <w:lang w:val="lv-LV"/>
              </w:rPr>
            </w:pPr>
            <w:r w:rsidRPr="0004059A">
              <w:rPr>
                <w:rFonts w:ascii="Times New Roman" w:eastAsia="Times New Roman" w:hAnsi="Times New Roman" w:cs="Times New Roman"/>
                <w:sz w:val="24"/>
                <w:szCs w:val="24"/>
                <w:lang w:val="lv-LV"/>
              </w:rPr>
              <w:t xml:space="preserve">Atbilstoši Iepirkuma </w:t>
            </w:r>
            <w:r w:rsidR="00994F65">
              <w:rPr>
                <w:rFonts w:ascii="Times New Roman" w:eastAsia="Times New Roman" w:hAnsi="Times New Roman" w:cs="Times New Roman"/>
                <w:sz w:val="24"/>
                <w:szCs w:val="24"/>
                <w:lang w:val="lv-LV"/>
              </w:rPr>
              <w:t>Nolikumam</w:t>
            </w:r>
            <w:r w:rsidRPr="0004059A">
              <w:rPr>
                <w:rFonts w:ascii="Times New Roman" w:eastAsia="Times New Roman" w:hAnsi="Times New Roman" w:cs="Times New Roman"/>
                <w:sz w:val="24"/>
                <w:szCs w:val="24"/>
                <w:lang w:val="lv-LV"/>
              </w:rPr>
              <w:t xml:space="preserve"> mēs piedāvājam veikt </w:t>
            </w:r>
            <w:r w:rsidRPr="003765C0">
              <w:rPr>
                <w:rFonts w:ascii="Times New Roman" w:eastAsia="Times New Roman" w:hAnsi="Times New Roman" w:cs="Times New Roman"/>
                <w:b/>
                <w:bCs/>
                <w:sz w:val="24"/>
                <w:szCs w:val="24"/>
                <w:lang w:val="lv-LV"/>
              </w:rPr>
              <w:t>laboratorijas</w:t>
            </w:r>
            <w:r w:rsidRPr="0004059A">
              <w:rPr>
                <w:rFonts w:ascii="Times New Roman" w:eastAsia="Times New Roman" w:hAnsi="Times New Roman" w:cs="Times New Roman"/>
                <w:bCs/>
                <w:sz w:val="24"/>
                <w:szCs w:val="24"/>
                <w:lang w:val="lv-LV"/>
              </w:rPr>
              <w:t xml:space="preserve"> </w:t>
            </w:r>
            <w:r w:rsidRPr="0004059A">
              <w:rPr>
                <w:rFonts w:ascii="Times New Roman" w:eastAsia="Calibri" w:hAnsi="Times New Roman" w:cs="Times New Roman"/>
                <w:b/>
                <w:sz w:val="24"/>
                <w:szCs w:val="24"/>
                <w:lang w:val="lv-LV"/>
              </w:rPr>
              <w:t xml:space="preserve">mēbeļu </w:t>
            </w:r>
            <w:r>
              <w:rPr>
                <w:rFonts w:ascii="Times New Roman" w:eastAsia="Calibri" w:hAnsi="Times New Roman" w:cs="Times New Roman"/>
                <w:b/>
                <w:sz w:val="24"/>
                <w:szCs w:val="24"/>
                <w:lang w:val="lv-LV"/>
              </w:rPr>
              <w:t xml:space="preserve">un aprīkojuma </w:t>
            </w:r>
            <w:r w:rsidRPr="0004059A">
              <w:rPr>
                <w:rFonts w:ascii="Times New Roman" w:eastAsia="Calibri" w:hAnsi="Times New Roman" w:cs="Times New Roman"/>
                <w:b/>
                <w:sz w:val="24"/>
                <w:szCs w:val="24"/>
                <w:lang w:val="lv-LV"/>
              </w:rPr>
              <w:t>piegād</w:t>
            </w:r>
            <w:r>
              <w:rPr>
                <w:rFonts w:ascii="Times New Roman" w:eastAsia="Calibri" w:hAnsi="Times New Roman" w:cs="Times New Roman"/>
                <w:b/>
                <w:sz w:val="24"/>
                <w:szCs w:val="24"/>
                <w:lang w:val="lv-LV"/>
              </w:rPr>
              <w:t>i</w:t>
            </w:r>
            <w:r w:rsidRPr="0004059A">
              <w:rPr>
                <w:rFonts w:ascii="Times New Roman" w:eastAsia="Calibri" w:hAnsi="Times New Roman" w:cs="Times New Roman"/>
                <w:b/>
                <w:sz w:val="24"/>
                <w:szCs w:val="24"/>
                <w:lang w:val="lv-LV"/>
              </w:rPr>
              <w:t xml:space="preserve"> un uzstādīšan</w:t>
            </w:r>
            <w:r>
              <w:rPr>
                <w:rFonts w:ascii="Times New Roman" w:eastAsia="Calibri" w:hAnsi="Times New Roman" w:cs="Times New Roman"/>
                <w:b/>
                <w:sz w:val="24"/>
                <w:szCs w:val="24"/>
                <w:lang w:val="lv-LV"/>
              </w:rPr>
              <w:t>u</w:t>
            </w:r>
            <w:r w:rsidRPr="0004059A">
              <w:rPr>
                <w:rFonts w:ascii="Times New Roman" w:eastAsia="Times New Roman" w:hAnsi="Times New Roman" w:cs="Times New Roman"/>
                <w:sz w:val="24"/>
                <w:szCs w:val="24"/>
                <w:lang w:val="lv-LV"/>
              </w:rPr>
              <w:t xml:space="preserve"> </w:t>
            </w:r>
            <w:r w:rsidRPr="003765C0">
              <w:rPr>
                <w:rFonts w:ascii="Times New Roman" w:eastAsia="Times New Roman" w:hAnsi="Times New Roman" w:cs="Times New Roman"/>
                <w:b/>
                <w:sz w:val="24"/>
                <w:szCs w:val="24"/>
                <w:lang w:val="lv-LV"/>
              </w:rPr>
              <w:t>Ludzas pilsētas ģimnāzij</w:t>
            </w:r>
            <w:r>
              <w:rPr>
                <w:rFonts w:ascii="Times New Roman" w:eastAsia="Times New Roman" w:hAnsi="Times New Roman" w:cs="Times New Roman"/>
                <w:b/>
                <w:sz w:val="24"/>
                <w:szCs w:val="24"/>
                <w:lang w:val="lv-LV"/>
              </w:rPr>
              <w:t>ā.</w:t>
            </w:r>
          </w:p>
          <w:p w:rsidR="003765C0" w:rsidRPr="003765C0" w:rsidRDefault="003765C0" w:rsidP="003765C0">
            <w:pPr>
              <w:spacing w:after="0" w:line="240" w:lineRule="auto"/>
              <w:rPr>
                <w:rFonts w:ascii="Times" w:eastAsia="Times New Roman" w:hAnsi="Times" w:cs="Times New Roman"/>
                <w:b/>
                <w:bCs/>
                <w:color w:val="000000"/>
                <w:sz w:val="24"/>
                <w:szCs w:val="24"/>
                <w:lang w:val="lv-LV"/>
              </w:rPr>
            </w:pPr>
          </w:p>
        </w:tc>
      </w:tr>
      <w:tr w:rsidR="003765C0" w:rsidRPr="003765C0" w:rsidTr="009C3A3A">
        <w:trPr>
          <w:trHeight w:val="315"/>
        </w:trPr>
        <w:tc>
          <w:tcPr>
            <w:tcW w:w="10080" w:type="dxa"/>
            <w:gridSpan w:val="6"/>
            <w:tcBorders>
              <w:top w:val="nil"/>
              <w:left w:val="nil"/>
              <w:bottom w:val="nil"/>
              <w:right w:val="nil"/>
            </w:tcBorders>
            <w:shd w:val="clear" w:color="auto" w:fill="auto"/>
            <w:vAlign w:val="center"/>
          </w:tcPr>
          <w:p w:rsidR="003765C0" w:rsidRPr="003765C0" w:rsidRDefault="003765C0" w:rsidP="003765C0">
            <w:pPr>
              <w:spacing w:after="0" w:line="240" w:lineRule="auto"/>
              <w:jc w:val="center"/>
              <w:rPr>
                <w:rFonts w:ascii="Times" w:eastAsia="Times New Roman" w:hAnsi="Times" w:cs="Times New Roman"/>
                <w:b/>
                <w:bCs/>
                <w:color w:val="000000"/>
                <w:sz w:val="24"/>
                <w:szCs w:val="24"/>
                <w:lang w:val="lv-LV"/>
              </w:rPr>
            </w:pPr>
            <w:r w:rsidRPr="003765C0">
              <w:rPr>
                <w:rFonts w:ascii="Times New Roman" w:eastAsia="Times New Roman" w:hAnsi="Times New Roman" w:cs="Times New Roman"/>
                <w:b/>
                <w:sz w:val="24"/>
                <w:szCs w:val="24"/>
                <w:lang w:val="lv-LV"/>
              </w:rPr>
              <w:t>2. daļa Laboratorijas mēbeles un aprīkojums Ludzas pilsētas ģimnāzijai</w:t>
            </w:r>
          </w:p>
        </w:tc>
      </w:tr>
      <w:tr w:rsidR="003765C0" w:rsidRPr="003765C0" w:rsidTr="009C3A3A">
        <w:trPr>
          <w:trHeight w:val="285"/>
        </w:trPr>
        <w:tc>
          <w:tcPr>
            <w:tcW w:w="5580" w:type="dxa"/>
            <w:gridSpan w:val="2"/>
            <w:tcBorders>
              <w:top w:val="nil"/>
              <w:left w:val="nil"/>
              <w:bottom w:val="nil"/>
              <w:right w:val="nil"/>
            </w:tcBorders>
            <w:shd w:val="clear" w:color="auto" w:fill="auto"/>
            <w:noWrap/>
            <w:vAlign w:val="bottom"/>
            <w:hideMark/>
          </w:tcPr>
          <w:p w:rsidR="003765C0" w:rsidRPr="003765C0" w:rsidRDefault="003765C0" w:rsidP="003765C0">
            <w:pPr>
              <w:spacing w:after="0" w:line="240" w:lineRule="auto"/>
              <w:rPr>
                <w:rFonts w:ascii="Times" w:eastAsia="Times New Roman" w:hAnsi="Times" w:cs="Times New Roman"/>
                <w:b/>
                <w:bCs/>
                <w:color w:val="000000"/>
                <w:sz w:val="24"/>
                <w:szCs w:val="24"/>
                <w:lang w:val="lv-LV"/>
              </w:rPr>
            </w:pPr>
          </w:p>
        </w:tc>
        <w:tc>
          <w:tcPr>
            <w:tcW w:w="1080" w:type="dxa"/>
            <w:tcBorders>
              <w:top w:val="nil"/>
              <w:left w:val="nil"/>
              <w:bottom w:val="nil"/>
              <w:right w:val="nil"/>
            </w:tcBorders>
            <w:shd w:val="clear" w:color="auto" w:fill="auto"/>
            <w:vAlign w:val="center"/>
            <w:hideMark/>
          </w:tcPr>
          <w:p w:rsidR="003765C0" w:rsidRPr="003765C0" w:rsidRDefault="003765C0" w:rsidP="003765C0">
            <w:pPr>
              <w:spacing w:after="0" w:line="240" w:lineRule="auto"/>
              <w:rPr>
                <w:rFonts w:ascii="Times New Roman" w:eastAsia="Times New Roman" w:hAnsi="Times New Roman" w:cs="Times New Roman"/>
                <w:sz w:val="20"/>
                <w:szCs w:val="20"/>
                <w:lang w:val="lv-LV"/>
              </w:rPr>
            </w:pPr>
          </w:p>
        </w:tc>
        <w:tc>
          <w:tcPr>
            <w:tcW w:w="720" w:type="dxa"/>
            <w:tcBorders>
              <w:top w:val="nil"/>
              <w:left w:val="nil"/>
              <w:bottom w:val="nil"/>
              <w:right w:val="nil"/>
            </w:tcBorders>
            <w:shd w:val="clear" w:color="auto" w:fill="auto"/>
            <w:vAlign w:val="center"/>
            <w:hideMark/>
          </w:tcPr>
          <w:p w:rsidR="003765C0" w:rsidRPr="003765C0" w:rsidRDefault="003765C0" w:rsidP="003765C0">
            <w:pPr>
              <w:spacing w:after="0" w:line="240" w:lineRule="auto"/>
              <w:jc w:val="center"/>
              <w:rPr>
                <w:rFonts w:ascii="Times New Roman" w:eastAsia="Times New Roman" w:hAnsi="Times New Roman" w:cs="Times New Roman"/>
                <w:sz w:val="20"/>
                <w:szCs w:val="20"/>
                <w:lang w:val="lv-LV"/>
              </w:rPr>
            </w:pPr>
          </w:p>
        </w:tc>
        <w:tc>
          <w:tcPr>
            <w:tcW w:w="1260" w:type="dxa"/>
            <w:tcBorders>
              <w:top w:val="nil"/>
              <w:left w:val="nil"/>
              <w:bottom w:val="nil"/>
              <w:right w:val="nil"/>
            </w:tcBorders>
            <w:shd w:val="clear" w:color="auto" w:fill="auto"/>
            <w:vAlign w:val="center"/>
            <w:hideMark/>
          </w:tcPr>
          <w:p w:rsidR="003765C0" w:rsidRPr="003765C0" w:rsidRDefault="003765C0" w:rsidP="003765C0">
            <w:pPr>
              <w:spacing w:after="0" w:line="240" w:lineRule="auto"/>
              <w:jc w:val="center"/>
              <w:rPr>
                <w:rFonts w:ascii="Times New Roman" w:eastAsia="Times New Roman" w:hAnsi="Times New Roman" w:cs="Times New Roman"/>
                <w:sz w:val="20"/>
                <w:szCs w:val="20"/>
                <w:lang w:val="lv-LV"/>
              </w:rPr>
            </w:pPr>
          </w:p>
        </w:tc>
        <w:tc>
          <w:tcPr>
            <w:tcW w:w="1440" w:type="dxa"/>
            <w:tcBorders>
              <w:top w:val="nil"/>
              <w:left w:val="nil"/>
              <w:bottom w:val="nil"/>
              <w:right w:val="nil"/>
            </w:tcBorders>
            <w:shd w:val="clear" w:color="auto" w:fill="auto"/>
            <w:vAlign w:val="center"/>
            <w:hideMark/>
          </w:tcPr>
          <w:p w:rsidR="003765C0" w:rsidRPr="003765C0" w:rsidRDefault="003765C0" w:rsidP="003765C0">
            <w:pPr>
              <w:spacing w:after="0" w:line="240" w:lineRule="auto"/>
              <w:rPr>
                <w:rFonts w:ascii="Times New Roman" w:eastAsia="Times New Roman" w:hAnsi="Times New Roman" w:cs="Times New Roman"/>
                <w:sz w:val="20"/>
                <w:szCs w:val="20"/>
                <w:lang w:val="lv-LV"/>
              </w:rPr>
            </w:pPr>
          </w:p>
        </w:tc>
      </w:tr>
      <w:tr w:rsidR="003765C0" w:rsidRPr="003765C0" w:rsidTr="009C3A3A">
        <w:trPr>
          <w:trHeight w:val="300"/>
        </w:trPr>
        <w:tc>
          <w:tcPr>
            <w:tcW w:w="561" w:type="dxa"/>
            <w:tcBorders>
              <w:top w:val="nil"/>
              <w:left w:val="nil"/>
              <w:bottom w:val="nil"/>
              <w:right w:val="nil"/>
            </w:tcBorders>
            <w:shd w:val="clear" w:color="auto" w:fill="auto"/>
            <w:vAlign w:val="center"/>
            <w:hideMark/>
          </w:tcPr>
          <w:p w:rsidR="003765C0" w:rsidRPr="003765C0" w:rsidRDefault="003765C0" w:rsidP="003765C0">
            <w:pPr>
              <w:spacing w:after="0" w:line="240" w:lineRule="auto"/>
              <w:rPr>
                <w:rFonts w:ascii="Times New Roman" w:eastAsia="Times New Roman" w:hAnsi="Times New Roman" w:cs="Times New Roman"/>
                <w:sz w:val="20"/>
                <w:szCs w:val="20"/>
                <w:lang w:val="lv-LV"/>
              </w:rPr>
            </w:pPr>
          </w:p>
        </w:tc>
        <w:tc>
          <w:tcPr>
            <w:tcW w:w="5019" w:type="dxa"/>
            <w:tcBorders>
              <w:top w:val="nil"/>
              <w:left w:val="nil"/>
              <w:bottom w:val="single" w:sz="4" w:space="0" w:color="auto"/>
              <w:right w:val="nil"/>
            </w:tcBorders>
            <w:shd w:val="clear" w:color="auto" w:fill="auto"/>
            <w:vAlign w:val="center"/>
            <w:hideMark/>
          </w:tcPr>
          <w:p w:rsidR="003765C0" w:rsidRPr="003765C0" w:rsidRDefault="003765C0" w:rsidP="003765C0">
            <w:pPr>
              <w:spacing w:after="0" w:line="240" w:lineRule="auto"/>
              <w:rPr>
                <w:rFonts w:ascii="Times New Roman" w:eastAsia="Times New Roman" w:hAnsi="Times New Roman" w:cs="Times New Roman"/>
                <w:sz w:val="20"/>
                <w:szCs w:val="20"/>
                <w:lang w:val="lv-LV"/>
              </w:rPr>
            </w:pPr>
          </w:p>
        </w:tc>
        <w:tc>
          <w:tcPr>
            <w:tcW w:w="1080" w:type="dxa"/>
            <w:tcBorders>
              <w:top w:val="nil"/>
              <w:left w:val="nil"/>
              <w:bottom w:val="single" w:sz="4" w:space="0" w:color="auto"/>
              <w:right w:val="nil"/>
            </w:tcBorders>
            <w:shd w:val="clear" w:color="auto" w:fill="auto"/>
            <w:vAlign w:val="center"/>
            <w:hideMark/>
          </w:tcPr>
          <w:p w:rsidR="003765C0" w:rsidRPr="003765C0" w:rsidRDefault="003765C0" w:rsidP="003765C0">
            <w:pPr>
              <w:spacing w:after="0" w:line="240" w:lineRule="auto"/>
              <w:jc w:val="center"/>
              <w:rPr>
                <w:rFonts w:ascii="Times New Roman" w:eastAsia="Times New Roman" w:hAnsi="Times New Roman" w:cs="Times New Roman"/>
                <w:sz w:val="20"/>
                <w:szCs w:val="20"/>
                <w:lang w:val="lv-LV"/>
              </w:rPr>
            </w:pPr>
          </w:p>
        </w:tc>
        <w:tc>
          <w:tcPr>
            <w:tcW w:w="720" w:type="dxa"/>
            <w:tcBorders>
              <w:top w:val="nil"/>
              <w:left w:val="nil"/>
              <w:bottom w:val="single" w:sz="4" w:space="0" w:color="auto"/>
              <w:right w:val="nil"/>
            </w:tcBorders>
            <w:shd w:val="clear" w:color="auto" w:fill="auto"/>
            <w:vAlign w:val="center"/>
            <w:hideMark/>
          </w:tcPr>
          <w:p w:rsidR="003765C0" w:rsidRPr="003765C0" w:rsidRDefault="003765C0" w:rsidP="003765C0">
            <w:pPr>
              <w:spacing w:after="0" w:line="240" w:lineRule="auto"/>
              <w:jc w:val="center"/>
              <w:rPr>
                <w:rFonts w:ascii="Times New Roman" w:eastAsia="Times New Roman" w:hAnsi="Times New Roman" w:cs="Times New Roman"/>
                <w:sz w:val="20"/>
                <w:szCs w:val="20"/>
                <w:lang w:val="lv-LV"/>
              </w:rPr>
            </w:pPr>
          </w:p>
        </w:tc>
        <w:tc>
          <w:tcPr>
            <w:tcW w:w="1260" w:type="dxa"/>
            <w:tcBorders>
              <w:top w:val="nil"/>
              <w:left w:val="nil"/>
              <w:bottom w:val="single" w:sz="4" w:space="0" w:color="auto"/>
              <w:right w:val="nil"/>
            </w:tcBorders>
            <w:shd w:val="clear" w:color="auto" w:fill="auto"/>
            <w:noWrap/>
            <w:vAlign w:val="bottom"/>
            <w:hideMark/>
          </w:tcPr>
          <w:p w:rsidR="003765C0" w:rsidRPr="003765C0" w:rsidRDefault="003765C0" w:rsidP="003765C0">
            <w:pPr>
              <w:spacing w:after="0" w:line="240" w:lineRule="auto"/>
              <w:jc w:val="center"/>
              <w:rPr>
                <w:rFonts w:ascii="Times New Roman" w:eastAsia="Times New Roman" w:hAnsi="Times New Roman" w:cs="Times New Roman"/>
                <w:sz w:val="20"/>
                <w:szCs w:val="20"/>
                <w:lang w:val="lv-LV"/>
              </w:rPr>
            </w:pPr>
          </w:p>
        </w:tc>
        <w:tc>
          <w:tcPr>
            <w:tcW w:w="1440" w:type="dxa"/>
            <w:tcBorders>
              <w:top w:val="nil"/>
              <w:left w:val="nil"/>
              <w:bottom w:val="single" w:sz="4" w:space="0" w:color="auto"/>
              <w:right w:val="nil"/>
            </w:tcBorders>
            <w:shd w:val="clear" w:color="auto" w:fill="auto"/>
            <w:vAlign w:val="center"/>
            <w:hideMark/>
          </w:tcPr>
          <w:p w:rsidR="003765C0" w:rsidRPr="003765C0" w:rsidRDefault="003765C0" w:rsidP="003765C0">
            <w:pPr>
              <w:spacing w:after="0" w:line="240" w:lineRule="auto"/>
              <w:rPr>
                <w:rFonts w:ascii="Times New Roman" w:eastAsia="Times New Roman" w:hAnsi="Times New Roman" w:cs="Times New Roman"/>
                <w:sz w:val="20"/>
                <w:szCs w:val="20"/>
                <w:lang w:val="lv-LV"/>
              </w:rPr>
            </w:pPr>
          </w:p>
        </w:tc>
      </w:tr>
      <w:tr w:rsidR="003765C0" w:rsidRPr="003765C0" w:rsidTr="009C3A3A">
        <w:trPr>
          <w:trHeight w:val="935"/>
        </w:trPr>
        <w:tc>
          <w:tcPr>
            <w:tcW w:w="56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3765C0" w:rsidRPr="003765C0" w:rsidRDefault="003765C0" w:rsidP="003765C0">
            <w:pPr>
              <w:spacing w:after="0" w:line="240" w:lineRule="auto"/>
              <w:jc w:val="center"/>
              <w:rPr>
                <w:rFonts w:ascii="Times New Roman" w:eastAsia="Times New Roman" w:hAnsi="Times New Roman" w:cs="Times New Roman"/>
                <w:b/>
                <w:bCs/>
                <w:iCs/>
                <w:color w:val="000000"/>
                <w:sz w:val="20"/>
                <w:szCs w:val="20"/>
                <w:lang w:val="lv-LV"/>
              </w:rPr>
            </w:pPr>
            <w:bookmarkStart w:id="73" w:name="RANGE!A6:D39"/>
            <w:r w:rsidRPr="003765C0">
              <w:rPr>
                <w:rFonts w:ascii="Times New Roman" w:eastAsia="Times New Roman" w:hAnsi="Times New Roman" w:cs="Times New Roman"/>
                <w:b/>
                <w:bCs/>
                <w:iCs/>
                <w:color w:val="000000"/>
                <w:sz w:val="20"/>
                <w:szCs w:val="20"/>
                <w:lang w:val="lv-LV"/>
              </w:rPr>
              <w:lastRenderedPageBreak/>
              <w:t>Nr.</w:t>
            </w:r>
            <w:r w:rsidRPr="003765C0">
              <w:rPr>
                <w:rFonts w:ascii="Times New Roman" w:eastAsia="Times New Roman" w:hAnsi="Times New Roman" w:cs="Times New Roman"/>
                <w:b/>
                <w:bCs/>
                <w:iCs/>
                <w:color w:val="000000"/>
                <w:sz w:val="20"/>
                <w:szCs w:val="20"/>
                <w:lang w:val="lv-LV"/>
              </w:rPr>
              <w:br/>
              <w:t>p.</w:t>
            </w:r>
          </w:p>
          <w:p w:rsidR="003765C0" w:rsidRPr="003765C0" w:rsidRDefault="003765C0" w:rsidP="003765C0">
            <w:pPr>
              <w:spacing w:after="0" w:line="240" w:lineRule="auto"/>
              <w:jc w:val="center"/>
              <w:rPr>
                <w:rFonts w:ascii="Times New Roman" w:eastAsia="Times New Roman" w:hAnsi="Times New Roman" w:cs="Times New Roman"/>
                <w:b/>
                <w:bCs/>
                <w:i/>
                <w:iCs/>
                <w:color w:val="000000"/>
                <w:sz w:val="24"/>
                <w:szCs w:val="24"/>
                <w:lang w:val="lv-LV"/>
              </w:rPr>
            </w:pPr>
            <w:r w:rsidRPr="003765C0">
              <w:rPr>
                <w:rFonts w:ascii="Times New Roman" w:eastAsia="Times New Roman" w:hAnsi="Times New Roman" w:cs="Times New Roman"/>
                <w:b/>
                <w:bCs/>
                <w:iCs/>
                <w:color w:val="000000"/>
                <w:sz w:val="20"/>
                <w:szCs w:val="20"/>
                <w:lang w:val="lv-LV"/>
              </w:rPr>
              <w:t>k.</w:t>
            </w:r>
            <w:bookmarkEnd w:id="73"/>
          </w:p>
        </w:tc>
        <w:tc>
          <w:tcPr>
            <w:tcW w:w="5019" w:type="dxa"/>
            <w:tcBorders>
              <w:top w:val="single" w:sz="4" w:space="0" w:color="auto"/>
              <w:left w:val="single" w:sz="4" w:space="0" w:color="auto"/>
              <w:bottom w:val="single" w:sz="4" w:space="0" w:color="auto"/>
              <w:right w:val="single" w:sz="4" w:space="0" w:color="auto"/>
            </w:tcBorders>
            <w:hideMark/>
          </w:tcPr>
          <w:p w:rsidR="003765C0" w:rsidRPr="003765C0" w:rsidRDefault="003765C0" w:rsidP="003765C0">
            <w:pPr>
              <w:jc w:val="center"/>
              <w:rPr>
                <w:rFonts w:ascii="Times New Roman" w:hAnsi="Times New Roman" w:cs="Times New Roman"/>
                <w:b/>
                <w:sz w:val="20"/>
                <w:szCs w:val="20"/>
                <w:lang w:val="lv-LV"/>
              </w:rPr>
            </w:pPr>
            <w:r w:rsidRPr="003765C0">
              <w:rPr>
                <w:rFonts w:ascii="Times New Roman" w:hAnsi="Times New Roman" w:cs="Times New Roman"/>
                <w:b/>
                <w:sz w:val="20"/>
                <w:szCs w:val="20"/>
                <w:lang w:val="lv-LV"/>
              </w:rPr>
              <w:t>Preces nosaukums</w:t>
            </w:r>
          </w:p>
        </w:tc>
        <w:tc>
          <w:tcPr>
            <w:tcW w:w="1080" w:type="dxa"/>
            <w:tcBorders>
              <w:top w:val="single" w:sz="4" w:space="0" w:color="auto"/>
              <w:left w:val="single" w:sz="4" w:space="0" w:color="auto"/>
              <w:bottom w:val="single" w:sz="4" w:space="0" w:color="auto"/>
              <w:right w:val="single" w:sz="4" w:space="0" w:color="auto"/>
            </w:tcBorders>
            <w:hideMark/>
          </w:tcPr>
          <w:p w:rsidR="003765C0" w:rsidRPr="003765C0" w:rsidRDefault="003765C0" w:rsidP="003765C0">
            <w:pPr>
              <w:jc w:val="center"/>
              <w:rPr>
                <w:rFonts w:ascii="Times New Roman" w:hAnsi="Times New Roman" w:cs="Times New Roman"/>
                <w:b/>
                <w:sz w:val="20"/>
                <w:szCs w:val="20"/>
                <w:lang w:val="lv-LV"/>
              </w:rPr>
            </w:pPr>
            <w:proofErr w:type="spellStart"/>
            <w:r w:rsidRPr="003765C0">
              <w:rPr>
                <w:rFonts w:ascii="Times New Roman" w:hAnsi="Times New Roman" w:cs="Times New Roman"/>
                <w:b/>
                <w:sz w:val="20"/>
                <w:szCs w:val="20"/>
                <w:lang w:val="lv-LV"/>
              </w:rPr>
              <w:t>Mērv</w:t>
            </w:r>
            <w:proofErr w:type="spellEnd"/>
            <w:r w:rsidRPr="003765C0">
              <w:rPr>
                <w:rFonts w:ascii="Times New Roman" w:hAnsi="Times New Roman" w:cs="Times New Roman"/>
                <w:b/>
                <w:sz w:val="20"/>
                <w:szCs w:val="20"/>
                <w:lang w:val="lv-LV"/>
              </w:rPr>
              <w:t>.</w:t>
            </w:r>
          </w:p>
        </w:tc>
        <w:tc>
          <w:tcPr>
            <w:tcW w:w="720" w:type="dxa"/>
            <w:tcBorders>
              <w:top w:val="single" w:sz="4" w:space="0" w:color="auto"/>
              <w:left w:val="single" w:sz="4" w:space="0" w:color="auto"/>
              <w:bottom w:val="single" w:sz="4" w:space="0" w:color="auto"/>
              <w:right w:val="single" w:sz="4" w:space="0" w:color="auto"/>
            </w:tcBorders>
            <w:hideMark/>
          </w:tcPr>
          <w:p w:rsidR="003765C0" w:rsidRPr="003765C0" w:rsidRDefault="003765C0" w:rsidP="003765C0">
            <w:pPr>
              <w:jc w:val="center"/>
              <w:rPr>
                <w:rFonts w:ascii="Times New Roman" w:hAnsi="Times New Roman" w:cs="Times New Roman"/>
                <w:b/>
                <w:sz w:val="20"/>
                <w:szCs w:val="20"/>
                <w:lang w:val="lv-LV"/>
              </w:rPr>
            </w:pPr>
            <w:r w:rsidRPr="003765C0">
              <w:rPr>
                <w:rFonts w:ascii="Times New Roman" w:hAnsi="Times New Roman" w:cs="Times New Roman"/>
                <w:b/>
                <w:sz w:val="20"/>
                <w:szCs w:val="20"/>
                <w:lang w:val="lv-LV"/>
              </w:rPr>
              <w:t>Daudzums</w:t>
            </w:r>
          </w:p>
        </w:tc>
        <w:tc>
          <w:tcPr>
            <w:tcW w:w="1260" w:type="dxa"/>
            <w:tcBorders>
              <w:top w:val="single" w:sz="4" w:space="0" w:color="auto"/>
              <w:left w:val="single" w:sz="4" w:space="0" w:color="auto"/>
              <w:bottom w:val="single" w:sz="4" w:space="0" w:color="auto"/>
              <w:right w:val="single" w:sz="4" w:space="0" w:color="auto"/>
            </w:tcBorders>
            <w:hideMark/>
          </w:tcPr>
          <w:p w:rsidR="003765C0" w:rsidRPr="003765C0" w:rsidRDefault="003765C0" w:rsidP="003765C0">
            <w:pPr>
              <w:jc w:val="center"/>
              <w:rPr>
                <w:rFonts w:ascii="Times New Roman" w:hAnsi="Times New Roman" w:cs="Times New Roman"/>
                <w:b/>
                <w:sz w:val="20"/>
                <w:szCs w:val="20"/>
                <w:lang w:val="lv-LV"/>
              </w:rPr>
            </w:pPr>
            <w:r w:rsidRPr="003765C0">
              <w:rPr>
                <w:rFonts w:ascii="Times New Roman" w:hAnsi="Times New Roman" w:cs="Times New Roman"/>
                <w:b/>
                <w:sz w:val="20"/>
                <w:szCs w:val="20"/>
                <w:lang w:val="lv-LV"/>
              </w:rPr>
              <w:t>Cena(EUR) bez PVN par gab.</w:t>
            </w:r>
          </w:p>
        </w:tc>
        <w:tc>
          <w:tcPr>
            <w:tcW w:w="1440" w:type="dxa"/>
            <w:tcBorders>
              <w:top w:val="single" w:sz="4" w:space="0" w:color="auto"/>
              <w:left w:val="single" w:sz="4" w:space="0" w:color="auto"/>
              <w:bottom w:val="single" w:sz="4" w:space="0" w:color="auto"/>
              <w:right w:val="single" w:sz="4" w:space="0" w:color="auto"/>
            </w:tcBorders>
            <w:hideMark/>
          </w:tcPr>
          <w:p w:rsidR="003765C0" w:rsidRPr="003765C0" w:rsidRDefault="003765C0" w:rsidP="003765C0">
            <w:pPr>
              <w:jc w:val="center"/>
              <w:rPr>
                <w:rFonts w:ascii="Times New Roman" w:hAnsi="Times New Roman" w:cs="Times New Roman"/>
                <w:b/>
                <w:sz w:val="20"/>
                <w:szCs w:val="20"/>
                <w:lang w:val="lv-LV"/>
              </w:rPr>
            </w:pPr>
            <w:r w:rsidRPr="003765C0">
              <w:rPr>
                <w:rFonts w:ascii="Times New Roman" w:hAnsi="Times New Roman" w:cs="Times New Roman"/>
                <w:b/>
                <w:sz w:val="20"/>
                <w:szCs w:val="20"/>
                <w:lang w:val="lv-LV"/>
              </w:rPr>
              <w:t>Cena(EUR) bez PVN kopā</w:t>
            </w:r>
          </w:p>
        </w:tc>
      </w:tr>
      <w:tr w:rsidR="003765C0" w:rsidRPr="003765C0" w:rsidTr="009C3A3A">
        <w:trPr>
          <w:trHeight w:val="278"/>
        </w:trPr>
        <w:tc>
          <w:tcPr>
            <w:tcW w:w="561" w:type="dxa"/>
            <w:tcBorders>
              <w:top w:val="nil"/>
              <w:left w:val="single" w:sz="4" w:space="0" w:color="000000"/>
              <w:bottom w:val="single" w:sz="4" w:space="0" w:color="000000"/>
              <w:right w:val="single" w:sz="4" w:space="0" w:color="000000"/>
            </w:tcBorders>
            <w:shd w:val="clear" w:color="auto" w:fill="auto"/>
            <w:hideMark/>
          </w:tcPr>
          <w:p w:rsidR="003765C0" w:rsidRPr="003765C0" w:rsidRDefault="003765C0" w:rsidP="003765C0">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w:t>
            </w:r>
          </w:p>
        </w:tc>
        <w:tc>
          <w:tcPr>
            <w:tcW w:w="5019" w:type="dxa"/>
            <w:tcBorders>
              <w:top w:val="single" w:sz="4" w:space="0" w:color="auto"/>
              <w:left w:val="nil"/>
              <w:bottom w:val="single" w:sz="4" w:space="0" w:color="000000"/>
              <w:right w:val="single" w:sz="4" w:space="0" w:color="000000"/>
            </w:tcBorders>
            <w:shd w:val="clear" w:color="auto" w:fill="auto"/>
            <w:hideMark/>
          </w:tcPr>
          <w:p w:rsidR="003765C0" w:rsidRPr="003765C0" w:rsidRDefault="003765C0" w:rsidP="003765C0">
            <w:pPr>
              <w:spacing w:after="0" w:line="240" w:lineRule="auto"/>
              <w:rPr>
                <w:rFonts w:ascii="Times New Roman" w:eastAsia="Times New Roman" w:hAnsi="Times New Roman" w:cs="Times New Roman"/>
                <w:b/>
                <w:bCs/>
                <w:color w:val="000000"/>
                <w:lang w:val="lv-LV"/>
              </w:rPr>
            </w:pPr>
            <w:r w:rsidRPr="003765C0">
              <w:rPr>
                <w:rFonts w:ascii="Times New Roman" w:eastAsia="Times New Roman" w:hAnsi="Times New Roman" w:cs="Times New Roman"/>
                <w:color w:val="000000"/>
                <w:lang w:val="lv-LV"/>
              </w:rPr>
              <w:t xml:space="preserve">Laboratorijas galds-bloks </w:t>
            </w:r>
          </w:p>
        </w:tc>
        <w:tc>
          <w:tcPr>
            <w:tcW w:w="1080" w:type="dxa"/>
            <w:tcBorders>
              <w:top w:val="single" w:sz="4" w:space="0" w:color="auto"/>
              <w:left w:val="nil"/>
              <w:bottom w:val="single" w:sz="4" w:space="0" w:color="000000"/>
              <w:right w:val="single" w:sz="4" w:space="0" w:color="000000"/>
            </w:tcBorders>
            <w:shd w:val="clear" w:color="auto" w:fill="auto"/>
            <w:hideMark/>
          </w:tcPr>
          <w:p w:rsidR="003765C0" w:rsidRPr="003765C0" w:rsidRDefault="003765C0" w:rsidP="003765C0">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g</w:t>
            </w:r>
            <w:r w:rsidRPr="003765C0">
              <w:rPr>
                <w:rFonts w:ascii="Times New Roman" w:eastAsia="Times New Roman" w:hAnsi="Times New Roman" w:cs="Times New Roman"/>
                <w:color w:val="000000"/>
                <w:sz w:val="24"/>
                <w:szCs w:val="24"/>
                <w:lang w:val="lv-LV"/>
              </w:rPr>
              <w:t>ab</w:t>
            </w:r>
            <w:r>
              <w:rPr>
                <w:rFonts w:ascii="Times New Roman" w:eastAsia="Times New Roman" w:hAnsi="Times New Roman" w:cs="Times New Roman"/>
                <w:color w:val="000000"/>
                <w:sz w:val="24"/>
                <w:szCs w:val="24"/>
                <w:lang w:val="lv-LV"/>
              </w:rPr>
              <w:t>.</w:t>
            </w:r>
          </w:p>
        </w:tc>
        <w:tc>
          <w:tcPr>
            <w:tcW w:w="720" w:type="dxa"/>
            <w:tcBorders>
              <w:top w:val="single" w:sz="4" w:space="0" w:color="auto"/>
              <w:left w:val="nil"/>
              <w:bottom w:val="single" w:sz="4" w:space="0" w:color="000000"/>
              <w:right w:val="single" w:sz="4" w:space="0" w:color="000000"/>
            </w:tcBorders>
            <w:shd w:val="clear" w:color="auto" w:fill="auto"/>
            <w:hideMark/>
          </w:tcPr>
          <w:p w:rsidR="003765C0" w:rsidRPr="003765C0" w:rsidRDefault="003765C0" w:rsidP="003765C0">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w:t>
            </w:r>
          </w:p>
        </w:tc>
        <w:tc>
          <w:tcPr>
            <w:tcW w:w="1260" w:type="dxa"/>
            <w:tcBorders>
              <w:top w:val="single" w:sz="4" w:space="0" w:color="auto"/>
              <w:left w:val="nil"/>
              <w:bottom w:val="single" w:sz="4" w:space="0" w:color="000000"/>
              <w:right w:val="single" w:sz="4" w:space="0" w:color="000000"/>
            </w:tcBorders>
            <w:shd w:val="clear" w:color="auto" w:fill="auto"/>
            <w:vAlign w:val="center"/>
            <w:hideMark/>
          </w:tcPr>
          <w:p w:rsidR="003765C0" w:rsidRPr="003765C0" w:rsidRDefault="003765C0" w:rsidP="003765C0">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440" w:type="dxa"/>
            <w:tcBorders>
              <w:top w:val="single" w:sz="4" w:space="0" w:color="auto"/>
              <w:left w:val="nil"/>
              <w:bottom w:val="single" w:sz="4" w:space="0" w:color="000000"/>
              <w:right w:val="single" w:sz="4" w:space="0" w:color="000000"/>
            </w:tcBorders>
            <w:shd w:val="clear" w:color="auto" w:fill="auto"/>
            <w:vAlign w:val="center"/>
            <w:hideMark/>
          </w:tcPr>
          <w:p w:rsidR="003765C0" w:rsidRPr="003765C0" w:rsidRDefault="003765C0" w:rsidP="003765C0">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3765C0" w:rsidRPr="003765C0" w:rsidTr="009C3A3A">
        <w:trPr>
          <w:trHeight w:val="170"/>
        </w:trPr>
        <w:tc>
          <w:tcPr>
            <w:tcW w:w="561" w:type="dxa"/>
            <w:tcBorders>
              <w:top w:val="nil"/>
              <w:left w:val="single" w:sz="4" w:space="0" w:color="000000"/>
              <w:bottom w:val="single" w:sz="4" w:space="0" w:color="000000"/>
              <w:right w:val="single" w:sz="4" w:space="0" w:color="000000"/>
            </w:tcBorders>
            <w:shd w:val="clear" w:color="auto" w:fill="auto"/>
            <w:vAlign w:val="center"/>
            <w:hideMark/>
          </w:tcPr>
          <w:p w:rsidR="003765C0" w:rsidRPr="003765C0" w:rsidRDefault="003765C0" w:rsidP="003765C0">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2.</w:t>
            </w:r>
          </w:p>
        </w:tc>
        <w:tc>
          <w:tcPr>
            <w:tcW w:w="5019" w:type="dxa"/>
            <w:tcBorders>
              <w:top w:val="nil"/>
              <w:left w:val="nil"/>
              <w:bottom w:val="single" w:sz="4" w:space="0" w:color="000000"/>
              <w:right w:val="single" w:sz="4" w:space="0" w:color="000000"/>
            </w:tcBorders>
            <w:shd w:val="clear" w:color="auto" w:fill="auto"/>
            <w:vAlign w:val="center"/>
            <w:hideMark/>
          </w:tcPr>
          <w:p w:rsidR="003765C0" w:rsidRPr="003765C0" w:rsidRDefault="003765C0" w:rsidP="003765C0">
            <w:pPr>
              <w:spacing w:after="0" w:line="240" w:lineRule="auto"/>
              <w:rPr>
                <w:rFonts w:ascii="Times New Roman" w:eastAsia="Times New Roman" w:hAnsi="Times New Roman" w:cs="Times New Roman"/>
                <w:color w:val="000000"/>
                <w:lang w:val="lv-LV"/>
              </w:rPr>
            </w:pPr>
            <w:r w:rsidRPr="003765C0">
              <w:rPr>
                <w:rFonts w:ascii="Times New Roman" w:eastAsia="Times New Roman" w:hAnsi="Times New Roman" w:cs="Times New Roman"/>
                <w:bCs/>
                <w:color w:val="000000"/>
                <w:lang w:val="lv-LV"/>
              </w:rPr>
              <w:t xml:space="preserve">Pārvietojamais </w:t>
            </w:r>
            <w:proofErr w:type="spellStart"/>
            <w:r w:rsidRPr="003765C0">
              <w:rPr>
                <w:rFonts w:ascii="Times New Roman" w:eastAsia="Times New Roman" w:hAnsi="Times New Roman" w:cs="Times New Roman"/>
                <w:bCs/>
                <w:color w:val="000000"/>
                <w:lang w:val="lv-LV"/>
              </w:rPr>
              <w:t>pastatnis</w:t>
            </w:r>
            <w:proofErr w:type="spellEnd"/>
            <w:r w:rsidRPr="003765C0">
              <w:rPr>
                <w:rFonts w:ascii="Times New Roman" w:eastAsia="Times New Roman" w:hAnsi="Times New Roman" w:cs="Times New Roman"/>
                <w:bCs/>
                <w:color w:val="000000"/>
                <w:lang w:val="lv-LV"/>
              </w:rPr>
              <w:t xml:space="preserve"> datora </w:t>
            </w:r>
            <w:proofErr w:type="spellStart"/>
            <w:r w:rsidRPr="003765C0">
              <w:rPr>
                <w:rFonts w:ascii="Times New Roman" w:eastAsia="Times New Roman" w:hAnsi="Times New Roman" w:cs="Times New Roman"/>
                <w:bCs/>
                <w:color w:val="000000"/>
                <w:lang w:val="lv-LV"/>
              </w:rPr>
              <w:t>sistēmblokam</w:t>
            </w:r>
            <w:proofErr w:type="spellEnd"/>
            <w:r w:rsidRPr="003765C0">
              <w:rPr>
                <w:rFonts w:ascii="Times New Roman" w:eastAsia="Times New Roman" w:hAnsi="Times New Roman" w:cs="Times New Roman"/>
                <w:bCs/>
                <w:color w:val="000000"/>
                <w:lang w:val="lv-LV"/>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3765C0" w:rsidRPr="003765C0" w:rsidRDefault="003765C0" w:rsidP="003765C0">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g</w:t>
            </w:r>
            <w:r w:rsidRPr="003765C0">
              <w:rPr>
                <w:rFonts w:ascii="Times New Roman" w:eastAsia="Times New Roman" w:hAnsi="Times New Roman" w:cs="Times New Roman"/>
                <w:color w:val="000000"/>
                <w:sz w:val="24"/>
                <w:szCs w:val="24"/>
                <w:lang w:val="lv-LV"/>
              </w:rPr>
              <w:t>ab</w:t>
            </w:r>
            <w:r>
              <w:rPr>
                <w:rFonts w:ascii="Times New Roman" w:eastAsia="Times New Roman" w:hAnsi="Times New Roman" w:cs="Times New Roman"/>
                <w:color w:val="000000"/>
                <w:sz w:val="24"/>
                <w:szCs w:val="24"/>
                <w:lang w:val="lv-LV"/>
              </w:rPr>
              <w:t>.</w:t>
            </w:r>
          </w:p>
        </w:tc>
        <w:tc>
          <w:tcPr>
            <w:tcW w:w="720" w:type="dxa"/>
            <w:tcBorders>
              <w:top w:val="nil"/>
              <w:left w:val="nil"/>
              <w:bottom w:val="single" w:sz="4" w:space="0" w:color="000000"/>
              <w:right w:val="single" w:sz="4" w:space="0" w:color="000000"/>
            </w:tcBorders>
            <w:shd w:val="clear" w:color="auto" w:fill="auto"/>
            <w:vAlign w:val="center"/>
            <w:hideMark/>
          </w:tcPr>
          <w:p w:rsidR="003765C0" w:rsidRPr="003765C0" w:rsidRDefault="003765C0" w:rsidP="003765C0">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w:t>
            </w:r>
          </w:p>
        </w:tc>
        <w:tc>
          <w:tcPr>
            <w:tcW w:w="1260" w:type="dxa"/>
            <w:tcBorders>
              <w:top w:val="nil"/>
              <w:left w:val="nil"/>
              <w:bottom w:val="single" w:sz="4" w:space="0" w:color="000000"/>
              <w:right w:val="single" w:sz="4" w:space="0" w:color="000000"/>
            </w:tcBorders>
            <w:shd w:val="clear" w:color="auto" w:fill="auto"/>
            <w:vAlign w:val="center"/>
            <w:hideMark/>
          </w:tcPr>
          <w:p w:rsidR="003765C0" w:rsidRPr="003765C0" w:rsidRDefault="003765C0" w:rsidP="003765C0">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440" w:type="dxa"/>
            <w:tcBorders>
              <w:top w:val="nil"/>
              <w:left w:val="nil"/>
              <w:bottom w:val="single" w:sz="4" w:space="0" w:color="000000"/>
              <w:right w:val="single" w:sz="4" w:space="0" w:color="000000"/>
            </w:tcBorders>
            <w:shd w:val="clear" w:color="auto" w:fill="auto"/>
            <w:vAlign w:val="center"/>
            <w:hideMark/>
          </w:tcPr>
          <w:p w:rsidR="003765C0" w:rsidRPr="003765C0" w:rsidRDefault="003765C0" w:rsidP="003765C0">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3765C0" w:rsidRPr="003765C0" w:rsidTr="009C3A3A">
        <w:trPr>
          <w:trHeight w:val="242"/>
        </w:trPr>
        <w:tc>
          <w:tcPr>
            <w:tcW w:w="561" w:type="dxa"/>
            <w:tcBorders>
              <w:top w:val="nil"/>
              <w:left w:val="single" w:sz="4" w:space="0" w:color="000000"/>
              <w:bottom w:val="single" w:sz="4" w:space="0" w:color="000000"/>
              <w:right w:val="single" w:sz="4" w:space="0" w:color="000000"/>
            </w:tcBorders>
            <w:shd w:val="clear" w:color="auto" w:fill="auto"/>
            <w:vAlign w:val="center"/>
            <w:hideMark/>
          </w:tcPr>
          <w:p w:rsidR="003765C0" w:rsidRPr="003765C0" w:rsidRDefault="003765C0" w:rsidP="003765C0">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3.</w:t>
            </w:r>
          </w:p>
        </w:tc>
        <w:tc>
          <w:tcPr>
            <w:tcW w:w="5019" w:type="dxa"/>
            <w:tcBorders>
              <w:top w:val="nil"/>
              <w:left w:val="nil"/>
              <w:bottom w:val="single" w:sz="4" w:space="0" w:color="000000"/>
              <w:right w:val="single" w:sz="4" w:space="0" w:color="000000"/>
            </w:tcBorders>
            <w:shd w:val="clear" w:color="auto" w:fill="auto"/>
            <w:hideMark/>
          </w:tcPr>
          <w:p w:rsidR="003765C0" w:rsidRPr="003765C0" w:rsidRDefault="003765C0" w:rsidP="003765C0">
            <w:pPr>
              <w:spacing w:after="0" w:line="240" w:lineRule="auto"/>
              <w:rPr>
                <w:rFonts w:ascii="Times New Roman" w:eastAsia="Times New Roman" w:hAnsi="Times New Roman" w:cs="Times New Roman"/>
                <w:color w:val="000000"/>
                <w:lang w:val="lv-LV"/>
              </w:rPr>
            </w:pPr>
            <w:r w:rsidRPr="003765C0">
              <w:rPr>
                <w:rFonts w:ascii="Times New Roman" w:eastAsia="Times New Roman" w:hAnsi="Times New Roman" w:cs="Times New Roman"/>
                <w:bCs/>
                <w:color w:val="000000"/>
                <w:lang w:val="lv-LV"/>
              </w:rPr>
              <w:t xml:space="preserve">Pārvietojamais bloks-ratiņi ar plastmasas kastēm </w:t>
            </w:r>
          </w:p>
        </w:tc>
        <w:tc>
          <w:tcPr>
            <w:tcW w:w="1080" w:type="dxa"/>
            <w:tcBorders>
              <w:top w:val="nil"/>
              <w:left w:val="nil"/>
              <w:bottom w:val="single" w:sz="4" w:space="0" w:color="000000"/>
              <w:right w:val="single" w:sz="4" w:space="0" w:color="000000"/>
            </w:tcBorders>
            <w:shd w:val="clear" w:color="auto" w:fill="auto"/>
            <w:hideMark/>
          </w:tcPr>
          <w:p w:rsidR="003765C0" w:rsidRPr="003765C0" w:rsidRDefault="003765C0" w:rsidP="003765C0">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g</w:t>
            </w:r>
            <w:r w:rsidRPr="003765C0">
              <w:rPr>
                <w:rFonts w:ascii="Times New Roman" w:eastAsia="Times New Roman" w:hAnsi="Times New Roman" w:cs="Times New Roman"/>
                <w:color w:val="000000"/>
                <w:sz w:val="24"/>
                <w:szCs w:val="24"/>
                <w:lang w:val="lv-LV"/>
              </w:rPr>
              <w:t>ab</w:t>
            </w:r>
            <w:r>
              <w:rPr>
                <w:rFonts w:ascii="Times New Roman" w:eastAsia="Times New Roman" w:hAnsi="Times New Roman" w:cs="Times New Roman"/>
                <w:color w:val="000000"/>
                <w:sz w:val="24"/>
                <w:szCs w:val="24"/>
                <w:lang w:val="lv-LV"/>
              </w:rPr>
              <w:t>.</w:t>
            </w:r>
          </w:p>
        </w:tc>
        <w:tc>
          <w:tcPr>
            <w:tcW w:w="720" w:type="dxa"/>
            <w:tcBorders>
              <w:top w:val="nil"/>
              <w:left w:val="nil"/>
              <w:bottom w:val="single" w:sz="4" w:space="0" w:color="000000"/>
              <w:right w:val="single" w:sz="4" w:space="0" w:color="000000"/>
            </w:tcBorders>
            <w:shd w:val="clear" w:color="auto" w:fill="auto"/>
            <w:hideMark/>
          </w:tcPr>
          <w:p w:rsidR="003765C0" w:rsidRPr="003765C0" w:rsidRDefault="003765C0" w:rsidP="003765C0">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w:t>
            </w:r>
          </w:p>
        </w:tc>
        <w:tc>
          <w:tcPr>
            <w:tcW w:w="1260" w:type="dxa"/>
            <w:tcBorders>
              <w:top w:val="nil"/>
              <w:left w:val="nil"/>
              <w:bottom w:val="single" w:sz="4" w:space="0" w:color="000000"/>
              <w:right w:val="single" w:sz="4" w:space="0" w:color="000000"/>
            </w:tcBorders>
            <w:shd w:val="clear" w:color="auto" w:fill="auto"/>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440" w:type="dxa"/>
            <w:tcBorders>
              <w:top w:val="nil"/>
              <w:left w:val="nil"/>
              <w:bottom w:val="single" w:sz="4" w:space="0" w:color="000000"/>
              <w:right w:val="single" w:sz="4" w:space="0" w:color="000000"/>
            </w:tcBorders>
            <w:shd w:val="clear" w:color="auto" w:fill="auto"/>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AC5589" w:rsidRPr="003765C0" w:rsidTr="001B1B1B">
        <w:trPr>
          <w:trHeight w:val="260"/>
        </w:trPr>
        <w:tc>
          <w:tcPr>
            <w:tcW w:w="561" w:type="dxa"/>
            <w:tcBorders>
              <w:top w:val="nil"/>
              <w:left w:val="single" w:sz="4" w:space="0" w:color="000000"/>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4.</w:t>
            </w:r>
          </w:p>
        </w:tc>
        <w:tc>
          <w:tcPr>
            <w:tcW w:w="5019"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bCs/>
                <w:color w:val="000000"/>
                <w:lang w:val="lv-LV"/>
              </w:rPr>
            </w:pPr>
            <w:r w:rsidRPr="003765C0">
              <w:rPr>
                <w:rFonts w:ascii="Times New Roman" w:eastAsia="Times New Roman" w:hAnsi="Times New Roman" w:cs="Times New Roman"/>
                <w:color w:val="000000"/>
                <w:lang w:val="lv-LV"/>
              </w:rPr>
              <w:t>Laboratorijas galds-bloks demonstrējumiem</w:t>
            </w:r>
          </w:p>
        </w:tc>
        <w:tc>
          <w:tcPr>
            <w:tcW w:w="1080" w:type="dxa"/>
            <w:tcBorders>
              <w:top w:val="single" w:sz="4" w:space="0" w:color="auto"/>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g</w:t>
            </w:r>
            <w:r w:rsidRPr="003765C0">
              <w:rPr>
                <w:rFonts w:ascii="Times New Roman" w:eastAsia="Times New Roman" w:hAnsi="Times New Roman" w:cs="Times New Roman"/>
                <w:color w:val="000000"/>
                <w:sz w:val="24"/>
                <w:szCs w:val="24"/>
                <w:lang w:val="lv-LV"/>
              </w:rPr>
              <w:t>ab</w:t>
            </w:r>
            <w:r>
              <w:rPr>
                <w:rFonts w:ascii="Times New Roman" w:eastAsia="Times New Roman" w:hAnsi="Times New Roman" w:cs="Times New Roman"/>
                <w:color w:val="000000"/>
                <w:sz w:val="24"/>
                <w:szCs w:val="24"/>
                <w:lang w:val="lv-LV"/>
              </w:rPr>
              <w:t>.</w:t>
            </w:r>
          </w:p>
        </w:tc>
        <w:tc>
          <w:tcPr>
            <w:tcW w:w="72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w:t>
            </w:r>
          </w:p>
        </w:tc>
        <w:tc>
          <w:tcPr>
            <w:tcW w:w="126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44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AC5589" w:rsidRPr="003765C0" w:rsidTr="001B1B1B">
        <w:trPr>
          <w:trHeight w:val="215"/>
        </w:trPr>
        <w:tc>
          <w:tcPr>
            <w:tcW w:w="561" w:type="dxa"/>
            <w:tcBorders>
              <w:top w:val="nil"/>
              <w:left w:val="single" w:sz="4" w:space="0" w:color="000000"/>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5.</w:t>
            </w:r>
          </w:p>
        </w:tc>
        <w:tc>
          <w:tcPr>
            <w:tcW w:w="5019"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lang w:val="lv-LV"/>
              </w:rPr>
            </w:pPr>
            <w:r w:rsidRPr="003765C0">
              <w:rPr>
                <w:rFonts w:ascii="Times New Roman" w:eastAsia="Times New Roman" w:hAnsi="Times New Roman" w:cs="Times New Roman"/>
                <w:bCs/>
                <w:color w:val="000000"/>
                <w:lang w:val="lv-LV"/>
              </w:rPr>
              <w:t xml:space="preserve">Pārvietojamais </w:t>
            </w:r>
            <w:proofErr w:type="spellStart"/>
            <w:r w:rsidRPr="003765C0">
              <w:rPr>
                <w:rFonts w:ascii="Times New Roman" w:eastAsia="Times New Roman" w:hAnsi="Times New Roman" w:cs="Times New Roman"/>
                <w:bCs/>
                <w:color w:val="000000"/>
                <w:lang w:val="lv-LV"/>
              </w:rPr>
              <w:t>pastatnis</w:t>
            </w:r>
            <w:proofErr w:type="spellEnd"/>
            <w:r w:rsidRPr="003765C0">
              <w:rPr>
                <w:rFonts w:ascii="Times New Roman" w:eastAsia="Times New Roman" w:hAnsi="Times New Roman" w:cs="Times New Roman"/>
                <w:bCs/>
                <w:color w:val="000000"/>
                <w:lang w:val="lv-LV"/>
              </w:rPr>
              <w:t xml:space="preserve"> datora </w:t>
            </w:r>
            <w:proofErr w:type="spellStart"/>
            <w:r w:rsidRPr="003765C0">
              <w:rPr>
                <w:rFonts w:ascii="Times New Roman" w:eastAsia="Times New Roman" w:hAnsi="Times New Roman" w:cs="Times New Roman"/>
                <w:bCs/>
                <w:color w:val="000000"/>
                <w:lang w:val="lv-LV"/>
              </w:rPr>
              <w:t>sistēmblokam</w:t>
            </w:r>
            <w:proofErr w:type="spellEnd"/>
            <w:r w:rsidRPr="003765C0">
              <w:rPr>
                <w:rFonts w:ascii="Times New Roman" w:eastAsia="Times New Roman" w:hAnsi="Times New Roman" w:cs="Times New Roman"/>
                <w:bCs/>
                <w:color w:val="000000"/>
                <w:lang w:val="lv-LV"/>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g</w:t>
            </w:r>
            <w:r w:rsidRPr="003765C0">
              <w:rPr>
                <w:rFonts w:ascii="Times New Roman" w:eastAsia="Times New Roman" w:hAnsi="Times New Roman" w:cs="Times New Roman"/>
                <w:color w:val="000000"/>
                <w:sz w:val="24"/>
                <w:szCs w:val="24"/>
                <w:lang w:val="lv-LV"/>
              </w:rPr>
              <w:t>ab</w:t>
            </w:r>
            <w:r>
              <w:rPr>
                <w:rFonts w:ascii="Times New Roman" w:eastAsia="Times New Roman" w:hAnsi="Times New Roman" w:cs="Times New Roman"/>
                <w:color w:val="000000"/>
                <w:sz w:val="24"/>
                <w:szCs w:val="24"/>
                <w:lang w:val="lv-LV"/>
              </w:rPr>
              <w:t>.</w:t>
            </w:r>
          </w:p>
        </w:tc>
        <w:tc>
          <w:tcPr>
            <w:tcW w:w="72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w:t>
            </w:r>
          </w:p>
        </w:tc>
        <w:tc>
          <w:tcPr>
            <w:tcW w:w="126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44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AC5589" w:rsidRPr="003765C0" w:rsidTr="009C3A3A">
        <w:trPr>
          <w:trHeight w:val="278"/>
        </w:trPr>
        <w:tc>
          <w:tcPr>
            <w:tcW w:w="561" w:type="dxa"/>
            <w:tcBorders>
              <w:top w:val="nil"/>
              <w:left w:val="single" w:sz="4" w:space="0" w:color="000000"/>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6.</w:t>
            </w:r>
          </w:p>
        </w:tc>
        <w:tc>
          <w:tcPr>
            <w:tcW w:w="5019"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lang w:val="lv-LV"/>
              </w:rPr>
            </w:pPr>
            <w:r w:rsidRPr="003765C0">
              <w:rPr>
                <w:rFonts w:ascii="Times New Roman" w:eastAsia="Times New Roman" w:hAnsi="Times New Roman" w:cs="Times New Roman"/>
                <w:bCs/>
                <w:color w:val="000000"/>
                <w:lang w:val="lv-LV"/>
              </w:rPr>
              <w:t xml:space="preserve">Laboratorijas velkmes skapis divpusīgs </w:t>
            </w:r>
          </w:p>
        </w:tc>
        <w:tc>
          <w:tcPr>
            <w:tcW w:w="108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g</w:t>
            </w:r>
            <w:r w:rsidRPr="003765C0">
              <w:rPr>
                <w:rFonts w:ascii="Times New Roman" w:eastAsia="Times New Roman" w:hAnsi="Times New Roman" w:cs="Times New Roman"/>
                <w:color w:val="000000"/>
                <w:sz w:val="24"/>
                <w:szCs w:val="24"/>
                <w:lang w:val="lv-LV"/>
              </w:rPr>
              <w:t>ab</w:t>
            </w:r>
            <w:r>
              <w:rPr>
                <w:rFonts w:ascii="Times New Roman" w:eastAsia="Times New Roman" w:hAnsi="Times New Roman" w:cs="Times New Roman"/>
                <w:color w:val="000000"/>
                <w:sz w:val="24"/>
                <w:szCs w:val="24"/>
                <w:lang w:val="lv-LV"/>
              </w:rPr>
              <w:t>.</w:t>
            </w:r>
          </w:p>
        </w:tc>
        <w:tc>
          <w:tcPr>
            <w:tcW w:w="72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w:t>
            </w:r>
          </w:p>
        </w:tc>
        <w:tc>
          <w:tcPr>
            <w:tcW w:w="126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44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AC5589" w:rsidRPr="003765C0" w:rsidTr="002E48B6">
        <w:trPr>
          <w:trHeight w:val="530"/>
        </w:trPr>
        <w:tc>
          <w:tcPr>
            <w:tcW w:w="561" w:type="dxa"/>
            <w:tcBorders>
              <w:top w:val="nil"/>
              <w:left w:val="single" w:sz="4" w:space="0" w:color="000000"/>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7.</w:t>
            </w:r>
          </w:p>
        </w:tc>
        <w:tc>
          <w:tcPr>
            <w:tcW w:w="5019"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lang w:val="lv-LV"/>
              </w:rPr>
            </w:pPr>
            <w:r w:rsidRPr="003765C0">
              <w:rPr>
                <w:rFonts w:ascii="Times New Roman" w:eastAsia="Times New Roman" w:hAnsi="Times New Roman" w:cs="Times New Roman"/>
                <w:bCs/>
                <w:color w:val="000000"/>
                <w:lang w:val="lv-LV"/>
              </w:rPr>
              <w:t xml:space="preserve">Laboratorijas galds divvietīgs ar </w:t>
            </w:r>
            <w:proofErr w:type="spellStart"/>
            <w:r w:rsidRPr="003765C0">
              <w:rPr>
                <w:rFonts w:ascii="Times New Roman" w:eastAsia="Times New Roman" w:hAnsi="Times New Roman" w:cs="Times New Roman"/>
                <w:bCs/>
                <w:color w:val="000000"/>
                <w:lang w:val="lv-LV"/>
              </w:rPr>
              <w:t>divlīmeņu</w:t>
            </w:r>
            <w:proofErr w:type="spellEnd"/>
            <w:r w:rsidRPr="003765C0">
              <w:rPr>
                <w:rFonts w:ascii="Times New Roman" w:eastAsia="Times New Roman" w:hAnsi="Times New Roman" w:cs="Times New Roman"/>
                <w:bCs/>
                <w:color w:val="000000"/>
                <w:lang w:val="lv-LV"/>
              </w:rPr>
              <w:t xml:space="preserve"> plauktu un skapji </w:t>
            </w:r>
          </w:p>
        </w:tc>
        <w:tc>
          <w:tcPr>
            <w:tcW w:w="1080" w:type="dxa"/>
            <w:tcBorders>
              <w:top w:val="single" w:sz="4" w:space="0" w:color="auto"/>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g</w:t>
            </w:r>
            <w:r w:rsidRPr="003765C0">
              <w:rPr>
                <w:rFonts w:ascii="Times New Roman" w:eastAsia="Times New Roman" w:hAnsi="Times New Roman" w:cs="Times New Roman"/>
                <w:color w:val="000000"/>
                <w:sz w:val="24"/>
                <w:szCs w:val="24"/>
                <w:lang w:val="lv-LV"/>
              </w:rPr>
              <w:t>ab</w:t>
            </w:r>
            <w:r>
              <w:rPr>
                <w:rFonts w:ascii="Times New Roman" w:eastAsia="Times New Roman" w:hAnsi="Times New Roman" w:cs="Times New Roman"/>
                <w:color w:val="000000"/>
                <w:sz w:val="24"/>
                <w:szCs w:val="24"/>
                <w:lang w:val="lv-LV"/>
              </w:rPr>
              <w:t>.</w:t>
            </w:r>
          </w:p>
        </w:tc>
        <w:tc>
          <w:tcPr>
            <w:tcW w:w="72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3</w:t>
            </w:r>
          </w:p>
        </w:tc>
        <w:tc>
          <w:tcPr>
            <w:tcW w:w="126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44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AC5589" w:rsidRPr="003765C0" w:rsidTr="002E48B6">
        <w:trPr>
          <w:trHeight w:val="530"/>
        </w:trPr>
        <w:tc>
          <w:tcPr>
            <w:tcW w:w="561" w:type="dxa"/>
            <w:tcBorders>
              <w:top w:val="nil"/>
              <w:left w:val="single" w:sz="4" w:space="0" w:color="000000"/>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8.</w:t>
            </w:r>
          </w:p>
        </w:tc>
        <w:tc>
          <w:tcPr>
            <w:tcW w:w="5019"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bCs/>
                <w:color w:val="000000"/>
                <w:lang w:val="lv-LV"/>
              </w:rPr>
            </w:pPr>
            <w:r w:rsidRPr="003765C0">
              <w:rPr>
                <w:rFonts w:ascii="Times New Roman" w:eastAsia="Times New Roman" w:hAnsi="Times New Roman" w:cs="Times New Roman"/>
                <w:bCs/>
                <w:color w:val="000000"/>
                <w:lang w:val="lv-LV"/>
              </w:rPr>
              <w:t xml:space="preserve">Metāla aizsarg kārba - panelis laboratorijas galda santehnikai </w:t>
            </w:r>
          </w:p>
        </w:tc>
        <w:tc>
          <w:tcPr>
            <w:tcW w:w="1080" w:type="dxa"/>
            <w:tcBorders>
              <w:top w:val="nil"/>
              <w:left w:val="nil"/>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g</w:t>
            </w:r>
            <w:r w:rsidRPr="003765C0">
              <w:rPr>
                <w:rFonts w:ascii="Times New Roman" w:eastAsia="Times New Roman" w:hAnsi="Times New Roman" w:cs="Times New Roman"/>
                <w:color w:val="000000"/>
                <w:sz w:val="24"/>
                <w:szCs w:val="24"/>
                <w:lang w:val="lv-LV"/>
              </w:rPr>
              <w:t>ab</w:t>
            </w:r>
            <w:r>
              <w:rPr>
                <w:rFonts w:ascii="Times New Roman" w:eastAsia="Times New Roman" w:hAnsi="Times New Roman" w:cs="Times New Roman"/>
                <w:color w:val="000000"/>
                <w:sz w:val="24"/>
                <w:szCs w:val="24"/>
                <w:lang w:val="lv-LV"/>
              </w:rPr>
              <w:t>.</w:t>
            </w:r>
          </w:p>
        </w:tc>
        <w:tc>
          <w:tcPr>
            <w:tcW w:w="72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3</w:t>
            </w:r>
          </w:p>
        </w:tc>
        <w:tc>
          <w:tcPr>
            <w:tcW w:w="126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44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AC5589" w:rsidRPr="003765C0" w:rsidTr="009C3A3A">
        <w:trPr>
          <w:trHeight w:val="278"/>
        </w:trPr>
        <w:tc>
          <w:tcPr>
            <w:tcW w:w="561" w:type="dxa"/>
            <w:tcBorders>
              <w:top w:val="nil"/>
              <w:left w:val="single" w:sz="4" w:space="0" w:color="000000"/>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9.</w:t>
            </w:r>
          </w:p>
        </w:tc>
        <w:tc>
          <w:tcPr>
            <w:tcW w:w="5019"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lang w:val="lv-LV"/>
              </w:rPr>
            </w:pPr>
            <w:r w:rsidRPr="003765C0">
              <w:rPr>
                <w:rFonts w:ascii="Times New Roman" w:eastAsia="Times New Roman" w:hAnsi="Times New Roman" w:cs="Times New Roman"/>
                <w:bCs/>
                <w:color w:val="000000"/>
                <w:lang w:val="lv-LV"/>
              </w:rPr>
              <w:t xml:space="preserve">Laboratorijas galds 4-vietīgs ar </w:t>
            </w:r>
            <w:proofErr w:type="spellStart"/>
            <w:r w:rsidRPr="003765C0">
              <w:rPr>
                <w:rFonts w:ascii="Times New Roman" w:eastAsia="Times New Roman" w:hAnsi="Times New Roman" w:cs="Times New Roman"/>
                <w:bCs/>
                <w:color w:val="000000"/>
                <w:lang w:val="lv-LV"/>
              </w:rPr>
              <w:t>divlīmeņu</w:t>
            </w:r>
            <w:proofErr w:type="spellEnd"/>
            <w:r w:rsidRPr="003765C0">
              <w:rPr>
                <w:rFonts w:ascii="Times New Roman" w:eastAsia="Times New Roman" w:hAnsi="Times New Roman" w:cs="Times New Roman"/>
                <w:bCs/>
                <w:color w:val="000000"/>
                <w:lang w:val="lv-LV"/>
              </w:rPr>
              <w:t xml:space="preserve"> plauktu </w:t>
            </w:r>
          </w:p>
        </w:tc>
        <w:tc>
          <w:tcPr>
            <w:tcW w:w="108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g</w:t>
            </w:r>
            <w:r w:rsidRPr="003765C0">
              <w:rPr>
                <w:rFonts w:ascii="Times New Roman" w:eastAsia="Times New Roman" w:hAnsi="Times New Roman" w:cs="Times New Roman"/>
                <w:color w:val="000000"/>
                <w:sz w:val="24"/>
                <w:szCs w:val="24"/>
                <w:lang w:val="lv-LV"/>
              </w:rPr>
              <w:t>ab</w:t>
            </w:r>
            <w:r>
              <w:rPr>
                <w:rFonts w:ascii="Times New Roman" w:eastAsia="Times New Roman" w:hAnsi="Times New Roman" w:cs="Times New Roman"/>
                <w:color w:val="000000"/>
                <w:sz w:val="24"/>
                <w:szCs w:val="24"/>
                <w:lang w:val="lv-LV"/>
              </w:rPr>
              <w:t>.</w:t>
            </w:r>
          </w:p>
        </w:tc>
        <w:tc>
          <w:tcPr>
            <w:tcW w:w="72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6</w:t>
            </w:r>
          </w:p>
        </w:tc>
        <w:tc>
          <w:tcPr>
            <w:tcW w:w="126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44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AC5589" w:rsidRPr="003765C0" w:rsidTr="002E48B6">
        <w:trPr>
          <w:trHeight w:val="510"/>
        </w:trPr>
        <w:tc>
          <w:tcPr>
            <w:tcW w:w="561" w:type="dxa"/>
            <w:tcBorders>
              <w:top w:val="nil"/>
              <w:left w:val="single" w:sz="4" w:space="0" w:color="000000"/>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10.</w:t>
            </w:r>
          </w:p>
        </w:tc>
        <w:tc>
          <w:tcPr>
            <w:tcW w:w="5019"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bCs/>
                <w:color w:val="000000"/>
                <w:lang w:val="lv-LV"/>
              </w:rPr>
            </w:pPr>
            <w:r w:rsidRPr="003765C0">
              <w:rPr>
                <w:rFonts w:ascii="Times New Roman" w:eastAsia="Times New Roman" w:hAnsi="Times New Roman" w:cs="Times New Roman"/>
                <w:bCs/>
                <w:color w:val="000000"/>
                <w:lang w:val="lv-LV"/>
              </w:rPr>
              <w:t xml:space="preserve">Metāla aizsarg kārba - panelis laboratorijas galda santehnikai </w:t>
            </w:r>
          </w:p>
        </w:tc>
        <w:tc>
          <w:tcPr>
            <w:tcW w:w="1080" w:type="dxa"/>
            <w:tcBorders>
              <w:top w:val="single" w:sz="4" w:space="0" w:color="auto"/>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g</w:t>
            </w:r>
            <w:r w:rsidRPr="003765C0">
              <w:rPr>
                <w:rFonts w:ascii="Times New Roman" w:eastAsia="Times New Roman" w:hAnsi="Times New Roman" w:cs="Times New Roman"/>
                <w:color w:val="000000"/>
                <w:sz w:val="24"/>
                <w:szCs w:val="24"/>
                <w:lang w:val="lv-LV"/>
              </w:rPr>
              <w:t>ab</w:t>
            </w:r>
            <w:r>
              <w:rPr>
                <w:rFonts w:ascii="Times New Roman" w:eastAsia="Times New Roman" w:hAnsi="Times New Roman" w:cs="Times New Roman"/>
                <w:color w:val="000000"/>
                <w:sz w:val="24"/>
                <w:szCs w:val="24"/>
                <w:lang w:val="lv-LV"/>
              </w:rPr>
              <w:t>.</w:t>
            </w:r>
          </w:p>
        </w:tc>
        <w:tc>
          <w:tcPr>
            <w:tcW w:w="72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6</w:t>
            </w:r>
          </w:p>
        </w:tc>
        <w:tc>
          <w:tcPr>
            <w:tcW w:w="126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44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AC5589" w:rsidRPr="003765C0" w:rsidTr="006D7826">
        <w:trPr>
          <w:trHeight w:val="287"/>
        </w:trPr>
        <w:tc>
          <w:tcPr>
            <w:tcW w:w="561" w:type="dxa"/>
            <w:tcBorders>
              <w:top w:val="nil"/>
              <w:left w:val="single" w:sz="4" w:space="0" w:color="000000"/>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11.</w:t>
            </w:r>
          </w:p>
        </w:tc>
        <w:tc>
          <w:tcPr>
            <w:tcW w:w="5019"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lang w:val="lv-LV"/>
              </w:rPr>
            </w:pPr>
            <w:r w:rsidRPr="003765C0">
              <w:rPr>
                <w:rFonts w:ascii="Times New Roman" w:eastAsia="Times New Roman" w:hAnsi="Times New Roman" w:cs="Times New Roman"/>
                <w:bCs/>
                <w:color w:val="000000"/>
                <w:lang w:val="lv-LV"/>
              </w:rPr>
              <w:t xml:space="preserve">Laboratorijas skapis ar 3 plauktiem </w:t>
            </w:r>
          </w:p>
        </w:tc>
        <w:tc>
          <w:tcPr>
            <w:tcW w:w="1080" w:type="dxa"/>
            <w:tcBorders>
              <w:top w:val="single" w:sz="4" w:space="0" w:color="auto"/>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g</w:t>
            </w:r>
            <w:r w:rsidRPr="003765C0">
              <w:rPr>
                <w:rFonts w:ascii="Times New Roman" w:eastAsia="Times New Roman" w:hAnsi="Times New Roman" w:cs="Times New Roman"/>
                <w:color w:val="000000"/>
                <w:sz w:val="24"/>
                <w:szCs w:val="24"/>
                <w:lang w:val="lv-LV"/>
              </w:rPr>
              <w:t>ab</w:t>
            </w:r>
            <w:r>
              <w:rPr>
                <w:rFonts w:ascii="Times New Roman" w:eastAsia="Times New Roman" w:hAnsi="Times New Roman" w:cs="Times New Roman"/>
                <w:color w:val="000000"/>
                <w:sz w:val="24"/>
                <w:szCs w:val="24"/>
                <w:lang w:val="lv-LV"/>
              </w:rPr>
              <w:t>.</w:t>
            </w:r>
          </w:p>
        </w:tc>
        <w:tc>
          <w:tcPr>
            <w:tcW w:w="72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w:t>
            </w:r>
          </w:p>
        </w:tc>
        <w:tc>
          <w:tcPr>
            <w:tcW w:w="126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44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AC5589" w:rsidRPr="003765C0" w:rsidTr="006D7826">
        <w:trPr>
          <w:trHeight w:val="323"/>
        </w:trPr>
        <w:tc>
          <w:tcPr>
            <w:tcW w:w="561" w:type="dxa"/>
            <w:tcBorders>
              <w:top w:val="nil"/>
              <w:left w:val="single" w:sz="4" w:space="0" w:color="000000"/>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12.</w:t>
            </w:r>
          </w:p>
        </w:tc>
        <w:tc>
          <w:tcPr>
            <w:tcW w:w="5019"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lang w:val="lv-LV"/>
              </w:rPr>
            </w:pPr>
            <w:r w:rsidRPr="003765C0">
              <w:rPr>
                <w:rFonts w:ascii="Times New Roman" w:eastAsia="Times New Roman" w:hAnsi="Times New Roman" w:cs="Times New Roman"/>
                <w:bCs/>
                <w:color w:val="000000"/>
                <w:lang w:val="lv-LV"/>
              </w:rPr>
              <w:t xml:space="preserve">Laboratorijas skapis ar 4 plauktiem </w:t>
            </w:r>
            <w:r w:rsidRPr="003765C0">
              <w:rPr>
                <w:rFonts w:ascii="Times New Roman" w:eastAsia="Times New Roman" w:hAnsi="Times New Roman" w:cs="Times New Roman"/>
                <w:color w:val="000000"/>
                <w:lang w:val="lv-LV"/>
              </w:rPr>
              <w:t xml:space="preserve">ar 2 durvīm </w:t>
            </w:r>
          </w:p>
        </w:tc>
        <w:tc>
          <w:tcPr>
            <w:tcW w:w="1080" w:type="dxa"/>
            <w:tcBorders>
              <w:top w:val="nil"/>
              <w:left w:val="nil"/>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g</w:t>
            </w:r>
            <w:r w:rsidRPr="003765C0">
              <w:rPr>
                <w:rFonts w:ascii="Times New Roman" w:eastAsia="Times New Roman" w:hAnsi="Times New Roman" w:cs="Times New Roman"/>
                <w:color w:val="000000"/>
                <w:sz w:val="24"/>
                <w:szCs w:val="24"/>
                <w:lang w:val="lv-LV"/>
              </w:rPr>
              <w:t>ab</w:t>
            </w:r>
            <w:r>
              <w:rPr>
                <w:rFonts w:ascii="Times New Roman" w:eastAsia="Times New Roman" w:hAnsi="Times New Roman" w:cs="Times New Roman"/>
                <w:color w:val="000000"/>
                <w:sz w:val="24"/>
                <w:szCs w:val="24"/>
                <w:lang w:val="lv-LV"/>
              </w:rPr>
              <w:t>.</w:t>
            </w:r>
          </w:p>
        </w:tc>
        <w:tc>
          <w:tcPr>
            <w:tcW w:w="72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w:t>
            </w:r>
          </w:p>
        </w:tc>
        <w:tc>
          <w:tcPr>
            <w:tcW w:w="126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44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3765C0" w:rsidRPr="003765C0" w:rsidTr="009C3A3A">
        <w:trPr>
          <w:trHeight w:val="285"/>
        </w:trPr>
        <w:tc>
          <w:tcPr>
            <w:tcW w:w="1008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3765C0" w:rsidRPr="009C3A3A" w:rsidRDefault="003765C0" w:rsidP="003765C0">
            <w:pPr>
              <w:spacing w:after="0" w:line="240" w:lineRule="auto"/>
              <w:jc w:val="center"/>
              <w:rPr>
                <w:rFonts w:ascii="Times New Roman" w:eastAsia="Times New Roman" w:hAnsi="Times New Roman" w:cs="Times New Roman"/>
                <w:b/>
                <w:bCs/>
                <w:color w:val="000000"/>
                <w:lang w:val="lv-LV"/>
              </w:rPr>
            </w:pPr>
            <w:r w:rsidRPr="009C3A3A">
              <w:rPr>
                <w:rFonts w:ascii="Times New Roman" w:eastAsia="Times New Roman" w:hAnsi="Times New Roman" w:cs="Times New Roman"/>
                <w:b/>
                <w:bCs/>
                <w:color w:val="000000"/>
                <w:lang w:val="lv-LV"/>
              </w:rPr>
              <w:t>Ķīmijas laboranta kab.</w:t>
            </w:r>
          </w:p>
        </w:tc>
      </w:tr>
      <w:tr w:rsidR="00AC5589" w:rsidRPr="003765C0" w:rsidTr="00C21F20">
        <w:trPr>
          <w:trHeight w:val="287"/>
        </w:trPr>
        <w:tc>
          <w:tcPr>
            <w:tcW w:w="561" w:type="dxa"/>
            <w:tcBorders>
              <w:top w:val="nil"/>
              <w:left w:val="single" w:sz="4" w:space="0" w:color="000000"/>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13.</w:t>
            </w:r>
          </w:p>
        </w:tc>
        <w:tc>
          <w:tcPr>
            <w:tcW w:w="5019"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lang w:val="lv-LV"/>
              </w:rPr>
            </w:pPr>
            <w:r w:rsidRPr="003765C0">
              <w:rPr>
                <w:rFonts w:ascii="Times New Roman" w:eastAsia="Times New Roman" w:hAnsi="Times New Roman" w:cs="Times New Roman"/>
                <w:bCs/>
                <w:color w:val="000000"/>
                <w:lang w:val="lv-LV"/>
              </w:rPr>
              <w:t xml:space="preserve">Laboratorijas skapis ķīmisko vielu glabāšanai </w:t>
            </w:r>
          </w:p>
        </w:tc>
        <w:tc>
          <w:tcPr>
            <w:tcW w:w="1080" w:type="dxa"/>
            <w:tcBorders>
              <w:top w:val="single" w:sz="4" w:space="0" w:color="auto"/>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g</w:t>
            </w:r>
            <w:r w:rsidRPr="003765C0">
              <w:rPr>
                <w:rFonts w:ascii="Times New Roman" w:eastAsia="Times New Roman" w:hAnsi="Times New Roman" w:cs="Times New Roman"/>
                <w:color w:val="000000"/>
                <w:sz w:val="24"/>
                <w:szCs w:val="24"/>
                <w:lang w:val="lv-LV"/>
              </w:rPr>
              <w:t>ab</w:t>
            </w:r>
            <w:r>
              <w:rPr>
                <w:rFonts w:ascii="Times New Roman" w:eastAsia="Times New Roman" w:hAnsi="Times New Roman" w:cs="Times New Roman"/>
                <w:color w:val="000000"/>
                <w:sz w:val="24"/>
                <w:szCs w:val="24"/>
                <w:lang w:val="lv-LV"/>
              </w:rPr>
              <w:t>.</w:t>
            </w:r>
          </w:p>
        </w:tc>
        <w:tc>
          <w:tcPr>
            <w:tcW w:w="72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4</w:t>
            </w:r>
          </w:p>
        </w:tc>
        <w:tc>
          <w:tcPr>
            <w:tcW w:w="126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44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AC5589" w:rsidRPr="003765C0" w:rsidTr="00C21F20">
        <w:trPr>
          <w:trHeight w:val="454"/>
        </w:trPr>
        <w:tc>
          <w:tcPr>
            <w:tcW w:w="561" w:type="dxa"/>
            <w:tcBorders>
              <w:top w:val="nil"/>
              <w:left w:val="single" w:sz="4" w:space="0" w:color="000000"/>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14.</w:t>
            </w:r>
          </w:p>
        </w:tc>
        <w:tc>
          <w:tcPr>
            <w:tcW w:w="5019"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bCs/>
                <w:color w:val="000000"/>
                <w:lang w:val="lv-LV"/>
              </w:rPr>
            </w:pPr>
            <w:r w:rsidRPr="003765C0">
              <w:rPr>
                <w:rFonts w:ascii="Times New Roman" w:eastAsia="Times New Roman" w:hAnsi="Times New Roman" w:cs="Times New Roman"/>
                <w:bCs/>
                <w:color w:val="000000"/>
                <w:lang w:val="lv-LV"/>
              </w:rPr>
              <w:t xml:space="preserve">Sienas NT ķīmisko trauku žāvētava ar 42 stieņiem ar leti </w:t>
            </w:r>
          </w:p>
        </w:tc>
        <w:tc>
          <w:tcPr>
            <w:tcW w:w="1080" w:type="dxa"/>
            <w:tcBorders>
              <w:top w:val="nil"/>
              <w:left w:val="nil"/>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g</w:t>
            </w:r>
            <w:r w:rsidRPr="003765C0">
              <w:rPr>
                <w:rFonts w:ascii="Times New Roman" w:eastAsia="Times New Roman" w:hAnsi="Times New Roman" w:cs="Times New Roman"/>
                <w:color w:val="000000"/>
                <w:sz w:val="24"/>
                <w:szCs w:val="24"/>
                <w:lang w:val="lv-LV"/>
              </w:rPr>
              <w:t>ab</w:t>
            </w:r>
            <w:r>
              <w:rPr>
                <w:rFonts w:ascii="Times New Roman" w:eastAsia="Times New Roman" w:hAnsi="Times New Roman" w:cs="Times New Roman"/>
                <w:color w:val="000000"/>
                <w:sz w:val="24"/>
                <w:szCs w:val="24"/>
                <w:lang w:val="lv-LV"/>
              </w:rPr>
              <w:t>.</w:t>
            </w:r>
          </w:p>
        </w:tc>
        <w:tc>
          <w:tcPr>
            <w:tcW w:w="72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w:t>
            </w:r>
          </w:p>
        </w:tc>
        <w:tc>
          <w:tcPr>
            <w:tcW w:w="126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44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AC5589" w:rsidRPr="003765C0" w:rsidTr="009C3A3A">
        <w:trPr>
          <w:trHeight w:val="512"/>
        </w:trPr>
        <w:tc>
          <w:tcPr>
            <w:tcW w:w="561" w:type="dxa"/>
            <w:tcBorders>
              <w:top w:val="nil"/>
              <w:left w:val="single" w:sz="4" w:space="0" w:color="000000"/>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15.</w:t>
            </w:r>
          </w:p>
        </w:tc>
        <w:tc>
          <w:tcPr>
            <w:tcW w:w="5019"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lang w:val="lv-LV"/>
              </w:rPr>
            </w:pPr>
            <w:r w:rsidRPr="003765C0">
              <w:rPr>
                <w:rFonts w:ascii="Times New Roman" w:eastAsia="Times New Roman" w:hAnsi="Times New Roman" w:cs="Times New Roman"/>
                <w:bCs/>
                <w:color w:val="000000"/>
                <w:lang w:val="lv-LV"/>
              </w:rPr>
              <w:t xml:space="preserve">Laboratorijas </w:t>
            </w:r>
            <w:proofErr w:type="spellStart"/>
            <w:r w:rsidRPr="003765C0">
              <w:rPr>
                <w:rFonts w:ascii="Times New Roman" w:eastAsia="Times New Roman" w:hAnsi="Times New Roman" w:cs="Times New Roman"/>
                <w:bCs/>
                <w:color w:val="000000"/>
                <w:lang w:val="lv-LV"/>
              </w:rPr>
              <w:t>divdurvju</w:t>
            </w:r>
            <w:proofErr w:type="spellEnd"/>
            <w:r w:rsidRPr="003765C0">
              <w:rPr>
                <w:rFonts w:ascii="Times New Roman" w:eastAsia="Times New Roman" w:hAnsi="Times New Roman" w:cs="Times New Roman"/>
                <w:bCs/>
                <w:color w:val="000000"/>
                <w:lang w:val="lv-LV"/>
              </w:rPr>
              <w:t xml:space="preserve"> metāla velkmes skapis ķīmisko vielu glabāšanai ar slēdzeni ar 9 plauktiem </w:t>
            </w:r>
          </w:p>
        </w:tc>
        <w:tc>
          <w:tcPr>
            <w:tcW w:w="108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g</w:t>
            </w:r>
            <w:r w:rsidRPr="003765C0">
              <w:rPr>
                <w:rFonts w:ascii="Times New Roman" w:eastAsia="Times New Roman" w:hAnsi="Times New Roman" w:cs="Times New Roman"/>
                <w:color w:val="000000"/>
                <w:sz w:val="24"/>
                <w:szCs w:val="24"/>
                <w:lang w:val="lv-LV"/>
              </w:rPr>
              <w:t>ab</w:t>
            </w:r>
            <w:r>
              <w:rPr>
                <w:rFonts w:ascii="Times New Roman" w:eastAsia="Times New Roman" w:hAnsi="Times New Roman" w:cs="Times New Roman"/>
                <w:color w:val="000000"/>
                <w:sz w:val="24"/>
                <w:szCs w:val="24"/>
                <w:lang w:val="lv-LV"/>
              </w:rPr>
              <w:t>.</w:t>
            </w:r>
          </w:p>
        </w:tc>
        <w:tc>
          <w:tcPr>
            <w:tcW w:w="72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w:t>
            </w:r>
          </w:p>
        </w:tc>
        <w:tc>
          <w:tcPr>
            <w:tcW w:w="126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44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AC5589" w:rsidRPr="003765C0" w:rsidTr="009D5D0D">
        <w:trPr>
          <w:trHeight w:val="530"/>
        </w:trPr>
        <w:tc>
          <w:tcPr>
            <w:tcW w:w="561" w:type="dxa"/>
            <w:tcBorders>
              <w:top w:val="nil"/>
              <w:left w:val="single" w:sz="4" w:space="0" w:color="000000"/>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16.</w:t>
            </w:r>
          </w:p>
        </w:tc>
        <w:tc>
          <w:tcPr>
            <w:tcW w:w="5019"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lang w:val="lv-LV"/>
              </w:rPr>
            </w:pPr>
            <w:r w:rsidRPr="003765C0">
              <w:rPr>
                <w:rFonts w:ascii="Times New Roman" w:eastAsia="Times New Roman" w:hAnsi="Times New Roman" w:cs="Times New Roman"/>
                <w:bCs/>
                <w:color w:val="000000"/>
                <w:lang w:val="lv-LV"/>
              </w:rPr>
              <w:t xml:space="preserve">Laboratorijas </w:t>
            </w:r>
            <w:proofErr w:type="spellStart"/>
            <w:r w:rsidRPr="003765C0">
              <w:rPr>
                <w:rFonts w:ascii="Times New Roman" w:eastAsia="Times New Roman" w:hAnsi="Times New Roman" w:cs="Times New Roman"/>
                <w:bCs/>
                <w:color w:val="000000"/>
                <w:lang w:val="lv-LV"/>
              </w:rPr>
              <w:t>divdurvju</w:t>
            </w:r>
            <w:proofErr w:type="spellEnd"/>
            <w:r w:rsidRPr="003765C0">
              <w:rPr>
                <w:rFonts w:ascii="Times New Roman" w:eastAsia="Times New Roman" w:hAnsi="Times New Roman" w:cs="Times New Roman"/>
                <w:bCs/>
                <w:color w:val="000000"/>
                <w:lang w:val="lv-LV"/>
              </w:rPr>
              <w:t xml:space="preserve"> metāla velkmes skapis ķīmisko vielu glabāšanai ar 8+1 plauktiem ar slēdzeni </w:t>
            </w:r>
          </w:p>
        </w:tc>
        <w:tc>
          <w:tcPr>
            <w:tcW w:w="1080" w:type="dxa"/>
            <w:tcBorders>
              <w:top w:val="single" w:sz="4" w:space="0" w:color="auto"/>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g</w:t>
            </w:r>
            <w:r w:rsidRPr="003765C0">
              <w:rPr>
                <w:rFonts w:ascii="Times New Roman" w:eastAsia="Times New Roman" w:hAnsi="Times New Roman" w:cs="Times New Roman"/>
                <w:color w:val="000000"/>
                <w:sz w:val="24"/>
                <w:szCs w:val="24"/>
                <w:lang w:val="lv-LV"/>
              </w:rPr>
              <w:t>ab</w:t>
            </w:r>
            <w:r>
              <w:rPr>
                <w:rFonts w:ascii="Times New Roman" w:eastAsia="Times New Roman" w:hAnsi="Times New Roman" w:cs="Times New Roman"/>
                <w:color w:val="000000"/>
                <w:sz w:val="24"/>
                <w:szCs w:val="24"/>
                <w:lang w:val="lv-LV"/>
              </w:rPr>
              <w:t>.</w:t>
            </w:r>
          </w:p>
        </w:tc>
        <w:tc>
          <w:tcPr>
            <w:tcW w:w="72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w:t>
            </w:r>
          </w:p>
        </w:tc>
        <w:tc>
          <w:tcPr>
            <w:tcW w:w="126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44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AC5589" w:rsidRPr="003765C0" w:rsidTr="009D5D0D">
        <w:trPr>
          <w:trHeight w:val="215"/>
        </w:trPr>
        <w:tc>
          <w:tcPr>
            <w:tcW w:w="561" w:type="dxa"/>
            <w:tcBorders>
              <w:top w:val="nil"/>
              <w:left w:val="single" w:sz="4" w:space="0" w:color="000000"/>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17.</w:t>
            </w:r>
          </w:p>
        </w:tc>
        <w:tc>
          <w:tcPr>
            <w:tcW w:w="5019"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lang w:val="lv-LV"/>
              </w:rPr>
            </w:pPr>
            <w:r w:rsidRPr="003765C0">
              <w:rPr>
                <w:rFonts w:ascii="Times New Roman" w:eastAsia="Times New Roman" w:hAnsi="Times New Roman" w:cs="Times New Roman"/>
                <w:bCs/>
                <w:color w:val="000000"/>
                <w:lang w:val="lv-LV"/>
              </w:rPr>
              <w:t xml:space="preserve">NT lete ķīmisko vielu glabāšanai </w:t>
            </w:r>
          </w:p>
        </w:tc>
        <w:tc>
          <w:tcPr>
            <w:tcW w:w="1080" w:type="dxa"/>
            <w:tcBorders>
              <w:top w:val="nil"/>
              <w:left w:val="nil"/>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g</w:t>
            </w:r>
            <w:r w:rsidRPr="003765C0">
              <w:rPr>
                <w:rFonts w:ascii="Times New Roman" w:eastAsia="Times New Roman" w:hAnsi="Times New Roman" w:cs="Times New Roman"/>
                <w:color w:val="000000"/>
                <w:sz w:val="24"/>
                <w:szCs w:val="24"/>
                <w:lang w:val="lv-LV"/>
              </w:rPr>
              <w:t>ab</w:t>
            </w:r>
            <w:r>
              <w:rPr>
                <w:rFonts w:ascii="Times New Roman" w:eastAsia="Times New Roman" w:hAnsi="Times New Roman" w:cs="Times New Roman"/>
                <w:color w:val="000000"/>
                <w:sz w:val="24"/>
                <w:szCs w:val="24"/>
                <w:lang w:val="lv-LV"/>
              </w:rPr>
              <w:t>.</w:t>
            </w:r>
          </w:p>
        </w:tc>
        <w:tc>
          <w:tcPr>
            <w:tcW w:w="72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20</w:t>
            </w:r>
          </w:p>
        </w:tc>
        <w:tc>
          <w:tcPr>
            <w:tcW w:w="126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44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3765C0" w:rsidRPr="003765C0" w:rsidTr="009C3A3A">
        <w:trPr>
          <w:trHeight w:val="285"/>
        </w:trPr>
        <w:tc>
          <w:tcPr>
            <w:tcW w:w="1008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3765C0" w:rsidRPr="009C3A3A" w:rsidRDefault="003765C0" w:rsidP="003765C0">
            <w:pPr>
              <w:spacing w:after="0" w:line="240" w:lineRule="auto"/>
              <w:jc w:val="center"/>
              <w:rPr>
                <w:rFonts w:ascii="Times New Roman" w:eastAsia="Times New Roman" w:hAnsi="Times New Roman" w:cs="Times New Roman"/>
                <w:b/>
                <w:bCs/>
                <w:color w:val="000000"/>
                <w:lang w:val="lv-LV"/>
              </w:rPr>
            </w:pPr>
            <w:r w:rsidRPr="009C3A3A">
              <w:rPr>
                <w:rFonts w:ascii="Times New Roman" w:eastAsia="Times New Roman" w:hAnsi="Times New Roman" w:cs="Times New Roman"/>
                <w:b/>
                <w:bCs/>
                <w:color w:val="000000"/>
                <w:lang w:val="lv-LV"/>
              </w:rPr>
              <w:t>Bioloģijas laboranta kab.</w:t>
            </w:r>
          </w:p>
        </w:tc>
      </w:tr>
      <w:tr w:rsidR="00AC5589" w:rsidRPr="003765C0" w:rsidTr="00427221">
        <w:trPr>
          <w:trHeight w:val="278"/>
        </w:trPr>
        <w:tc>
          <w:tcPr>
            <w:tcW w:w="561" w:type="dxa"/>
            <w:tcBorders>
              <w:top w:val="nil"/>
              <w:left w:val="single" w:sz="4" w:space="0" w:color="000000"/>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18.</w:t>
            </w:r>
          </w:p>
        </w:tc>
        <w:tc>
          <w:tcPr>
            <w:tcW w:w="5019"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lang w:val="lv-LV"/>
              </w:rPr>
            </w:pPr>
            <w:r w:rsidRPr="003765C0">
              <w:rPr>
                <w:rFonts w:ascii="Times New Roman" w:eastAsia="Times New Roman" w:hAnsi="Times New Roman" w:cs="Times New Roman"/>
                <w:bCs/>
                <w:color w:val="000000"/>
                <w:lang w:val="lv-LV"/>
              </w:rPr>
              <w:t xml:space="preserve">Laboratorijas skapis mācību līdzekļiem ar 5 plauktiem </w:t>
            </w:r>
          </w:p>
        </w:tc>
        <w:tc>
          <w:tcPr>
            <w:tcW w:w="1080" w:type="dxa"/>
            <w:tcBorders>
              <w:top w:val="single" w:sz="4" w:space="0" w:color="auto"/>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g</w:t>
            </w:r>
            <w:r w:rsidRPr="003765C0">
              <w:rPr>
                <w:rFonts w:ascii="Times New Roman" w:eastAsia="Times New Roman" w:hAnsi="Times New Roman" w:cs="Times New Roman"/>
                <w:color w:val="000000"/>
                <w:sz w:val="24"/>
                <w:szCs w:val="24"/>
                <w:lang w:val="lv-LV"/>
              </w:rPr>
              <w:t>ab</w:t>
            </w:r>
            <w:r>
              <w:rPr>
                <w:rFonts w:ascii="Times New Roman" w:eastAsia="Times New Roman" w:hAnsi="Times New Roman" w:cs="Times New Roman"/>
                <w:color w:val="000000"/>
                <w:sz w:val="24"/>
                <w:szCs w:val="24"/>
                <w:lang w:val="lv-LV"/>
              </w:rPr>
              <w:t>.</w:t>
            </w:r>
          </w:p>
        </w:tc>
        <w:tc>
          <w:tcPr>
            <w:tcW w:w="72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2</w:t>
            </w:r>
          </w:p>
        </w:tc>
        <w:tc>
          <w:tcPr>
            <w:tcW w:w="126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44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AC5589" w:rsidRPr="003765C0" w:rsidTr="00427221">
        <w:trPr>
          <w:trHeight w:val="260"/>
        </w:trPr>
        <w:tc>
          <w:tcPr>
            <w:tcW w:w="561" w:type="dxa"/>
            <w:tcBorders>
              <w:top w:val="nil"/>
              <w:left w:val="single" w:sz="4" w:space="0" w:color="000000"/>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19.</w:t>
            </w:r>
          </w:p>
        </w:tc>
        <w:tc>
          <w:tcPr>
            <w:tcW w:w="5019"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lang w:val="lv-LV"/>
              </w:rPr>
            </w:pPr>
            <w:r w:rsidRPr="003765C0">
              <w:rPr>
                <w:rFonts w:ascii="Times New Roman" w:eastAsia="Times New Roman" w:hAnsi="Times New Roman" w:cs="Times New Roman"/>
                <w:bCs/>
                <w:color w:val="000000"/>
                <w:lang w:val="lv-LV"/>
              </w:rPr>
              <w:t xml:space="preserve">Laboratorijas skapis mācību līdzekļiem ar 5 plauktiem </w:t>
            </w:r>
          </w:p>
        </w:tc>
        <w:tc>
          <w:tcPr>
            <w:tcW w:w="1080" w:type="dxa"/>
            <w:tcBorders>
              <w:top w:val="nil"/>
              <w:left w:val="nil"/>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g</w:t>
            </w:r>
            <w:r w:rsidRPr="003765C0">
              <w:rPr>
                <w:rFonts w:ascii="Times New Roman" w:eastAsia="Times New Roman" w:hAnsi="Times New Roman" w:cs="Times New Roman"/>
                <w:color w:val="000000"/>
                <w:sz w:val="24"/>
                <w:szCs w:val="24"/>
                <w:lang w:val="lv-LV"/>
              </w:rPr>
              <w:t>ab</w:t>
            </w:r>
            <w:r>
              <w:rPr>
                <w:rFonts w:ascii="Times New Roman" w:eastAsia="Times New Roman" w:hAnsi="Times New Roman" w:cs="Times New Roman"/>
                <w:color w:val="000000"/>
                <w:sz w:val="24"/>
                <w:szCs w:val="24"/>
                <w:lang w:val="lv-LV"/>
              </w:rPr>
              <w:t>.</w:t>
            </w:r>
          </w:p>
        </w:tc>
        <w:tc>
          <w:tcPr>
            <w:tcW w:w="72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4</w:t>
            </w:r>
          </w:p>
        </w:tc>
        <w:tc>
          <w:tcPr>
            <w:tcW w:w="126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44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AC5589" w:rsidRPr="003765C0" w:rsidTr="009C3A3A">
        <w:trPr>
          <w:trHeight w:val="332"/>
        </w:trPr>
        <w:tc>
          <w:tcPr>
            <w:tcW w:w="561" w:type="dxa"/>
            <w:tcBorders>
              <w:top w:val="nil"/>
              <w:left w:val="single" w:sz="4" w:space="0" w:color="000000"/>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20.</w:t>
            </w:r>
          </w:p>
        </w:tc>
        <w:tc>
          <w:tcPr>
            <w:tcW w:w="5019"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lang w:val="lv-LV"/>
              </w:rPr>
            </w:pPr>
            <w:r w:rsidRPr="003765C0">
              <w:rPr>
                <w:rFonts w:ascii="Times New Roman" w:eastAsia="Times New Roman" w:hAnsi="Times New Roman" w:cs="Times New Roman"/>
                <w:bCs/>
                <w:color w:val="000000"/>
                <w:lang w:val="lv-LV"/>
              </w:rPr>
              <w:t xml:space="preserve">Laboratorijas galds ar NT izlietni un krānu </w:t>
            </w:r>
          </w:p>
        </w:tc>
        <w:tc>
          <w:tcPr>
            <w:tcW w:w="108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g</w:t>
            </w:r>
            <w:r w:rsidRPr="003765C0">
              <w:rPr>
                <w:rFonts w:ascii="Times New Roman" w:eastAsia="Times New Roman" w:hAnsi="Times New Roman" w:cs="Times New Roman"/>
                <w:color w:val="000000"/>
                <w:sz w:val="24"/>
                <w:szCs w:val="24"/>
                <w:lang w:val="lv-LV"/>
              </w:rPr>
              <w:t>ab</w:t>
            </w:r>
            <w:r>
              <w:rPr>
                <w:rFonts w:ascii="Times New Roman" w:eastAsia="Times New Roman" w:hAnsi="Times New Roman" w:cs="Times New Roman"/>
                <w:color w:val="000000"/>
                <w:sz w:val="24"/>
                <w:szCs w:val="24"/>
                <w:lang w:val="lv-LV"/>
              </w:rPr>
              <w:t>.</w:t>
            </w:r>
          </w:p>
        </w:tc>
        <w:tc>
          <w:tcPr>
            <w:tcW w:w="72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w:t>
            </w:r>
          </w:p>
        </w:tc>
        <w:tc>
          <w:tcPr>
            <w:tcW w:w="126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44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AC5589" w:rsidRPr="003765C0" w:rsidTr="00427221">
        <w:trPr>
          <w:trHeight w:val="350"/>
        </w:trPr>
        <w:tc>
          <w:tcPr>
            <w:tcW w:w="561" w:type="dxa"/>
            <w:tcBorders>
              <w:top w:val="nil"/>
              <w:left w:val="single" w:sz="4" w:space="0" w:color="000000"/>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21.</w:t>
            </w:r>
          </w:p>
        </w:tc>
        <w:tc>
          <w:tcPr>
            <w:tcW w:w="5019"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lang w:val="lv-LV"/>
              </w:rPr>
            </w:pPr>
            <w:r w:rsidRPr="003765C0">
              <w:rPr>
                <w:rFonts w:ascii="Times New Roman" w:eastAsia="Times New Roman" w:hAnsi="Times New Roman" w:cs="Times New Roman"/>
                <w:bCs/>
                <w:color w:val="000000"/>
                <w:lang w:val="lv-LV"/>
              </w:rPr>
              <w:t xml:space="preserve">Laboratorijas </w:t>
            </w:r>
            <w:proofErr w:type="spellStart"/>
            <w:r w:rsidRPr="003765C0">
              <w:rPr>
                <w:rFonts w:ascii="Times New Roman" w:eastAsia="Times New Roman" w:hAnsi="Times New Roman" w:cs="Times New Roman"/>
                <w:bCs/>
                <w:color w:val="000000"/>
                <w:lang w:val="lv-LV"/>
              </w:rPr>
              <w:t>divdurvju</w:t>
            </w:r>
            <w:proofErr w:type="spellEnd"/>
            <w:r w:rsidRPr="003765C0">
              <w:rPr>
                <w:rFonts w:ascii="Times New Roman" w:eastAsia="Times New Roman" w:hAnsi="Times New Roman" w:cs="Times New Roman"/>
                <w:bCs/>
                <w:color w:val="000000"/>
                <w:lang w:val="lv-LV"/>
              </w:rPr>
              <w:t xml:space="preserve"> sienas skapis </w:t>
            </w:r>
          </w:p>
        </w:tc>
        <w:tc>
          <w:tcPr>
            <w:tcW w:w="1080" w:type="dxa"/>
            <w:tcBorders>
              <w:top w:val="single" w:sz="4" w:space="0" w:color="auto"/>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g</w:t>
            </w:r>
            <w:r w:rsidRPr="003765C0">
              <w:rPr>
                <w:rFonts w:ascii="Times New Roman" w:eastAsia="Times New Roman" w:hAnsi="Times New Roman" w:cs="Times New Roman"/>
                <w:color w:val="000000"/>
                <w:sz w:val="24"/>
                <w:szCs w:val="24"/>
                <w:lang w:val="lv-LV"/>
              </w:rPr>
              <w:t>ab</w:t>
            </w:r>
            <w:r>
              <w:rPr>
                <w:rFonts w:ascii="Times New Roman" w:eastAsia="Times New Roman" w:hAnsi="Times New Roman" w:cs="Times New Roman"/>
                <w:color w:val="000000"/>
                <w:sz w:val="24"/>
                <w:szCs w:val="24"/>
                <w:lang w:val="lv-LV"/>
              </w:rPr>
              <w:t>.</w:t>
            </w:r>
          </w:p>
        </w:tc>
        <w:tc>
          <w:tcPr>
            <w:tcW w:w="72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3</w:t>
            </w:r>
          </w:p>
        </w:tc>
        <w:tc>
          <w:tcPr>
            <w:tcW w:w="126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44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AC5589" w:rsidRPr="003765C0" w:rsidTr="00E4001F">
        <w:trPr>
          <w:trHeight w:val="350"/>
        </w:trPr>
        <w:tc>
          <w:tcPr>
            <w:tcW w:w="561" w:type="dxa"/>
            <w:tcBorders>
              <w:top w:val="nil"/>
              <w:left w:val="single" w:sz="4" w:space="0" w:color="000000"/>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22.</w:t>
            </w:r>
          </w:p>
        </w:tc>
        <w:tc>
          <w:tcPr>
            <w:tcW w:w="5019"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lang w:val="lv-LV"/>
              </w:rPr>
            </w:pPr>
            <w:r w:rsidRPr="003765C0">
              <w:rPr>
                <w:rFonts w:ascii="Times New Roman" w:eastAsia="Times New Roman" w:hAnsi="Times New Roman" w:cs="Times New Roman"/>
                <w:bCs/>
                <w:color w:val="000000"/>
                <w:lang w:val="lv-LV"/>
              </w:rPr>
              <w:t xml:space="preserve">Stūra </w:t>
            </w:r>
            <w:proofErr w:type="spellStart"/>
            <w:r w:rsidRPr="003765C0">
              <w:rPr>
                <w:rFonts w:ascii="Times New Roman" w:eastAsia="Times New Roman" w:hAnsi="Times New Roman" w:cs="Times New Roman"/>
                <w:bCs/>
                <w:color w:val="000000"/>
                <w:lang w:val="lv-LV"/>
              </w:rPr>
              <w:t>datorgalds</w:t>
            </w:r>
            <w:proofErr w:type="spellEnd"/>
            <w:r w:rsidRPr="003765C0">
              <w:rPr>
                <w:rFonts w:ascii="Times New Roman" w:eastAsia="Times New Roman" w:hAnsi="Times New Roman" w:cs="Times New Roman"/>
                <w:bCs/>
                <w:color w:val="000000"/>
                <w:lang w:val="lv-LV"/>
              </w:rPr>
              <w:t xml:space="preserve"> ar </w:t>
            </w:r>
            <w:proofErr w:type="spellStart"/>
            <w:r w:rsidRPr="003765C0">
              <w:rPr>
                <w:rFonts w:ascii="Times New Roman" w:eastAsia="Times New Roman" w:hAnsi="Times New Roman" w:cs="Times New Roman"/>
                <w:bCs/>
                <w:color w:val="000000"/>
                <w:lang w:val="lv-LV"/>
              </w:rPr>
              <w:t>divlīmeņu</w:t>
            </w:r>
            <w:proofErr w:type="spellEnd"/>
            <w:r w:rsidRPr="003765C0">
              <w:rPr>
                <w:rFonts w:ascii="Times New Roman" w:eastAsia="Times New Roman" w:hAnsi="Times New Roman" w:cs="Times New Roman"/>
                <w:bCs/>
                <w:color w:val="000000"/>
                <w:lang w:val="lv-LV"/>
              </w:rPr>
              <w:t xml:space="preserve"> plauktiem-skapīti </w:t>
            </w:r>
          </w:p>
        </w:tc>
        <w:tc>
          <w:tcPr>
            <w:tcW w:w="1080" w:type="dxa"/>
            <w:tcBorders>
              <w:top w:val="single" w:sz="4" w:space="0" w:color="auto"/>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g</w:t>
            </w:r>
            <w:r w:rsidRPr="003765C0">
              <w:rPr>
                <w:rFonts w:ascii="Times New Roman" w:eastAsia="Times New Roman" w:hAnsi="Times New Roman" w:cs="Times New Roman"/>
                <w:color w:val="000000"/>
                <w:sz w:val="24"/>
                <w:szCs w:val="24"/>
                <w:lang w:val="lv-LV"/>
              </w:rPr>
              <w:t>ab</w:t>
            </w:r>
            <w:r>
              <w:rPr>
                <w:rFonts w:ascii="Times New Roman" w:eastAsia="Times New Roman" w:hAnsi="Times New Roman" w:cs="Times New Roman"/>
                <w:color w:val="000000"/>
                <w:sz w:val="24"/>
                <w:szCs w:val="24"/>
                <w:lang w:val="lv-LV"/>
              </w:rPr>
              <w:t>.</w:t>
            </w:r>
          </w:p>
        </w:tc>
        <w:tc>
          <w:tcPr>
            <w:tcW w:w="72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w:t>
            </w:r>
          </w:p>
        </w:tc>
        <w:tc>
          <w:tcPr>
            <w:tcW w:w="126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44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AC5589" w:rsidRPr="003765C0" w:rsidTr="00E4001F">
        <w:trPr>
          <w:trHeight w:val="260"/>
        </w:trPr>
        <w:tc>
          <w:tcPr>
            <w:tcW w:w="561" w:type="dxa"/>
            <w:tcBorders>
              <w:top w:val="nil"/>
              <w:left w:val="single" w:sz="4" w:space="0" w:color="000000"/>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23.</w:t>
            </w:r>
          </w:p>
        </w:tc>
        <w:tc>
          <w:tcPr>
            <w:tcW w:w="5019"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lang w:val="lv-LV"/>
              </w:rPr>
            </w:pPr>
            <w:r w:rsidRPr="003765C0">
              <w:rPr>
                <w:rFonts w:ascii="Times New Roman" w:eastAsia="Times New Roman" w:hAnsi="Times New Roman" w:cs="Times New Roman"/>
                <w:bCs/>
                <w:color w:val="000000"/>
                <w:lang w:val="lv-LV"/>
              </w:rPr>
              <w:t xml:space="preserve">Stūra </w:t>
            </w:r>
            <w:proofErr w:type="spellStart"/>
            <w:r w:rsidRPr="003765C0">
              <w:rPr>
                <w:rFonts w:ascii="Times New Roman" w:eastAsia="Times New Roman" w:hAnsi="Times New Roman" w:cs="Times New Roman"/>
                <w:bCs/>
                <w:color w:val="000000"/>
                <w:lang w:val="lv-LV"/>
              </w:rPr>
              <w:t>datorgalds</w:t>
            </w:r>
            <w:proofErr w:type="spellEnd"/>
            <w:r w:rsidRPr="003765C0">
              <w:rPr>
                <w:rFonts w:ascii="Times New Roman" w:eastAsia="Times New Roman" w:hAnsi="Times New Roman" w:cs="Times New Roman"/>
                <w:bCs/>
                <w:color w:val="000000"/>
                <w:lang w:val="lv-LV"/>
              </w:rPr>
              <w:t xml:space="preserve"> ar </w:t>
            </w:r>
            <w:proofErr w:type="spellStart"/>
            <w:r w:rsidRPr="003765C0">
              <w:rPr>
                <w:rFonts w:ascii="Times New Roman" w:eastAsia="Times New Roman" w:hAnsi="Times New Roman" w:cs="Times New Roman"/>
                <w:bCs/>
                <w:color w:val="000000"/>
                <w:lang w:val="lv-LV"/>
              </w:rPr>
              <w:t>divlīmeņu</w:t>
            </w:r>
            <w:proofErr w:type="spellEnd"/>
            <w:r w:rsidRPr="003765C0">
              <w:rPr>
                <w:rFonts w:ascii="Times New Roman" w:eastAsia="Times New Roman" w:hAnsi="Times New Roman" w:cs="Times New Roman"/>
                <w:bCs/>
                <w:color w:val="000000"/>
                <w:lang w:val="lv-LV"/>
              </w:rPr>
              <w:t xml:space="preserve"> plauktiem-skapīti </w:t>
            </w:r>
          </w:p>
        </w:tc>
        <w:tc>
          <w:tcPr>
            <w:tcW w:w="1080" w:type="dxa"/>
            <w:tcBorders>
              <w:top w:val="nil"/>
              <w:left w:val="nil"/>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g</w:t>
            </w:r>
            <w:r w:rsidRPr="003765C0">
              <w:rPr>
                <w:rFonts w:ascii="Times New Roman" w:eastAsia="Times New Roman" w:hAnsi="Times New Roman" w:cs="Times New Roman"/>
                <w:color w:val="000000"/>
                <w:sz w:val="24"/>
                <w:szCs w:val="24"/>
                <w:lang w:val="lv-LV"/>
              </w:rPr>
              <w:t>ab</w:t>
            </w:r>
            <w:r>
              <w:rPr>
                <w:rFonts w:ascii="Times New Roman" w:eastAsia="Times New Roman" w:hAnsi="Times New Roman" w:cs="Times New Roman"/>
                <w:color w:val="000000"/>
                <w:sz w:val="24"/>
                <w:szCs w:val="24"/>
                <w:lang w:val="lv-LV"/>
              </w:rPr>
              <w:t>.</w:t>
            </w:r>
          </w:p>
        </w:tc>
        <w:tc>
          <w:tcPr>
            <w:tcW w:w="72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w:t>
            </w:r>
          </w:p>
        </w:tc>
        <w:tc>
          <w:tcPr>
            <w:tcW w:w="126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44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AC5589" w:rsidRPr="003765C0" w:rsidTr="009C3A3A">
        <w:trPr>
          <w:trHeight w:val="332"/>
        </w:trPr>
        <w:tc>
          <w:tcPr>
            <w:tcW w:w="561" w:type="dxa"/>
            <w:tcBorders>
              <w:top w:val="nil"/>
              <w:left w:val="single" w:sz="4" w:space="0" w:color="000000"/>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24.</w:t>
            </w:r>
          </w:p>
        </w:tc>
        <w:tc>
          <w:tcPr>
            <w:tcW w:w="5019"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lang w:val="lv-LV"/>
              </w:rPr>
            </w:pPr>
            <w:r w:rsidRPr="003765C0">
              <w:rPr>
                <w:rFonts w:ascii="Times New Roman" w:eastAsia="Times New Roman" w:hAnsi="Times New Roman" w:cs="Times New Roman"/>
                <w:bCs/>
                <w:color w:val="000000"/>
                <w:lang w:val="lv-LV"/>
              </w:rPr>
              <w:t xml:space="preserve">Izvelkamais atvilktņu bloks ar 3 atvilktnēm </w:t>
            </w:r>
          </w:p>
        </w:tc>
        <w:tc>
          <w:tcPr>
            <w:tcW w:w="108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g</w:t>
            </w:r>
            <w:r w:rsidRPr="003765C0">
              <w:rPr>
                <w:rFonts w:ascii="Times New Roman" w:eastAsia="Times New Roman" w:hAnsi="Times New Roman" w:cs="Times New Roman"/>
                <w:color w:val="000000"/>
                <w:sz w:val="24"/>
                <w:szCs w:val="24"/>
                <w:lang w:val="lv-LV"/>
              </w:rPr>
              <w:t>ab</w:t>
            </w:r>
            <w:r>
              <w:rPr>
                <w:rFonts w:ascii="Times New Roman" w:eastAsia="Times New Roman" w:hAnsi="Times New Roman" w:cs="Times New Roman"/>
                <w:color w:val="000000"/>
                <w:sz w:val="24"/>
                <w:szCs w:val="24"/>
                <w:lang w:val="lv-LV"/>
              </w:rPr>
              <w:t>.</w:t>
            </w:r>
          </w:p>
        </w:tc>
        <w:tc>
          <w:tcPr>
            <w:tcW w:w="72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2</w:t>
            </w:r>
          </w:p>
        </w:tc>
        <w:tc>
          <w:tcPr>
            <w:tcW w:w="126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44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AC5589" w:rsidRPr="003765C0" w:rsidTr="00E4001F">
        <w:trPr>
          <w:trHeight w:val="215"/>
        </w:trPr>
        <w:tc>
          <w:tcPr>
            <w:tcW w:w="561" w:type="dxa"/>
            <w:tcBorders>
              <w:top w:val="nil"/>
              <w:left w:val="single" w:sz="4" w:space="0" w:color="000000"/>
              <w:bottom w:val="single" w:sz="4" w:space="0" w:color="000000"/>
              <w:right w:val="single" w:sz="4" w:space="0" w:color="000000"/>
            </w:tcBorders>
            <w:shd w:val="clear" w:color="auto" w:fill="auto"/>
            <w:vAlign w:val="center"/>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25.</w:t>
            </w:r>
          </w:p>
        </w:tc>
        <w:tc>
          <w:tcPr>
            <w:tcW w:w="5019"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lang w:val="lv-LV"/>
              </w:rPr>
            </w:pPr>
            <w:r w:rsidRPr="003765C0">
              <w:rPr>
                <w:rFonts w:ascii="Times New Roman" w:eastAsia="Times New Roman" w:hAnsi="Times New Roman" w:cs="Times New Roman"/>
                <w:bCs/>
                <w:color w:val="000000"/>
                <w:lang w:val="lv-LV"/>
              </w:rPr>
              <w:t xml:space="preserve">Pārvietojamais </w:t>
            </w:r>
            <w:proofErr w:type="spellStart"/>
            <w:r w:rsidRPr="003765C0">
              <w:rPr>
                <w:rFonts w:ascii="Times New Roman" w:eastAsia="Times New Roman" w:hAnsi="Times New Roman" w:cs="Times New Roman"/>
                <w:bCs/>
                <w:color w:val="000000"/>
                <w:lang w:val="lv-LV"/>
              </w:rPr>
              <w:t>pastatnis</w:t>
            </w:r>
            <w:proofErr w:type="spellEnd"/>
            <w:r w:rsidRPr="003765C0">
              <w:rPr>
                <w:rFonts w:ascii="Times New Roman" w:eastAsia="Times New Roman" w:hAnsi="Times New Roman" w:cs="Times New Roman"/>
                <w:bCs/>
                <w:color w:val="000000"/>
                <w:lang w:val="lv-LV"/>
              </w:rPr>
              <w:t xml:space="preserve"> datora </w:t>
            </w:r>
            <w:proofErr w:type="spellStart"/>
            <w:r w:rsidRPr="003765C0">
              <w:rPr>
                <w:rFonts w:ascii="Times New Roman" w:eastAsia="Times New Roman" w:hAnsi="Times New Roman" w:cs="Times New Roman"/>
                <w:bCs/>
                <w:color w:val="000000"/>
                <w:lang w:val="lv-LV"/>
              </w:rPr>
              <w:t>sistēmblokam</w:t>
            </w:r>
            <w:proofErr w:type="spellEnd"/>
            <w:r w:rsidRPr="003765C0">
              <w:rPr>
                <w:rFonts w:ascii="Times New Roman" w:eastAsia="Times New Roman" w:hAnsi="Times New Roman" w:cs="Times New Roman"/>
                <w:bCs/>
                <w:color w:val="000000"/>
                <w:lang w:val="lv-LV"/>
              </w:rPr>
              <w:t xml:space="preserve"> </w:t>
            </w:r>
          </w:p>
        </w:tc>
        <w:tc>
          <w:tcPr>
            <w:tcW w:w="1080" w:type="dxa"/>
            <w:tcBorders>
              <w:top w:val="single" w:sz="4" w:space="0" w:color="auto"/>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g</w:t>
            </w:r>
            <w:r w:rsidRPr="003765C0">
              <w:rPr>
                <w:rFonts w:ascii="Times New Roman" w:eastAsia="Times New Roman" w:hAnsi="Times New Roman" w:cs="Times New Roman"/>
                <w:color w:val="000000"/>
                <w:sz w:val="24"/>
                <w:szCs w:val="24"/>
                <w:lang w:val="lv-LV"/>
              </w:rPr>
              <w:t>ab</w:t>
            </w:r>
            <w:r>
              <w:rPr>
                <w:rFonts w:ascii="Times New Roman" w:eastAsia="Times New Roman" w:hAnsi="Times New Roman" w:cs="Times New Roman"/>
                <w:color w:val="000000"/>
                <w:sz w:val="24"/>
                <w:szCs w:val="24"/>
                <w:lang w:val="lv-LV"/>
              </w:rPr>
              <w:t>.</w:t>
            </w:r>
          </w:p>
        </w:tc>
        <w:tc>
          <w:tcPr>
            <w:tcW w:w="72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2</w:t>
            </w:r>
          </w:p>
        </w:tc>
        <w:tc>
          <w:tcPr>
            <w:tcW w:w="126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440" w:type="dxa"/>
            <w:tcBorders>
              <w:top w:val="nil"/>
              <w:left w:val="nil"/>
              <w:bottom w:val="single" w:sz="4" w:space="0" w:color="000000"/>
              <w:right w:val="single" w:sz="4" w:space="0" w:color="000000"/>
            </w:tcBorders>
            <w:shd w:val="clear" w:color="auto" w:fill="auto"/>
            <w:hideMark/>
          </w:tcPr>
          <w:p w:rsidR="00AC5589" w:rsidRPr="003765C0" w:rsidRDefault="00AC5589" w:rsidP="00AC5589">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bl>
    <w:tbl>
      <w:tblPr>
        <w:tblStyle w:val="TableGrid"/>
        <w:tblW w:w="10075" w:type="dxa"/>
        <w:tblLayout w:type="fixed"/>
        <w:tblLook w:val="04A0" w:firstRow="1" w:lastRow="0" w:firstColumn="1" w:lastColumn="0" w:noHBand="0" w:noVBand="1"/>
      </w:tblPr>
      <w:tblGrid>
        <w:gridCol w:w="7375"/>
        <w:gridCol w:w="1260"/>
        <w:gridCol w:w="1440"/>
      </w:tblGrid>
      <w:tr w:rsidR="003765C0" w:rsidRPr="003765C0" w:rsidTr="009C3A3A">
        <w:tc>
          <w:tcPr>
            <w:tcW w:w="7375" w:type="dxa"/>
          </w:tcPr>
          <w:p w:rsidR="003765C0" w:rsidRPr="003765C0" w:rsidRDefault="003765C0" w:rsidP="003765C0">
            <w:pPr>
              <w:jc w:val="right"/>
              <w:rPr>
                <w:rFonts w:ascii="Times New Roman" w:hAnsi="Times New Roman" w:cs="Times New Roman"/>
                <w:b/>
              </w:rPr>
            </w:pPr>
            <w:r w:rsidRPr="003765C0">
              <w:rPr>
                <w:rFonts w:ascii="Times New Roman" w:hAnsi="Times New Roman" w:cs="Times New Roman"/>
                <w:b/>
              </w:rPr>
              <w:t>Kopā bez PVN</w:t>
            </w:r>
          </w:p>
        </w:tc>
        <w:tc>
          <w:tcPr>
            <w:tcW w:w="1260" w:type="dxa"/>
          </w:tcPr>
          <w:p w:rsidR="003765C0" w:rsidRPr="003765C0" w:rsidRDefault="003765C0" w:rsidP="003765C0">
            <w:pPr>
              <w:jc w:val="center"/>
              <w:rPr>
                <w:rFonts w:ascii="Times New Roman" w:hAnsi="Times New Roman" w:cs="Times New Roman"/>
                <w:b/>
              </w:rPr>
            </w:pPr>
          </w:p>
        </w:tc>
        <w:tc>
          <w:tcPr>
            <w:tcW w:w="1440" w:type="dxa"/>
          </w:tcPr>
          <w:p w:rsidR="003765C0" w:rsidRPr="003765C0" w:rsidRDefault="003765C0" w:rsidP="003765C0">
            <w:pPr>
              <w:jc w:val="center"/>
              <w:rPr>
                <w:rFonts w:ascii="Times New Roman" w:hAnsi="Times New Roman" w:cs="Times New Roman"/>
                <w:b/>
              </w:rPr>
            </w:pPr>
          </w:p>
        </w:tc>
      </w:tr>
      <w:tr w:rsidR="003765C0" w:rsidRPr="003765C0" w:rsidTr="009C3A3A">
        <w:tc>
          <w:tcPr>
            <w:tcW w:w="7375" w:type="dxa"/>
          </w:tcPr>
          <w:p w:rsidR="003765C0" w:rsidRPr="003765C0" w:rsidRDefault="003765C0" w:rsidP="003765C0">
            <w:pPr>
              <w:jc w:val="right"/>
              <w:rPr>
                <w:rFonts w:ascii="Times New Roman" w:hAnsi="Times New Roman" w:cs="Times New Roman"/>
                <w:b/>
              </w:rPr>
            </w:pPr>
            <w:r w:rsidRPr="003765C0">
              <w:rPr>
                <w:rFonts w:ascii="Times New Roman" w:hAnsi="Times New Roman" w:cs="Times New Roman"/>
                <w:b/>
              </w:rPr>
              <w:t>PVN (EUR)</w:t>
            </w:r>
          </w:p>
        </w:tc>
        <w:tc>
          <w:tcPr>
            <w:tcW w:w="1260" w:type="dxa"/>
          </w:tcPr>
          <w:p w:rsidR="003765C0" w:rsidRPr="003765C0" w:rsidRDefault="003765C0" w:rsidP="003765C0">
            <w:pPr>
              <w:jc w:val="center"/>
              <w:rPr>
                <w:rFonts w:ascii="Times New Roman" w:hAnsi="Times New Roman" w:cs="Times New Roman"/>
                <w:b/>
              </w:rPr>
            </w:pPr>
          </w:p>
        </w:tc>
        <w:tc>
          <w:tcPr>
            <w:tcW w:w="1440" w:type="dxa"/>
          </w:tcPr>
          <w:p w:rsidR="003765C0" w:rsidRPr="003765C0" w:rsidRDefault="003765C0" w:rsidP="003765C0">
            <w:pPr>
              <w:jc w:val="center"/>
              <w:rPr>
                <w:rFonts w:ascii="Times New Roman" w:hAnsi="Times New Roman" w:cs="Times New Roman"/>
                <w:b/>
              </w:rPr>
            </w:pPr>
          </w:p>
        </w:tc>
      </w:tr>
      <w:tr w:rsidR="003765C0" w:rsidRPr="003765C0" w:rsidTr="009C3A3A">
        <w:tc>
          <w:tcPr>
            <w:tcW w:w="7375" w:type="dxa"/>
          </w:tcPr>
          <w:p w:rsidR="003765C0" w:rsidRPr="003765C0" w:rsidRDefault="003765C0" w:rsidP="003765C0">
            <w:pPr>
              <w:jc w:val="right"/>
              <w:rPr>
                <w:rFonts w:ascii="Times New Roman" w:hAnsi="Times New Roman" w:cs="Times New Roman"/>
                <w:b/>
              </w:rPr>
            </w:pPr>
            <w:r w:rsidRPr="003765C0">
              <w:rPr>
                <w:rFonts w:ascii="Times New Roman" w:hAnsi="Times New Roman" w:cs="Times New Roman"/>
                <w:b/>
              </w:rPr>
              <w:t>Kopā ar PVN</w:t>
            </w:r>
          </w:p>
        </w:tc>
        <w:tc>
          <w:tcPr>
            <w:tcW w:w="1260" w:type="dxa"/>
          </w:tcPr>
          <w:p w:rsidR="003765C0" w:rsidRPr="003765C0" w:rsidRDefault="003765C0" w:rsidP="003765C0">
            <w:pPr>
              <w:jc w:val="center"/>
              <w:rPr>
                <w:rFonts w:ascii="Times New Roman" w:hAnsi="Times New Roman" w:cs="Times New Roman"/>
                <w:b/>
              </w:rPr>
            </w:pPr>
          </w:p>
        </w:tc>
        <w:tc>
          <w:tcPr>
            <w:tcW w:w="1440" w:type="dxa"/>
          </w:tcPr>
          <w:p w:rsidR="003765C0" w:rsidRPr="003765C0" w:rsidRDefault="003765C0" w:rsidP="003765C0">
            <w:pPr>
              <w:jc w:val="center"/>
              <w:rPr>
                <w:rFonts w:ascii="Times New Roman" w:hAnsi="Times New Roman" w:cs="Times New Roman"/>
                <w:b/>
              </w:rPr>
            </w:pPr>
          </w:p>
        </w:tc>
      </w:tr>
    </w:tbl>
    <w:p w:rsidR="009C3A3A" w:rsidRPr="0004059A" w:rsidRDefault="009C3A3A" w:rsidP="009C3A3A">
      <w:pPr>
        <w:widowControl w:val="0"/>
        <w:shd w:val="clear" w:color="auto" w:fill="FFFFFF"/>
        <w:suppressAutoHyphens/>
        <w:autoSpaceDE w:val="0"/>
        <w:autoSpaceDN w:val="0"/>
        <w:spacing w:before="60" w:after="0" w:line="254" w:lineRule="exact"/>
        <w:jc w:val="both"/>
        <w:rPr>
          <w:rFonts w:ascii="Times New Roman" w:eastAsia="Times New Roman" w:hAnsi="Times New Roman" w:cs="Times New Roman"/>
          <w:b/>
          <w:sz w:val="24"/>
          <w:szCs w:val="24"/>
          <w:u w:val="single"/>
          <w:lang w:val="lv-LV"/>
        </w:rPr>
      </w:pPr>
      <w:r w:rsidRPr="0004059A">
        <w:rPr>
          <w:rFonts w:ascii="Times New Roman" w:eastAsia="Times New Roman" w:hAnsi="Times New Roman" w:cs="Times New Roman"/>
          <w:b/>
          <w:sz w:val="24"/>
          <w:szCs w:val="24"/>
          <w:u w:val="single"/>
          <w:lang w:val="lv-LV"/>
        </w:rPr>
        <w:t>Apliecinām, ka:</w:t>
      </w:r>
    </w:p>
    <w:p w:rsidR="009C3A3A" w:rsidRPr="009C3A3A" w:rsidRDefault="009C3A3A" w:rsidP="009C3A3A">
      <w:pPr>
        <w:pStyle w:val="ListParagraph"/>
        <w:widowControl w:val="0"/>
        <w:numPr>
          <w:ilvl w:val="3"/>
          <w:numId w:val="36"/>
        </w:numPr>
        <w:shd w:val="clear" w:color="auto" w:fill="FFFFFF"/>
        <w:suppressAutoHyphens/>
        <w:autoSpaceDE w:val="0"/>
        <w:autoSpaceDN w:val="0"/>
        <w:spacing w:before="60" w:after="0" w:line="254" w:lineRule="exact"/>
        <w:ind w:left="0" w:firstLine="270"/>
        <w:jc w:val="both"/>
        <w:rPr>
          <w:rFonts w:ascii="Calibri" w:eastAsia="Calibri" w:hAnsi="Calibri" w:cs="Times New Roman"/>
          <w:lang w:val="lv-LV"/>
        </w:rPr>
      </w:pPr>
      <w:r w:rsidRPr="009C3A3A">
        <w:rPr>
          <w:rFonts w:ascii="Times New Roman" w:eastAsia="Times New Roman" w:hAnsi="Times New Roman" w:cs="Times New Roman"/>
          <w:sz w:val="24"/>
          <w:szCs w:val="24"/>
          <w:lang w:val="lv-LV"/>
        </w:rPr>
        <w:t>Esam informēti, ka līgumcena visa līguma darbības laikā paliek nemainīga!!!</w:t>
      </w:r>
    </w:p>
    <w:p w:rsidR="009C3A3A" w:rsidRPr="009C3A3A" w:rsidRDefault="009C3A3A" w:rsidP="009C3A3A">
      <w:pPr>
        <w:pStyle w:val="ListParagraph"/>
        <w:numPr>
          <w:ilvl w:val="3"/>
          <w:numId w:val="36"/>
        </w:numPr>
        <w:suppressAutoHyphens/>
        <w:autoSpaceDN w:val="0"/>
        <w:spacing w:after="0" w:line="240" w:lineRule="auto"/>
        <w:ind w:left="360" w:hanging="90"/>
        <w:jc w:val="both"/>
        <w:rPr>
          <w:rFonts w:ascii="Times New Roman" w:eastAsia="Times New Roman" w:hAnsi="Times New Roman" w:cs="Times New Roman"/>
          <w:sz w:val="24"/>
          <w:szCs w:val="24"/>
          <w:lang w:val="lv-LV"/>
        </w:rPr>
      </w:pPr>
      <w:r w:rsidRPr="009C3A3A">
        <w:rPr>
          <w:rFonts w:ascii="Times New Roman" w:eastAsia="Times New Roman" w:hAnsi="Times New Roman" w:cs="Times New Roman"/>
          <w:sz w:val="24"/>
          <w:szCs w:val="24"/>
          <w:lang w:val="lv-LV"/>
        </w:rPr>
        <w:t>Cenā ir iekļauti visi izdevumi, kas saistīti ar preču piegādi un uzstādīšanu.</w:t>
      </w:r>
    </w:p>
    <w:p w:rsidR="009C3A3A" w:rsidRPr="0004059A" w:rsidRDefault="009C3A3A" w:rsidP="009C3A3A">
      <w:pPr>
        <w:suppressAutoHyphens/>
        <w:autoSpaceDN w:val="0"/>
        <w:spacing w:after="0" w:line="240" w:lineRule="auto"/>
        <w:jc w:val="both"/>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 xml:space="preserve">                Z.v.</w:t>
      </w:r>
    </w:p>
    <w:p w:rsidR="009C3A3A" w:rsidRPr="0004059A" w:rsidRDefault="009C3A3A" w:rsidP="009C3A3A">
      <w:pPr>
        <w:suppressAutoHyphens/>
        <w:autoSpaceDN w:val="0"/>
        <w:spacing w:after="0" w:line="240" w:lineRule="auto"/>
        <w:jc w:val="center"/>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___________________________________________________________</w:t>
      </w:r>
    </w:p>
    <w:p w:rsidR="009C3A3A" w:rsidRPr="0004059A" w:rsidRDefault="009C3A3A" w:rsidP="009C3A3A">
      <w:pPr>
        <w:suppressAutoHyphens/>
        <w:autoSpaceDN w:val="0"/>
        <w:spacing w:after="0" w:line="240" w:lineRule="auto"/>
        <w:jc w:val="center"/>
        <w:rPr>
          <w:rFonts w:ascii="Times New Roman" w:eastAsia="Times New Roman" w:hAnsi="Times New Roman" w:cs="Times New Roman"/>
          <w:sz w:val="20"/>
          <w:szCs w:val="20"/>
          <w:lang w:val="lv-LV"/>
        </w:rPr>
      </w:pPr>
      <w:r w:rsidRPr="0004059A">
        <w:rPr>
          <w:rFonts w:ascii="Times New Roman" w:eastAsia="Times New Roman" w:hAnsi="Times New Roman" w:cs="Times New Roman"/>
          <w:sz w:val="20"/>
          <w:szCs w:val="20"/>
          <w:lang w:val="lv-LV"/>
        </w:rPr>
        <w:t>Uzņēmuma vadītāja vai pilnvarotās personas paraksts, tā atšifrējums</w:t>
      </w:r>
    </w:p>
    <w:p w:rsidR="003765C0" w:rsidRPr="003765C0" w:rsidRDefault="003765C0" w:rsidP="003765C0">
      <w:pPr>
        <w:spacing w:after="0" w:line="240" w:lineRule="auto"/>
        <w:jc w:val="center"/>
        <w:rPr>
          <w:rFonts w:ascii="Times New Roman" w:hAnsi="Times New Roman" w:cs="Times New Roman"/>
          <w:b/>
          <w:lang w:val="lv-LV"/>
        </w:rPr>
      </w:pPr>
    </w:p>
    <w:p w:rsidR="009C3A3A" w:rsidRDefault="009C3A3A" w:rsidP="003765C0">
      <w:pPr>
        <w:spacing w:after="0" w:line="240" w:lineRule="auto"/>
        <w:jc w:val="center"/>
        <w:rPr>
          <w:rFonts w:ascii="Times New Roman" w:eastAsia="Times New Roman" w:hAnsi="Times New Roman" w:cs="Times New Roman"/>
          <w:b/>
          <w:sz w:val="24"/>
          <w:szCs w:val="24"/>
          <w:lang w:val="lv-LV"/>
        </w:rPr>
      </w:pPr>
    </w:p>
    <w:p w:rsidR="009C3A3A" w:rsidRPr="00E64E8E" w:rsidRDefault="009C3A3A" w:rsidP="009C3A3A">
      <w:pPr>
        <w:spacing w:after="0" w:line="240" w:lineRule="auto"/>
        <w:jc w:val="center"/>
        <w:rPr>
          <w:rFonts w:ascii="Times New Roman" w:eastAsia="Times New Roman" w:hAnsi="Times New Roman" w:cs="Times New Roman"/>
          <w:b/>
          <w:sz w:val="24"/>
          <w:szCs w:val="24"/>
          <w:lang w:val="lv-LV"/>
        </w:rPr>
      </w:pPr>
      <w:r w:rsidRPr="00E64E8E">
        <w:rPr>
          <w:rFonts w:ascii="Times New Roman" w:eastAsia="Times New Roman" w:hAnsi="Times New Roman" w:cs="Times New Roman"/>
          <w:b/>
          <w:sz w:val="24"/>
          <w:szCs w:val="24"/>
          <w:lang w:val="lv-LV"/>
        </w:rPr>
        <w:lastRenderedPageBreak/>
        <w:t>FINANŠU PIEDĀVĀJUMS</w:t>
      </w:r>
    </w:p>
    <w:p w:rsidR="009C3A3A" w:rsidRPr="006A257D" w:rsidRDefault="009C3A3A" w:rsidP="009C3A3A">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Atklātam konkursam </w:t>
      </w:r>
    </w:p>
    <w:p w:rsidR="009C3A3A" w:rsidRDefault="009C3A3A" w:rsidP="009C3A3A">
      <w:pPr>
        <w:spacing w:after="0" w:line="240" w:lineRule="auto"/>
        <w:jc w:val="center"/>
        <w:rPr>
          <w:rFonts w:ascii="Times New Roman" w:eastAsia="Calibri" w:hAnsi="Times New Roman" w:cs="Times New Roman"/>
          <w:b/>
          <w:sz w:val="24"/>
          <w:szCs w:val="24"/>
          <w:lang w:val="lv-LV"/>
        </w:rPr>
      </w:pPr>
      <w:r w:rsidRPr="006A257D">
        <w:rPr>
          <w:rFonts w:ascii="Times New Roman" w:eastAsia="Times New Roman" w:hAnsi="Times New Roman" w:cs="Times New Roman"/>
          <w:b/>
          <w:sz w:val="24"/>
          <w:szCs w:val="24"/>
          <w:lang w:val="lv-LV"/>
        </w:rPr>
        <w:t>„</w:t>
      </w:r>
      <w:r w:rsidRPr="004B4EDE">
        <w:rPr>
          <w:rFonts w:ascii="Times New Roman" w:eastAsia="Calibri" w:hAnsi="Times New Roman" w:cs="Times New Roman"/>
          <w:b/>
          <w:sz w:val="24"/>
          <w:szCs w:val="24"/>
          <w:lang w:val="lv-LV"/>
        </w:rPr>
        <w:t xml:space="preserve">Ludzas pilsētas ģimnāzijas un Ludzas dienesta viesnīcas </w:t>
      </w:r>
    </w:p>
    <w:p w:rsidR="009C3A3A" w:rsidRPr="006A257D" w:rsidRDefault="009C3A3A" w:rsidP="009C3A3A">
      <w:pPr>
        <w:spacing w:after="0" w:line="240" w:lineRule="auto"/>
        <w:jc w:val="center"/>
        <w:rPr>
          <w:rFonts w:ascii="Times New Roman" w:eastAsia="Times New Roman" w:hAnsi="Times New Roman" w:cs="Times New Roman"/>
          <w:b/>
          <w:sz w:val="24"/>
          <w:szCs w:val="24"/>
          <w:lang w:val="lv-LV"/>
        </w:rPr>
      </w:pPr>
      <w:r w:rsidRPr="004B4EDE">
        <w:rPr>
          <w:rFonts w:ascii="Times New Roman" w:eastAsia="Calibri" w:hAnsi="Times New Roman" w:cs="Times New Roman"/>
          <w:b/>
          <w:sz w:val="24"/>
          <w:szCs w:val="24"/>
          <w:lang w:val="lv-LV"/>
        </w:rPr>
        <w:t>mēbeļu, iekārtu un aprīkojuma iegāde</w:t>
      </w:r>
      <w:r w:rsidRPr="006A257D">
        <w:rPr>
          <w:rFonts w:ascii="Times New Roman" w:eastAsia="Times New Roman" w:hAnsi="Times New Roman" w:cs="Times New Roman"/>
          <w:b/>
          <w:sz w:val="24"/>
          <w:szCs w:val="24"/>
          <w:lang w:val="lv-LV"/>
        </w:rPr>
        <w:t xml:space="preserve">”, </w:t>
      </w:r>
    </w:p>
    <w:p w:rsidR="009C3A3A" w:rsidRPr="006A257D" w:rsidRDefault="009C3A3A" w:rsidP="009C3A3A">
      <w:pPr>
        <w:spacing w:after="0" w:line="240" w:lineRule="auto"/>
        <w:jc w:val="center"/>
        <w:rPr>
          <w:rFonts w:ascii="Times New Roman" w:eastAsia="Times New Roman" w:hAnsi="Times New Roman" w:cs="Times New Roman"/>
          <w:b/>
          <w:sz w:val="24"/>
          <w:szCs w:val="24"/>
          <w:shd w:val="clear" w:color="auto" w:fill="FFFFFF"/>
          <w:lang w:val="lv-LV"/>
        </w:rPr>
      </w:pPr>
      <w:r w:rsidRPr="006A257D">
        <w:rPr>
          <w:rFonts w:ascii="Times New Roman" w:eastAsia="Times New Roman" w:hAnsi="Times New Roman" w:cs="Times New Roman"/>
          <w:b/>
          <w:sz w:val="24"/>
          <w:szCs w:val="24"/>
          <w:lang w:val="lv-LV"/>
        </w:rPr>
        <w:t>ID Nr. LNP 2017</w:t>
      </w:r>
      <w:r w:rsidRPr="006A257D">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9/ERAF</w:t>
      </w:r>
    </w:p>
    <w:p w:rsidR="009C3A3A" w:rsidRPr="00E64E8E" w:rsidRDefault="009C3A3A" w:rsidP="009C3A3A">
      <w:pPr>
        <w:tabs>
          <w:tab w:val="left" w:pos="5880"/>
        </w:tabs>
        <w:spacing w:after="0" w:line="240" w:lineRule="auto"/>
        <w:jc w:val="right"/>
        <w:rPr>
          <w:rFonts w:ascii="Times New Roman" w:eastAsia="Times New Roman" w:hAnsi="Times New Roman" w:cs="Times New Roman"/>
          <w:bCs/>
          <w:sz w:val="24"/>
          <w:szCs w:val="24"/>
          <w:lang w:val="lv-LV"/>
        </w:rPr>
      </w:pPr>
    </w:p>
    <w:p w:rsidR="009C3A3A" w:rsidRPr="0004059A" w:rsidRDefault="009C3A3A" w:rsidP="009C3A3A">
      <w:pPr>
        <w:suppressAutoHyphens/>
        <w:autoSpaceDN w:val="0"/>
        <w:spacing w:after="0" w:line="240" w:lineRule="auto"/>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7</w:t>
      </w:r>
      <w:r w:rsidRPr="0004059A">
        <w:rPr>
          <w:rFonts w:ascii="Times New Roman" w:eastAsia="Times New Roman" w:hAnsi="Times New Roman" w:cs="Times New Roman"/>
          <w:sz w:val="24"/>
          <w:szCs w:val="24"/>
          <w:lang w:val="lv-LV"/>
        </w:rPr>
        <w:t>. gada ___.__________</w:t>
      </w:r>
    </w:p>
    <w:p w:rsidR="009C3A3A" w:rsidRPr="0004059A" w:rsidRDefault="009C3A3A" w:rsidP="009C3A3A">
      <w:pPr>
        <w:suppressAutoHyphens/>
        <w:autoSpaceDN w:val="0"/>
        <w:spacing w:after="0" w:line="240" w:lineRule="auto"/>
        <w:rPr>
          <w:rFonts w:ascii="Calibri" w:eastAsia="Calibri" w:hAnsi="Calibri" w:cs="Times New Roman"/>
          <w:lang w:val="lv-LV"/>
        </w:rPr>
      </w:pPr>
      <w:r w:rsidRPr="0004059A">
        <w:rPr>
          <w:rFonts w:ascii="Times New Roman" w:eastAsia="Times New Roman" w:hAnsi="Times New Roman" w:cs="Times New Roman"/>
          <w:sz w:val="24"/>
          <w:szCs w:val="24"/>
          <w:lang w:val="lv-LV"/>
        </w:rPr>
        <w:t>Mēs,</w:t>
      </w:r>
      <w:r w:rsidRPr="0004059A">
        <w:rPr>
          <w:rFonts w:ascii="Times New Roman" w:eastAsia="Times New Roman" w:hAnsi="Times New Roman" w:cs="Times New Roman"/>
          <w:sz w:val="28"/>
          <w:szCs w:val="24"/>
          <w:lang w:val="lv-LV"/>
        </w:rPr>
        <w:t xml:space="preserve"> __________________________________________________________________</w:t>
      </w:r>
    </w:p>
    <w:p w:rsidR="009C3A3A" w:rsidRPr="0004059A" w:rsidRDefault="009C3A3A" w:rsidP="009C3A3A">
      <w:pPr>
        <w:suppressAutoHyphens/>
        <w:autoSpaceDN w:val="0"/>
        <w:spacing w:after="0" w:line="240" w:lineRule="auto"/>
        <w:jc w:val="center"/>
        <w:rPr>
          <w:rFonts w:ascii="Times New Roman" w:eastAsia="Times New Roman" w:hAnsi="Times New Roman" w:cs="Times New Roman"/>
          <w:sz w:val="20"/>
          <w:szCs w:val="20"/>
          <w:lang w:val="lv-LV"/>
        </w:rPr>
      </w:pPr>
      <w:r w:rsidRPr="0004059A">
        <w:rPr>
          <w:rFonts w:ascii="Times New Roman" w:eastAsia="Times New Roman" w:hAnsi="Times New Roman" w:cs="Times New Roman"/>
          <w:sz w:val="20"/>
          <w:szCs w:val="20"/>
          <w:lang w:val="lv-LV"/>
        </w:rPr>
        <w:t xml:space="preserve">(pretendenta nosaukums, </w:t>
      </w:r>
      <w:proofErr w:type="spellStart"/>
      <w:r w:rsidRPr="0004059A">
        <w:rPr>
          <w:rFonts w:ascii="Times New Roman" w:eastAsia="Times New Roman" w:hAnsi="Times New Roman" w:cs="Times New Roman"/>
          <w:sz w:val="20"/>
          <w:szCs w:val="20"/>
          <w:lang w:val="lv-LV"/>
        </w:rPr>
        <w:t>reģ</w:t>
      </w:r>
      <w:proofErr w:type="spellEnd"/>
      <w:r w:rsidRPr="0004059A">
        <w:rPr>
          <w:rFonts w:ascii="Times New Roman" w:eastAsia="Times New Roman" w:hAnsi="Times New Roman" w:cs="Times New Roman"/>
          <w:sz w:val="20"/>
          <w:szCs w:val="20"/>
          <w:lang w:val="lv-LV"/>
        </w:rPr>
        <w:t>. Nr.)</w:t>
      </w:r>
    </w:p>
    <w:p w:rsidR="009C3A3A" w:rsidRPr="0004059A" w:rsidRDefault="009C3A3A" w:rsidP="009C3A3A">
      <w:pPr>
        <w:suppressAutoHyphens/>
        <w:autoSpaceDN w:val="0"/>
        <w:spacing w:after="0" w:line="240" w:lineRule="auto"/>
        <w:rPr>
          <w:rFonts w:ascii="Times New Roman" w:eastAsia="Times New Roman" w:hAnsi="Times New Roman" w:cs="Times New Roman"/>
          <w:sz w:val="18"/>
          <w:szCs w:val="24"/>
          <w:lang w:val="lv-LV"/>
        </w:rPr>
      </w:pPr>
    </w:p>
    <w:p w:rsidR="009C3A3A" w:rsidRPr="003765C0" w:rsidRDefault="009C3A3A" w:rsidP="009C3A3A">
      <w:pPr>
        <w:suppressAutoHyphens/>
        <w:autoSpaceDN w:val="0"/>
        <w:spacing w:after="0" w:line="240" w:lineRule="auto"/>
        <w:jc w:val="both"/>
        <w:rPr>
          <w:rFonts w:ascii="Garamond" w:eastAsia="Times New Roman" w:hAnsi="Garamond" w:cs="Times New Roman"/>
          <w:b/>
          <w:bCs/>
          <w:sz w:val="28"/>
          <w:szCs w:val="24"/>
          <w:lang w:val="lv-LV"/>
        </w:rPr>
      </w:pPr>
      <w:r w:rsidRPr="0004059A">
        <w:rPr>
          <w:rFonts w:ascii="Times New Roman" w:eastAsia="Times New Roman" w:hAnsi="Times New Roman" w:cs="Times New Roman"/>
          <w:bCs/>
          <w:sz w:val="24"/>
          <w:szCs w:val="24"/>
          <w:lang w:val="lv-LV"/>
        </w:rPr>
        <w:t xml:space="preserve">piedāvājam </w:t>
      </w:r>
      <w:r w:rsidRPr="0004059A">
        <w:rPr>
          <w:rFonts w:ascii="Times New Roman" w:eastAsia="Calibri" w:hAnsi="Times New Roman" w:cs="Times New Roman"/>
          <w:b/>
          <w:sz w:val="24"/>
          <w:szCs w:val="24"/>
          <w:lang w:val="lv-LV"/>
        </w:rPr>
        <w:t>mēbeļu piegād</w:t>
      </w:r>
      <w:r>
        <w:rPr>
          <w:rFonts w:ascii="Times New Roman" w:eastAsia="Calibri" w:hAnsi="Times New Roman" w:cs="Times New Roman"/>
          <w:b/>
          <w:sz w:val="24"/>
          <w:szCs w:val="24"/>
          <w:lang w:val="lv-LV"/>
        </w:rPr>
        <w:t>i un</w:t>
      </w:r>
      <w:r w:rsidRPr="0004059A">
        <w:rPr>
          <w:rFonts w:ascii="Times New Roman" w:eastAsia="Calibri" w:hAnsi="Times New Roman" w:cs="Times New Roman"/>
          <w:b/>
          <w:sz w:val="24"/>
          <w:szCs w:val="24"/>
          <w:lang w:val="lv-LV"/>
        </w:rPr>
        <w:t xml:space="preserve"> uzstādīšanu</w:t>
      </w:r>
      <w:r w:rsidRPr="0004059A">
        <w:rPr>
          <w:rFonts w:ascii="Times New Roman" w:eastAsia="Times New Roman" w:hAnsi="Times New Roman" w:cs="Times New Roman"/>
          <w:sz w:val="24"/>
          <w:szCs w:val="24"/>
          <w:lang w:val="lv-LV"/>
        </w:rPr>
        <w:t xml:space="preserve"> </w:t>
      </w:r>
      <w:r w:rsidRPr="003765C0">
        <w:rPr>
          <w:rFonts w:ascii="Times New Roman" w:eastAsia="Times New Roman" w:hAnsi="Times New Roman" w:cs="Times New Roman"/>
          <w:b/>
          <w:sz w:val="24"/>
          <w:szCs w:val="24"/>
          <w:lang w:val="lv-LV"/>
        </w:rPr>
        <w:t xml:space="preserve">Ludzas </w:t>
      </w:r>
      <w:r>
        <w:rPr>
          <w:rFonts w:ascii="Times New Roman" w:eastAsia="Times New Roman" w:hAnsi="Times New Roman" w:cs="Times New Roman"/>
          <w:b/>
          <w:sz w:val="24"/>
          <w:szCs w:val="24"/>
          <w:lang w:val="lv-LV"/>
        </w:rPr>
        <w:t>dienesta viesnīcai</w:t>
      </w:r>
      <w:r w:rsidRPr="003765C0">
        <w:rPr>
          <w:rFonts w:ascii="Times New Roman" w:eastAsia="Times New Roman" w:hAnsi="Times New Roman" w:cs="Times New Roman"/>
          <w:b/>
          <w:sz w:val="24"/>
          <w:szCs w:val="24"/>
          <w:lang w:val="lv-LV"/>
        </w:rPr>
        <w:t>.</w:t>
      </w:r>
      <w:r w:rsidRPr="003765C0">
        <w:rPr>
          <w:rFonts w:ascii="Garamond" w:eastAsia="Times New Roman" w:hAnsi="Garamond" w:cs="Times New Roman"/>
          <w:b/>
          <w:bCs/>
          <w:sz w:val="28"/>
          <w:szCs w:val="24"/>
          <w:lang w:val="lv-LV"/>
        </w:rPr>
        <w:tab/>
      </w:r>
    </w:p>
    <w:p w:rsidR="009C3A3A" w:rsidRPr="0004059A" w:rsidRDefault="009C3A3A" w:rsidP="009C3A3A">
      <w:pPr>
        <w:suppressAutoHyphens/>
        <w:autoSpaceDN w:val="0"/>
        <w:spacing w:after="0" w:line="240" w:lineRule="auto"/>
        <w:jc w:val="both"/>
        <w:rPr>
          <w:rFonts w:ascii="Calibri" w:eastAsia="Calibri" w:hAnsi="Calibri" w:cs="Times New Roman"/>
          <w:lang w:val="lv-LV"/>
        </w:rPr>
      </w:pPr>
      <w:r w:rsidRPr="0004059A">
        <w:rPr>
          <w:rFonts w:ascii="Times New Roman" w:eastAsia="Times New Roman" w:hAnsi="Times New Roman" w:cs="Times New Roman"/>
          <w:sz w:val="24"/>
          <w:szCs w:val="24"/>
          <w:lang w:val="lv-LV"/>
        </w:rPr>
        <w:t>Ar šo mēs apstiprinām un garantējam sniegto ziņu patiesumu un precizitāti.</w:t>
      </w:r>
    </w:p>
    <w:p w:rsidR="009C3A3A" w:rsidRDefault="009C3A3A" w:rsidP="009C3A3A">
      <w:pPr>
        <w:suppressAutoHyphens/>
        <w:autoSpaceDN w:val="0"/>
        <w:spacing w:after="0" w:line="240" w:lineRule="auto"/>
        <w:jc w:val="both"/>
        <w:rPr>
          <w:rFonts w:ascii="Times New Roman" w:eastAsia="Times New Roman" w:hAnsi="Times New Roman" w:cs="Times New Roman"/>
          <w:b/>
          <w:sz w:val="24"/>
          <w:szCs w:val="24"/>
          <w:lang w:val="lv-LV"/>
        </w:rPr>
      </w:pPr>
      <w:r w:rsidRPr="0004059A">
        <w:rPr>
          <w:rFonts w:ascii="Times New Roman" w:eastAsia="Times New Roman" w:hAnsi="Times New Roman" w:cs="Times New Roman"/>
          <w:sz w:val="24"/>
          <w:szCs w:val="24"/>
          <w:lang w:val="lv-LV"/>
        </w:rPr>
        <w:t xml:space="preserve">Atbilstoši Iepirkuma </w:t>
      </w:r>
      <w:r>
        <w:rPr>
          <w:rFonts w:ascii="Times New Roman" w:eastAsia="Times New Roman" w:hAnsi="Times New Roman" w:cs="Times New Roman"/>
          <w:sz w:val="24"/>
          <w:szCs w:val="24"/>
          <w:lang w:val="lv-LV"/>
        </w:rPr>
        <w:t>Nolikumam</w:t>
      </w:r>
      <w:r w:rsidRPr="0004059A">
        <w:rPr>
          <w:rFonts w:ascii="Times New Roman" w:eastAsia="Times New Roman" w:hAnsi="Times New Roman" w:cs="Times New Roman"/>
          <w:sz w:val="24"/>
          <w:szCs w:val="24"/>
          <w:lang w:val="lv-LV"/>
        </w:rPr>
        <w:t xml:space="preserve"> mēs piedāvājam veikt </w:t>
      </w:r>
      <w:r w:rsidRPr="0004059A">
        <w:rPr>
          <w:rFonts w:ascii="Times New Roman" w:eastAsia="Calibri" w:hAnsi="Times New Roman" w:cs="Times New Roman"/>
          <w:b/>
          <w:sz w:val="24"/>
          <w:szCs w:val="24"/>
          <w:lang w:val="lv-LV"/>
        </w:rPr>
        <w:t>mēbeļu piegādi un uzstādīšanu</w:t>
      </w:r>
      <w:r w:rsidRPr="0004059A">
        <w:rPr>
          <w:rFonts w:ascii="Times New Roman" w:eastAsia="Times New Roman" w:hAnsi="Times New Roman" w:cs="Times New Roman"/>
          <w:sz w:val="24"/>
          <w:szCs w:val="24"/>
          <w:lang w:val="lv-LV"/>
        </w:rPr>
        <w:t xml:space="preserve"> </w:t>
      </w:r>
      <w:r w:rsidRPr="003765C0">
        <w:rPr>
          <w:rFonts w:ascii="Times New Roman" w:eastAsia="Times New Roman" w:hAnsi="Times New Roman" w:cs="Times New Roman"/>
          <w:b/>
          <w:sz w:val="24"/>
          <w:szCs w:val="24"/>
          <w:lang w:val="lv-LV"/>
        </w:rPr>
        <w:t xml:space="preserve">Ludzas </w:t>
      </w:r>
      <w:r>
        <w:rPr>
          <w:rFonts w:ascii="Times New Roman" w:eastAsia="Times New Roman" w:hAnsi="Times New Roman" w:cs="Times New Roman"/>
          <w:b/>
          <w:sz w:val="24"/>
          <w:szCs w:val="24"/>
          <w:lang w:val="lv-LV"/>
        </w:rPr>
        <w:t>dienesta viesnīcai</w:t>
      </w:r>
      <w:r w:rsidRPr="003765C0">
        <w:rPr>
          <w:rFonts w:ascii="Times New Roman" w:eastAsia="Times New Roman" w:hAnsi="Times New Roman" w:cs="Times New Roman"/>
          <w:b/>
          <w:sz w:val="24"/>
          <w:szCs w:val="24"/>
          <w:lang w:val="lv-LV"/>
        </w:rPr>
        <w:t>.</w:t>
      </w:r>
    </w:p>
    <w:p w:rsidR="003765C0" w:rsidRPr="003765C0" w:rsidRDefault="003765C0" w:rsidP="003765C0">
      <w:pPr>
        <w:spacing w:after="0" w:line="240" w:lineRule="auto"/>
        <w:jc w:val="center"/>
        <w:rPr>
          <w:rFonts w:ascii="Times New Roman" w:hAnsi="Times New Roman" w:cs="Times New Roman"/>
          <w:b/>
          <w:lang w:val="lv-LV"/>
        </w:rPr>
      </w:pPr>
      <w:r w:rsidRPr="003765C0">
        <w:rPr>
          <w:rFonts w:ascii="Times New Roman" w:eastAsia="Times New Roman" w:hAnsi="Times New Roman" w:cs="Times New Roman"/>
          <w:b/>
          <w:sz w:val="24"/>
          <w:szCs w:val="24"/>
          <w:lang w:val="lv-LV"/>
        </w:rPr>
        <w:t>3.daļa - Mēbeles Ludzas dienesta viesnīcai</w:t>
      </w:r>
    </w:p>
    <w:p w:rsidR="003765C0" w:rsidRPr="003765C0" w:rsidRDefault="003765C0" w:rsidP="003765C0">
      <w:pPr>
        <w:spacing w:after="0" w:line="240" w:lineRule="auto"/>
        <w:jc w:val="center"/>
        <w:rPr>
          <w:rFonts w:ascii="Times New Roman" w:hAnsi="Times New Roman" w:cs="Times New Roman"/>
          <w:b/>
          <w:lang w:val="lv-LV"/>
        </w:rPr>
      </w:pPr>
    </w:p>
    <w:tbl>
      <w:tblPr>
        <w:tblW w:w="9985" w:type="dxa"/>
        <w:tblLook w:val="04A0" w:firstRow="1" w:lastRow="0" w:firstColumn="1" w:lastColumn="0" w:noHBand="0" w:noVBand="1"/>
      </w:tblPr>
      <w:tblGrid>
        <w:gridCol w:w="943"/>
        <w:gridCol w:w="3456"/>
        <w:gridCol w:w="1143"/>
        <w:gridCol w:w="1203"/>
        <w:gridCol w:w="1440"/>
        <w:gridCol w:w="1800"/>
      </w:tblGrid>
      <w:tr w:rsidR="003765C0" w:rsidRPr="003765C0" w:rsidTr="009C3A3A">
        <w:trPr>
          <w:trHeight w:val="485"/>
        </w:trPr>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3765C0" w:rsidRPr="003765C0" w:rsidRDefault="003765C0" w:rsidP="003765C0">
            <w:pPr>
              <w:spacing w:after="0" w:line="240" w:lineRule="auto"/>
              <w:jc w:val="center"/>
              <w:rPr>
                <w:rFonts w:ascii="Times New Roman" w:eastAsia="Times New Roman" w:hAnsi="Times New Roman" w:cs="Times New Roman"/>
                <w:b/>
                <w:bCs/>
                <w:color w:val="000000"/>
                <w:sz w:val="20"/>
                <w:szCs w:val="20"/>
                <w:lang w:val="lv-LV"/>
              </w:rPr>
            </w:pPr>
            <w:proofErr w:type="spellStart"/>
            <w:r w:rsidRPr="003765C0">
              <w:rPr>
                <w:rFonts w:ascii="Times New Roman" w:eastAsia="Times New Roman" w:hAnsi="Times New Roman" w:cs="Times New Roman"/>
                <w:b/>
                <w:bCs/>
                <w:color w:val="000000"/>
                <w:sz w:val="20"/>
                <w:szCs w:val="20"/>
                <w:lang w:val="lv-LV"/>
              </w:rPr>
              <w:t>Nr.p.k</w:t>
            </w:r>
            <w:proofErr w:type="spellEnd"/>
            <w:r w:rsidRPr="003765C0">
              <w:rPr>
                <w:rFonts w:ascii="Times New Roman" w:eastAsia="Times New Roman" w:hAnsi="Times New Roman" w:cs="Times New Roman"/>
                <w:b/>
                <w:bCs/>
                <w:color w:val="000000"/>
                <w:sz w:val="20"/>
                <w:szCs w:val="20"/>
                <w:lang w:val="lv-LV"/>
              </w:rPr>
              <w:t>.</w:t>
            </w:r>
          </w:p>
        </w:tc>
        <w:tc>
          <w:tcPr>
            <w:tcW w:w="3456" w:type="dxa"/>
            <w:tcBorders>
              <w:top w:val="single" w:sz="4" w:space="0" w:color="auto"/>
              <w:left w:val="nil"/>
              <w:bottom w:val="single" w:sz="4" w:space="0" w:color="auto"/>
              <w:right w:val="single" w:sz="4" w:space="0" w:color="auto"/>
            </w:tcBorders>
            <w:shd w:val="clear" w:color="auto" w:fill="auto"/>
            <w:hideMark/>
          </w:tcPr>
          <w:p w:rsidR="003765C0" w:rsidRPr="003765C0" w:rsidRDefault="003765C0" w:rsidP="003765C0">
            <w:pPr>
              <w:spacing w:after="0" w:line="240" w:lineRule="auto"/>
              <w:jc w:val="center"/>
              <w:rPr>
                <w:rFonts w:ascii="Times New Roman" w:eastAsia="Times New Roman" w:hAnsi="Times New Roman" w:cs="Times New Roman"/>
                <w:b/>
                <w:bCs/>
                <w:color w:val="000000"/>
                <w:sz w:val="20"/>
                <w:szCs w:val="20"/>
                <w:lang w:val="lv-LV"/>
              </w:rPr>
            </w:pPr>
            <w:r w:rsidRPr="003765C0">
              <w:rPr>
                <w:rFonts w:ascii="Times New Roman" w:eastAsia="Times New Roman" w:hAnsi="Times New Roman" w:cs="Times New Roman"/>
                <w:b/>
                <w:bCs/>
                <w:color w:val="000000"/>
                <w:sz w:val="20"/>
                <w:szCs w:val="20"/>
                <w:lang w:val="lv-LV"/>
              </w:rPr>
              <w:t>Nosaukums</w:t>
            </w:r>
          </w:p>
        </w:tc>
        <w:tc>
          <w:tcPr>
            <w:tcW w:w="1143" w:type="dxa"/>
            <w:tcBorders>
              <w:top w:val="single" w:sz="4" w:space="0" w:color="auto"/>
              <w:left w:val="nil"/>
              <w:bottom w:val="single" w:sz="4" w:space="0" w:color="auto"/>
              <w:right w:val="single" w:sz="4" w:space="0" w:color="auto"/>
            </w:tcBorders>
            <w:shd w:val="clear" w:color="auto" w:fill="auto"/>
            <w:hideMark/>
          </w:tcPr>
          <w:p w:rsidR="003765C0" w:rsidRPr="003765C0" w:rsidRDefault="003765C0" w:rsidP="003765C0">
            <w:pPr>
              <w:spacing w:after="0" w:line="240" w:lineRule="auto"/>
              <w:jc w:val="center"/>
              <w:rPr>
                <w:rFonts w:ascii="Times New Roman" w:eastAsia="Times New Roman" w:hAnsi="Times New Roman" w:cs="Times New Roman"/>
                <w:b/>
                <w:bCs/>
                <w:color w:val="000000"/>
                <w:sz w:val="20"/>
                <w:szCs w:val="20"/>
                <w:lang w:val="lv-LV"/>
              </w:rPr>
            </w:pPr>
            <w:proofErr w:type="spellStart"/>
            <w:r w:rsidRPr="003765C0">
              <w:rPr>
                <w:rFonts w:ascii="Times New Roman" w:eastAsia="Times New Roman" w:hAnsi="Times New Roman" w:cs="Times New Roman"/>
                <w:b/>
                <w:bCs/>
                <w:color w:val="000000"/>
                <w:sz w:val="20"/>
                <w:szCs w:val="20"/>
                <w:lang w:val="lv-LV"/>
              </w:rPr>
              <w:t>Mērvien</w:t>
            </w:r>
            <w:proofErr w:type="spellEnd"/>
            <w:r w:rsidRPr="003765C0">
              <w:rPr>
                <w:rFonts w:ascii="Times New Roman" w:eastAsia="Times New Roman" w:hAnsi="Times New Roman" w:cs="Times New Roman"/>
                <w:b/>
                <w:bCs/>
                <w:color w:val="000000"/>
                <w:sz w:val="20"/>
                <w:szCs w:val="20"/>
                <w:lang w:val="lv-LV"/>
              </w:rPr>
              <w:t>.</w:t>
            </w:r>
          </w:p>
        </w:tc>
        <w:tc>
          <w:tcPr>
            <w:tcW w:w="1203" w:type="dxa"/>
            <w:tcBorders>
              <w:top w:val="single" w:sz="4" w:space="0" w:color="auto"/>
              <w:left w:val="nil"/>
              <w:bottom w:val="single" w:sz="4" w:space="0" w:color="auto"/>
              <w:right w:val="single" w:sz="4" w:space="0" w:color="auto"/>
            </w:tcBorders>
            <w:shd w:val="clear" w:color="auto" w:fill="auto"/>
            <w:hideMark/>
          </w:tcPr>
          <w:p w:rsidR="003765C0" w:rsidRPr="003765C0" w:rsidRDefault="003765C0" w:rsidP="003765C0">
            <w:pPr>
              <w:spacing w:after="0" w:line="240" w:lineRule="auto"/>
              <w:jc w:val="center"/>
              <w:rPr>
                <w:rFonts w:ascii="Times New Roman" w:eastAsia="Times New Roman" w:hAnsi="Times New Roman" w:cs="Times New Roman"/>
                <w:b/>
                <w:bCs/>
                <w:color w:val="000000"/>
                <w:sz w:val="20"/>
                <w:szCs w:val="20"/>
                <w:lang w:val="lv-LV"/>
              </w:rPr>
            </w:pPr>
            <w:r w:rsidRPr="003765C0">
              <w:rPr>
                <w:rFonts w:ascii="Times New Roman" w:eastAsia="Times New Roman" w:hAnsi="Times New Roman" w:cs="Times New Roman"/>
                <w:b/>
                <w:bCs/>
                <w:color w:val="000000"/>
                <w:sz w:val="20"/>
                <w:szCs w:val="20"/>
                <w:lang w:val="lv-LV"/>
              </w:rPr>
              <w:t>Skaits</w:t>
            </w:r>
          </w:p>
        </w:tc>
        <w:tc>
          <w:tcPr>
            <w:tcW w:w="1440" w:type="dxa"/>
            <w:tcBorders>
              <w:top w:val="single" w:sz="4" w:space="0" w:color="auto"/>
              <w:left w:val="nil"/>
              <w:bottom w:val="single" w:sz="4" w:space="0" w:color="auto"/>
              <w:right w:val="single" w:sz="4" w:space="0" w:color="auto"/>
            </w:tcBorders>
            <w:shd w:val="clear" w:color="auto" w:fill="auto"/>
            <w:hideMark/>
          </w:tcPr>
          <w:p w:rsidR="003765C0" w:rsidRPr="003765C0" w:rsidRDefault="003765C0" w:rsidP="003765C0">
            <w:pPr>
              <w:spacing w:after="0" w:line="240" w:lineRule="auto"/>
              <w:jc w:val="center"/>
              <w:rPr>
                <w:rFonts w:ascii="Times New Roman" w:eastAsia="Times New Roman" w:hAnsi="Times New Roman" w:cs="Times New Roman"/>
                <w:b/>
                <w:bCs/>
                <w:color w:val="000000"/>
                <w:sz w:val="20"/>
                <w:szCs w:val="20"/>
                <w:lang w:val="lv-LV"/>
              </w:rPr>
            </w:pPr>
            <w:r w:rsidRPr="003765C0">
              <w:rPr>
                <w:rFonts w:ascii="Times New Roman" w:eastAsia="Times New Roman" w:hAnsi="Times New Roman" w:cs="Times New Roman"/>
                <w:b/>
                <w:bCs/>
                <w:color w:val="000000"/>
                <w:sz w:val="20"/>
                <w:szCs w:val="20"/>
                <w:lang w:val="lv-LV"/>
              </w:rPr>
              <w:t>Cena bez PVN par gab.</w:t>
            </w:r>
          </w:p>
        </w:tc>
        <w:tc>
          <w:tcPr>
            <w:tcW w:w="1800" w:type="dxa"/>
            <w:tcBorders>
              <w:top w:val="single" w:sz="4" w:space="0" w:color="auto"/>
              <w:left w:val="nil"/>
              <w:bottom w:val="single" w:sz="4" w:space="0" w:color="auto"/>
              <w:right w:val="single" w:sz="4" w:space="0" w:color="auto"/>
            </w:tcBorders>
            <w:shd w:val="clear" w:color="auto" w:fill="auto"/>
            <w:hideMark/>
          </w:tcPr>
          <w:p w:rsidR="003765C0" w:rsidRPr="003765C0" w:rsidRDefault="003765C0" w:rsidP="003765C0">
            <w:pPr>
              <w:spacing w:after="0" w:line="240" w:lineRule="auto"/>
              <w:jc w:val="center"/>
              <w:rPr>
                <w:rFonts w:ascii="Times New Roman" w:eastAsia="Times New Roman" w:hAnsi="Times New Roman" w:cs="Times New Roman"/>
                <w:b/>
                <w:bCs/>
                <w:color w:val="000000"/>
                <w:sz w:val="20"/>
                <w:szCs w:val="20"/>
                <w:lang w:val="lv-LV"/>
              </w:rPr>
            </w:pPr>
            <w:r w:rsidRPr="003765C0">
              <w:rPr>
                <w:rFonts w:ascii="Times New Roman" w:eastAsia="Times New Roman" w:hAnsi="Times New Roman" w:cs="Times New Roman"/>
                <w:b/>
                <w:bCs/>
                <w:color w:val="000000"/>
                <w:sz w:val="20"/>
                <w:szCs w:val="20"/>
                <w:lang w:val="lv-LV"/>
              </w:rPr>
              <w:t>Cena bez PVN kopā</w:t>
            </w:r>
          </w:p>
        </w:tc>
      </w:tr>
      <w:tr w:rsidR="003765C0" w:rsidRPr="003765C0" w:rsidTr="009C3A3A">
        <w:trPr>
          <w:trHeight w:val="510"/>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w:t>
            </w:r>
          </w:p>
        </w:tc>
        <w:tc>
          <w:tcPr>
            <w:tcW w:w="3456" w:type="dxa"/>
            <w:tcBorders>
              <w:top w:val="nil"/>
              <w:left w:val="nil"/>
              <w:bottom w:val="single" w:sz="4" w:space="0" w:color="auto"/>
              <w:right w:val="single" w:sz="4" w:space="0" w:color="auto"/>
            </w:tcBorders>
            <w:shd w:val="clear" w:color="auto" w:fill="auto"/>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Divstāvīgs nakts skapītis</w:t>
            </w:r>
          </w:p>
        </w:tc>
        <w:tc>
          <w:tcPr>
            <w:tcW w:w="1143" w:type="dxa"/>
            <w:tcBorders>
              <w:top w:val="nil"/>
              <w:left w:val="nil"/>
              <w:bottom w:val="single" w:sz="4" w:space="0" w:color="auto"/>
              <w:right w:val="single" w:sz="4" w:space="0" w:color="auto"/>
            </w:tcBorders>
            <w:shd w:val="clear" w:color="auto" w:fill="auto"/>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gab.</w:t>
            </w:r>
          </w:p>
        </w:tc>
        <w:tc>
          <w:tcPr>
            <w:tcW w:w="1203" w:type="dxa"/>
            <w:tcBorders>
              <w:top w:val="nil"/>
              <w:left w:val="nil"/>
              <w:bottom w:val="single" w:sz="4" w:space="0" w:color="auto"/>
              <w:right w:val="single" w:sz="4" w:space="0" w:color="auto"/>
            </w:tcBorders>
            <w:shd w:val="clear" w:color="auto" w:fill="auto"/>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10</w:t>
            </w:r>
          </w:p>
        </w:tc>
        <w:tc>
          <w:tcPr>
            <w:tcW w:w="1440" w:type="dxa"/>
            <w:tcBorders>
              <w:top w:val="nil"/>
              <w:left w:val="nil"/>
              <w:bottom w:val="single" w:sz="4" w:space="0" w:color="auto"/>
              <w:right w:val="single" w:sz="4" w:space="0" w:color="auto"/>
            </w:tcBorders>
            <w:shd w:val="clear" w:color="auto" w:fill="auto"/>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800" w:type="dxa"/>
            <w:tcBorders>
              <w:top w:val="nil"/>
              <w:left w:val="nil"/>
              <w:bottom w:val="single" w:sz="4" w:space="0" w:color="auto"/>
              <w:right w:val="single" w:sz="4" w:space="0" w:color="auto"/>
            </w:tcBorders>
            <w:shd w:val="clear" w:color="auto" w:fill="auto"/>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3765C0" w:rsidRPr="003765C0" w:rsidTr="009C3A3A">
        <w:trPr>
          <w:trHeight w:val="25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2.</w:t>
            </w:r>
          </w:p>
        </w:tc>
        <w:tc>
          <w:tcPr>
            <w:tcW w:w="3456" w:type="dxa"/>
            <w:tcBorders>
              <w:top w:val="nil"/>
              <w:left w:val="nil"/>
              <w:bottom w:val="single" w:sz="4" w:space="0" w:color="auto"/>
              <w:right w:val="single" w:sz="4" w:space="0" w:color="auto"/>
            </w:tcBorders>
            <w:shd w:val="clear" w:color="auto" w:fill="auto"/>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xml:space="preserve">Nakts skapītis </w:t>
            </w:r>
          </w:p>
        </w:tc>
        <w:tc>
          <w:tcPr>
            <w:tcW w:w="114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gab.</w:t>
            </w:r>
          </w:p>
        </w:tc>
        <w:tc>
          <w:tcPr>
            <w:tcW w:w="120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18</w:t>
            </w:r>
          </w:p>
        </w:tc>
        <w:tc>
          <w:tcPr>
            <w:tcW w:w="144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80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3765C0" w:rsidRPr="003765C0" w:rsidTr="009C3A3A">
        <w:trPr>
          <w:trHeight w:val="260"/>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3.</w:t>
            </w:r>
          </w:p>
        </w:tc>
        <w:tc>
          <w:tcPr>
            <w:tcW w:w="3456" w:type="dxa"/>
            <w:tcBorders>
              <w:top w:val="nil"/>
              <w:left w:val="nil"/>
              <w:bottom w:val="single" w:sz="4" w:space="0" w:color="auto"/>
              <w:right w:val="single" w:sz="4" w:space="0" w:color="auto"/>
            </w:tcBorders>
            <w:shd w:val="clear" w:color="auto" w:fill="auto"/>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Divstāvīgs nakts skapītis</w:t>
            </w:r>
          </w:p>
        </w:tc>
        <w:tc>
          <w:tcPr>
            <w:tcW w:w="114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gab.</w:t>
            </w:r>
          </w:p>
        </w:tc>
        <w:tc>
          <w:tcPr>
            <w:tcW w:w="120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16</w:t>
            </w:r>
          </w:p>
        </w:tc>
        <w:tc>
          <w:tcPr>
            <w:tcW w:w="144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80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3765C0" w:rsidRPr="003765C0" w:rsidTr="009C3A3A">
        <w:trPr>
          <w:trHeight w:val="25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4.</w:t>
            </w:r>
          </w:p>
        </w:tc>
        <w:tc>
          <w:tcPr>
            <w:tcW w:w="3456" w:type="dxa"/>
            <w:tcBorders>
              <w:top w:val="nil"/>
              <w:left w:val="nil"/>
              <w:bottom w:val="single" w:sz="4" w:space="0" w:color="auto"/>
              <w:right w:val="single" w:sz="4" w:space="0" w:color="auto"/>
            </w:tcBorders>
            <w:shd w:val="clear" w:color="auto" w:fill="auto"/>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Divstāvīgā gulta</w:t>
            </w:r>
          </w:p>
        </w:tc>
        <w:tc>
          <w:tcPr>
            <w:tcW w:w="114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gab.</w:t>
            </w:r>
          </w:p>
        </w:tc>
        <w:tc>
          <w:tcPr>
            <w:tcW w:w="120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26</w:t>
            </w:r>
          </w:p>
        </w:tc>
        <w:tc>
          <w:tcPr>
            <w:tcW w:w="144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80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3765C0" w:rsidRPr="003765C0" w:rsidTr="009C3A3A">
        <w:trPr>
          <w:trHeight w:val="25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5.</w:t>
            </w:r>
          </w:p>
        </w:tc>
        <w:tc>
          <w:tcPr>
            <w:tcW w:w="3456" w:type="dxa"/>
            <w:tcBorders>
              <w:top w:val="nil"/>
              <w:left w:val="nil"/>
              <w:bottom w:val="single" w:sz="4" w:space="0" w:color="auto"/>
              <w:right w:val="single" w:sz="4" w:space="0" w:color="auto"/>
            </w:tcBorders>
            <w:shd w:val="clear" w:color="auto" w:fill="auto"/>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proofErr w:type="spellStart"/>
            <w:r w:rsidRPr="003765C0">
              <w:rPr>
                <w:rFonts w:ascii="Times New Roman" w:eastAsia="Times New Roman" w:hAnsi="Times New Roman" w:cs="Times New Roman"/>
                <w:color w:val="000000"/>
                <w:sz w:val="24"/>
                <w:szCs w:val="24"/>
                <w:lang w:val="lv-LV"/>
              </w:rPr>
              <w:t>Vienstāvīgā</w:t>
            </w:r>
            <w:proofErr w:type="spellEnd"/>
            <w:r w:rsidRPr="003765C0">
              <w:rPr>
                <w:rFonts w:ascii="Times New Roman" w:eastAsia="Times New Roman" w:hAnsi="Times New Roman" w:cs="Times New Roman"/>
                <w:color w:val="000000"/>
                <w:sz w:val="24"/>
                <w:szCs w:val="24"/>
                <w:lang w:val="lv-LV"/>
              </w:rPr>
              <w:t xml:space="preserve"> gulta</w:t>
            </w:r>
          </w:p>
        </w:tc>
        <w:tc>
          <w:tcPr>
            <w:tcW w:w="114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gab.</w:t>
            </w:r>
          </w:p>
        </w:tc>
        <w:tc>
          <w:tcPr>
            <w:tcW w:w="120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20</w:t>
            </w:r>
          </w:p>
        </w:tc>
        <w:tc>
          <w:tcPr>
            <w:tcW w:w="144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80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3765C0" w:rsidRPr="003765C0" w:rsidTr="009C3A3A">
        <w:trPr>
          <w:trHeight w:val="25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6.</w:t>
            </w:r>
          </w:p>
        </w:tc>
        <w:tc>
          <w:tcPr>
            <w:tcW w:w="3456" w:type="dxa"/>
            <w:tcBorders>
              <w:top w:val="nil"/>
              <w:left w:val="nil"/>
              <w:bottom w:val="single" w:sz="4" w:space="0" w:color="auto"/>
              <w:right w:val="single" w:sz="4" w:space="0" w:color="auto"/>
            </w:tcBorders>
            <w:shd w:val="clear" w:color="auto" w:fill="auto"/>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Letes virsma</w:t>
            </w:r>
          </w:p>
        </w:tc>
        <w:tc>
          <w:tcPr>
            <w:tcW w:w="114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gab.</w:t>
            </w:r>
          </w:p>
        </w:tc>
        <w:tc>
          <w:tcPr>
            <w:tcW w:w="120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2</w:t>
            </w:r>
          </w:p>
        </w:tc>
        <w:tc>
          <w:tcPr>
            <w:tcW w:w="144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80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3765C0" w:rsidRPr="003765C0" w:rsidTr="009C3A3A">
        <w:trPr>
          <w:trHeight w:val="25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7.</w:t>
            </w:r>
          </w:p>
        </w:tc>
        <w:tc>
          <w:tcPr>
            <w:tcW w:w="3456" w:type="dxa"/>
            <w:tcBorders>
              <w:top w:val="nil"/>
              <w:left w:val="nil"/>
              <w:bottom w:val="single" w:sz="4" w:space="0" w:color="auto"/>
              <w:right w:val="single" w:sz="4" w:space="0" w:color="auto"/>
            </w:tcBorders>
            <w:shd w:val="clear" w:color="auto" w:fill="auto"/>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Letes virsma</w:t>
            </w:r>
          </w:p>
        </w:tc>
        <w:tc>
          <w:tcPr>
            <w:tcW w:w="114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gab.</w:t>
            </w:r>
          </w:p>
        </w:tc>
        <w:tc>
          <w:tcPr>
            <w:tcW w:w="120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w:t>
            </w:r>
          </w:p>
        </w:tc>
        <w:tc>
          <w:tcPr>
            <w:tcW w:w="144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80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3765C0" w:rsidRPr="003765C0" w:rsidTr="009C3A3A">
        <w:trPr>
          <w:trHeight w:val="25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8.</w:t>
            </w:r>
          </w:p>
        </w:tc>
        <w:tc>
          <w:tcPr>
            <w:tcW w:w="3456" w:type="dxa"/>
            <w:tcBorders>
              <w:top w:val="nil"/>
              <w:left w:val="nil"/>
              <w:bottom w:val="single" w:sz="4" w:space="0" w:color="auto"/>
              <w:right w:val="single" w:sz="4" w:space="0" w:color="auto"/>
            </w:tcBorders>
            <w:shd w:val="clear" w:color="auto" w:fill="auto"/>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Darba virsma</w:t>
            </w:r>
          </w:p>
        </w:tc>
        <w:tc>
          <w:tcPr>
            <w:tcW w:w="114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gab.</w:t>
            </w:r>
          </w:p>
        </w:tc>
        <w:tc>
          <w:tcPr>
            <w:tcW w:w="120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16</w:t>
            </w:r>
          </w:p>
        </w:tc>
        <w:tc>
          <w:tcPr>
            <w:tcW w:w="144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80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3765C0" w:rsidRPr="003765C0" w:rsidTr="009C3A3A">
        <w:trPr>
          <w:trHeight w:val="25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9.</w:t>
            </w:r>
          </w:p>
        </w:tc>
        <w:tc>
          <w:tcPr>
            <w:tcW w:w="3456" w:type="dxa"/>
            <w:tcBorders>
              <w:top w:val="nil"/>
              <w:left w:val="nil"/>
              <w:bottom w:val="single" w:sz="4" w:space="0" w:color="auto"/>
              <w:right w:val="single" w:sz="4" w:space="0" w:color="auto"/>
            </w:tcBorders>
            <w:shd w:val="clear" w:color="auto" w:fill="auto"/>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Darba virsma</w:t>
            </w:r>
          </w:p>
        </w:tc>
        <w:tc>
          <w:tcPr>
            <w:tcW w:w="114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gab.</w:t>
            </w:r>
          </w:p>
        </w:tc>
        <w:tc>
          <w:tcPr>
            <w:tcW w:w="120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28</w:t>
            </w:r>
          </w:p>
        </w:tc>
        <w:tc>
          <w:tcPr>
            <w:tcW w:w="144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80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3765C0" w:rsidRPr="003765C0" w:rsidTr="009C3A3A">
        <w:trPr>
          <w:trHeight w:val="25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10.</w:t>
            </w:r>
          </w:p>
        </w:tc>
        <w:tc>
          <w:tcPr>
            <w:tcW w:w="3456" w:type="dxa"/>
            <w:tcBorders>
              <w:top w:val="nil"/>
              <w:left w:val="nil"/>
              <w:bottom w:val="single" w:sz="4" w:space="0" w:color="auto"/>
              <w:right w:val="single" w:sz="4" w:space="0" w:color="auto"/>
            </w:tcBorders>
            <w:shd w:val="clear" w:color="auto" w:fill="auto"/>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Iebūvēta virtuve</w:t>
            </w:r>
          </w:p>
        </w:tc>
        <w:tc>
          <w:tcPr>
            <w:tcW w:w="114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gab.</w:t>
            </w:r>
          </w:p>
        </w:tc>
        <w:tc>
          <w:tcPr>
            <w:tcW w:w="120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w:t>
            </w:r>
          </w:p>
        </w:tc>
        <w:tc>
          <w:tcPr>
            <w:tcW w:w="144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80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3765C0" w:rsidRPr="003765C0" w:rsidTr="009C3A3A">
        <w:trPr>
          <w:trHeight w:val="25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11.</w:t>
            </w:r>
          </w:p>
        </w:tc>
        <w:tc>
          <w:tcPr>
            <w:tcW w:w="3456" w:type="dxa"/>
            <w:tcBorders>
              <w:top w:val="nil"/>
              <w:left w:val="nil"/>
              <w:bottom w:val="single" w:sz="4" w:space="0" w:color="auto"/>
              <w:right w:val="single" w:sz="4" w:space="0" w:color="auto"/>
            </w:tcBorders>
            <w:shd w:val="clear" w:color="auto" w:fill="auto"/>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Iebūvēta virtuve</w:t>
            </w:r>
          </w:p>
        </w:tc>
        <w:tc>
          <w:tcPr>
            <w:tcW w:w="114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gab.</w:t>
            </w:r>
          </w:p>
        </w:tc>
        <w:tc>
          <w:tcPr>
            <w:tcW w:w="120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2</w:t>
            </w:r>
          </w:p>
        </w:tc>
        <w:tc>
          <w:tcPr>
            <w:tcW w:w="144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80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3765C0" w:rsidRPr="003765C0" w:rsidTr="009C3A3A">
        <w:trPr>
          <w:trHeight w:val="25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12.</w:t>
            </w:r>
          </w:p>
        </w:tc>
        <w:tc>
          <w:tcPr>
            <w:tcW w:w="3456" w:type="dxa"/>
            <w:tcBorders>
              <w:top w:val="nil"/>
              <w:left w:val="nil"/>
              <w:bottom w:val="single" w:sz="4" w:space="0" w:color="auto"/>
              <w:right w:val="single" w:sz="4" w:space="0" w:color="auto"/>
            </w:tcBorders>
            <w:shd w:val="clear" w:color="auto" w:fill="auto"/>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Iebūvēta virtuve</w:t>
            </w:r>
          </w:p>
        </w:tc>
        <w:tc>
          <w:tcPr>
            <w:tcW w:w="114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gab.</w:t>
            </w:r>
          </w:p>
        </w:tc>
        <w:tc>
          <w:tcPr>
            <w:tcW w:w="120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w:t>
            </w:r>
          </w:p>
        </w:tc>
        <w:tc>
          <w:tcPr>
            <w:tcW w:w="144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80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9C3A3A" w:rsidRPr="003765C0" w:rsidTr="009C3A3A">
        <w:trPr>
          <w:trHeight w:val="25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9C3A3A" w:rsidRPr="003765C0" w:rsidRDefault="009C3A3A" w:rsidP="009C3A3A">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13.</w:t>
            </w:r>
          </w:p>
        </w:tc>
        <w:tc>
          <w:tcPr>
            <w:tcW w:w="3456" w:type="dxa"/>
            <w:tcBorders>
              <w:top w:val="nil"/>
              <w:left w:val="nil"/>
              <w:bottom w:val="single" w:sz="4" w:space="0" w:color="auto"/>
              <w:right w:val="single" w:sz="4" w:space="0" w:color="auto"/>
            </w:tcBorders>
            <w:shd w:val="clear" w:color="auto" w:fill="auto"/>
            <w:vAlign w:val="bottom"/>
            <w:hideMark/>
          </w:tcPr>
          <w:p w:rsidR="009C3A3A" w:rsidRPr="003765C0" w:rsidRDefault="009C3A3A" w:rsidP="009C3A3A">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Krēsls</w:t>
            </w:r>
          </w:p>
        </w:tc>
        <w:tc>
          <w:tcPr>
            <w:tcW w:w="1143" w:type="dxa"/>
            <w:tcBorders>
              <w:top w:val="nil"/>
              <w:left w:val="nil"/>
              <w:bottom w:val="single" w:sz="4" w:space="0" w:color="auto"/>
              <w:right w:val="single" w:sz="4" w:space="0" w:color="auto"/>
            </w:tcBorders>
            <w:shd w:val="clear" w:color="auto" w:fill="auto"/>
            <w:noWrap/>
            <w:vAlign w:val="bottom"/>
            <w:hideMark/>
          </w:tcPr>
          <w:p w:rsidR="009C3A3A" w:rsidRPr="003765C0" w:rsidRDefault="009C3A3A"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gab.</w:t>
            </w:r>
          </w:p>
        </w:tc>
        <w:tc>
          <w:tcPr>
            <w:tcW w:w="1203" w:type="dxa"/>
            <w:tcBorders>
              <w:top w:val="nil"/>
              <w:left w:val="nil"/>
              <w:bottom w:val="single" w:sz="4" w:space="0" w:color="auto"/>
              <w:right w:val="single" w:sz="4" w:space="0" w:color="auto"/>
            </w:tcBorders>
            <w:shd w:val="clear" w:color="auto" w:fill="auto"/>
            <w:noWrap/>
            <w:vAlign w:val="bottom"/>
            <w:hideMark/>
          </w:tcPr>
          <w:p w:rsidR="009C3A3A" w:rsidRPr="003765C0" w:rsidRDefault="009C3A3A"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102</w:t>
            </w:r>
          </w:p>
        </w:tc>
        <w:tc>
          <w:tcPr>
            <w:tcW w:w="1440" w:type="dxa"/>
            <w:tcBorders>
              <w:top w:val="nil"/>
              <w:left w:val="nil"/>
              <w:bottom w:val="single" w:sz="4" w:space="0" w:color="auto"/>
              <w:right w:val="single" w:sz="4" w:space="0" w:color="auto"/>
            </w:tcBorders>
            <w:shd w:val="clear" w:color="auto" w:fill="auto"/>
            <w:noWrap/>
            <w:vAlign w:val="bottom"/>
            <w:hideMark/>
          </w:tcPr>
          <w:p w:rsidR="009C3A3A" w:rsidRPr="003765C0" w:rsidRDefault="009C3A3A" w:rsidP="009C3A3A">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800" w:type="dxa"/>
            <w:tcBorders>
              <w:top w:val="nil"/>
              <w:left w:val="nil"/>
              <w:bottom w:val="single" w:sz="4" w:space="0" w:color="auto"/>
              <w:right w:val="single" w:sz="4" w:space="0" w:color="auto"/>
            </w:tcBorders>
            <w:shd w:val="clear" w:color="auto" w:fill="auto"/>
            <w:noWrap/>
            <w:vAlign w:val="bottom"/>
            <w:hideMark/>
          </w:tcPr>
          <w:p w:rsidR="009C3A3A" w:rsidRPr="003765C0" w:rsidRDefault="009C3A3A" w:rsidP="009C3A3A">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9C3A3A" w:rsidRPr="003765C0" w:rsidTr="009C3A3A">
        <w:trPr>
          <w:trHeight w:val="25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9C3A3A" w:rsidRPr="003765C0" w:rsidRDefault="009C3A3A" w:rsidP="009C3A3A">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14.</w:t>
            </w:r>
          </w:p>
        </w:tc>
        <w:tc>
          <w:tcPr>
            <w:tcW w:w="3456" w:type="dxa"/>
            <w:tcBorders>
              <w:top w:val="nil"/>
              <w:left w:val="nil"/>
              <w:bottom w:val="single" w:sz="4" w:space="0" w:color="auto"/>
              <w:right w:val="single" w:sz="4" w:space="0" w:color="auto"/>
            </w:tcBorders>
            <w:shd w:val="clear" w:color="auto" w:fill="auto"/>
            <w:vAlign w:val="bottom"/>
            <w:hideMark/>
          </w:tcPr>
          <w:p w:rsidR="009C3A3A" w:rsidRPr="003765C0" w:rsidRDefault="009C3A3A" w:rsidP="009C3A3A">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Taburetes</w:t>
            </w:r>
          </w:p>
        </w:tc>
        <w:tc>
          <w:tcPr>
            <w:tcW w:w="1143" w:type="dxa"/>
            <w:tcBorders>
              <w:top w:val="nil"/>
              <w:left w:val="nil"/>
              <w:bottom w:val="single" w:sz="4" w:space="0" w:color="auto"/>
              <w:right w:val="single" w:sz="4" w:space="0" w:color="auto"/>
            </w:tcBorders>
            <w:shd w:val="clear" w:color="auto" w:fill="auto"/>
            <w:noWrap/>
            <w:vAlign w:val="bottom"/>
            <w:hideMark/>
          </w:tcPr>
          <w:p w:rsidR="009C3A3A" w:rsidRPr="003765C0" w:rsidRDefault="009C3A3A"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gab.</w:t>
            </w:r>
          </w:p>
        </w:tc>
        <w:tc>
          <w:tcPr>
            <w:tcW w:w="1203" w:type="dxa"/>
            <w:tcBorders>
              <w:top w:val="nil"/>
              <w:left w:val="nil"/>
              <w:bottom w:val="single" w:sz="4" w:space="0" w:color="auto"/>
              <w:right w:val="single" w:sz="4" w:space="0" w:color="auto"/>
            </w:tcBorders>
            <w:shd w:val="clear" w:color="auto" w:fill="auto"/>
            <w:noWrap/>
            <w:vAlign w:val="bottom"/>
            <w:hideMark/>
          </w:tcPr>
          <w:p w:rsidR="009C3A3A" w:rsidRPr="003765C0" w:rsidRDefault="009C3A3A"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14</w:t>
            </w:r>
          </w:p>
        </w:tc>
        <w:tc>
          <w:tcPr>
            <w:tcW w:w="1440" w:type="dxa"/>
            <w:tcBorders>
              <w:top w:val="nil"/>
              <w:left w:val="nil"/>
              <w:bottom w:val="single" w:sz="4" w:space="0" w:color="auto"/>
              <w:right w:val="single" w:sz="4" w:space="0" w:color="auto"/>
            </w:tcBorders>
            <w:shd w:val="clear" w:color="auto" w:fill="auto"/>
            <w:noWrap/>
            <w:vAlign w:val="bottom"/>
            <w:hideMark/>
          </w:tcPr>
          <w:p w:rsidR="009C3A3A" w:rsidRPr="003765C0" w:rsidRDefault="009C3A3A" w:rsidP="009C3A3A">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800" w:type="dxa"/>
            <w:tcBorders>
              <w:top w:val="nil"/>
              <w:left w:val="nil"/>
              <w:bottom w:val="single" w:sz="4" w:space="0" w:color="auto"/>
              <w:right w:val="single" w:sz="4" w:space="0" w:color="auto"/>
            </w:tcBorders>
            <w:shd w:val="clear" w:color="auto" w:fill="auto"/>
            <w:noWrap/>
            <w:vAlign w:val="bottom"/>
            <w:hideMark/>
          </w:tcPr>
          <w:p w:rsidR="009C3A3A" w:rsidRPr="003765C0" w:rsidRDefault="009C3A3A" w:rsidP="009C3A3A">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9C3A3A" w:rsidRPr="003765C0" w:rsidTr="009C3A3A">
        <w:trPr>
          <w:trHeight w:val="25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9C3A3A" w:rsidRPr="003765C0" w:rsidRDefault="009C3A3A" w:rsidP="009C3A3A">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15.</w:t>
            </w:r>
          </w:p>
        </w:tc>
        <w:tc>
          <w:tcPr>
            <w:tcW w:w="3456" w:type="dxa"/>
            <w:tcBorders>
              <w:top w:val="nil"/>
              <w:left w:val="nil"/>
              <w:bottom w:val="single" w:sz="4" w:space="0" w:color="auto"/>
              <w:right w:val="single" w:sz="4" w:space="0" w:color="auto"/>
            </w:tcBorders>
            <w:shd w:val="clear" w:color="auto" w:fill="auto"/>
            <w:vAlign w:val="bottom"/>
            <w:hideMark/>
          </w:tcPr>
          <w:p w:rsidR="009C3A3A" w:rsidRPr="003765C0" w:rsidRDefault="009C3A3A" w:rsidP="009C3A3A">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Augsts krēsls</w:t>
            </w:r>
          </w:p>
        </w:tc>
        <w:tc>
          <w:tcPr>
            <w:tcW w:w="1143" w:type="dxa"/>
            <w:tcBorders>
              <w:top w:val="nil"/>
              <w:left w:val="nil"/>
              <w:bottom w:val="single" w:sz="4" w:space="0" w:color="auto"/>
              <w:right w:val="single" w:sz="4" w:space="0" w:color="auto"/>
            </w:tcBorders>
            <w:shd w:val="clear" w:color="auto" w:fill="auto"/>
            <w:noWrap/>
            <w:vAlign w:val="bottom"/>
            <w:hideMark/>
          </w:tcPr>
          <w:p w:rsidR="009C3A3A" w:rsidRPr="003765C0" w:rsidRDefault="009C3A3A"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gab.</w:t>
            </w:r>
          </w:p>
        </w:tc>
        <w:tc>
          <w:tcPr>
            <w:tcW w:w="1203" w:type="dxa"/>
            <w:tcBorders>
              <w:top w:val="nil"/>
              <w:left w:val="nil"/>
              <w:bottom w:val="single" w:sz="4" w:space="0" w:color="auto"/>
              <w:right w:val="single" w:sz="4" w:space="0" w:color="auto"/>
            </w:tcBorders>
            <w:shd w:val="clear" w:color="auto" w:fill="auto"/>
            <w:noWrap/>
            <w:vAlign w:val="bottom"/>
            <w:hideMark/>
          </w:tcPr>
          <w:p w:rsidR="009C3A3A" w:rsidRPr="003765C0" w:rsidRDefault="009C3A3A"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8</w:t>
            </w:r>
          </w:p>
        </w:tc>
        <w:tc>
          <w:tcPr>
            <w:tcW w:w="1440" w:type="dxa"/>
            <w:tcBorders>
              <w:top w:val="nil"/>
              <w:left w:val="nil"/>
              <w:bottom w:val="single" w:sz="4" w:space="0" w:color="auto"/>
              <w:right w:val="single" w:sz="4" w:space="0" w:color="auto"/>
            </w:tcBorders>
            <w:shd w:val="clear" w:color="auto" w:fill="auto"/>
            <w:noWrap/>
            <w:vAlign w:val="bottom"/>
            <w:hideMark/>
          </w:tcPr>
          <w:p w:rsidR="009C3A3A" w:rsidRPr="003765C0" w:rsidRDefault="009C3A3A" w:rsidP="009C3A3A">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800" w:type="dxa"/>
            <w:tcBorders>
              <w:top w:val="nil"/>
              <w:left w:val="nil"/>
              <w:bottom w:val="single" w:sz="4" w:space="0" w:color="auto"/>
              <w:right w:val="single" w:sz="4" w:space="0" w:color="auto"/>
            </w:tcBorders>
            <w:shd w:val="clear" w:color="auto" w:fill="auto"/>
            <w:noWrap/>
            <w:vAlign w:val="bottom"/>
            <w:hideMark/>
          </w:tcPr>
          <w:p w:rsidR="009C3A3A" w:rsidRPr="003765C0" w:rsidRDefault="009C3A3A" w:rsidP="009C3A3A">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9C3A3A" w:rsidRPr="003765C0" w:rsidTr="009C3A3A">
        <w:trPr>
          <w:trHeight w:val="25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9C3A3A" w:rsidRPr="003765C0" w:rsidRDefault="009C3A3A" w:rsidP="009C3A3A">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16.</w:t>
            </w:r>
          </w:p>
        </w:tc>
        <w:tc>
          <w:tcPr>
            <w:tcW w:w="3456" w:type="dxa"/>
            <w:tcBorders>
              <w:top w:val="nil"/>
              <w:left w:val="nil"/>
              <w:bottom w:val="single" w:sz="4" w:space="0" w:color="auto"/>
              <w:right w:val="single" w:sz="4" w:space="0" w:color="auto"/>
            </w:tcBorders>
            <w:shd w:val="clear" w:color="auto" w:fill="auto"/>
            <w:vAlign w:val="bottom"/>
            <w:hideMark/>
          </w:tcPr>
          <w:p w:rsidR="009C3A3A" w:rsidRPr="003765C0" w:rsidRDefault="009C3A3A" w:rsidP="009C3A3A">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Apaļš galds</w:t>
            </w:r>
          </w:p>
        </w:tc>
        <w:tc>
          <w:tcPr>
            <w:tcW w:w="1143" w:type="dxa"/>
            <w:tcBorders>
              <w:top w:val="nil"/>
              <w:left w:val="nil"/>
              <w:bottom w:val="single" w:sz="4" w:space="0" w:color="auto"/>
              <w:right w:val="single" w:sz="4" w:space="0" w:color="auto"/>
            </w:tcBorders>
            <w:shd w:val="clear" w:color="auto" w:fill="auto"/>
            <w:noWrap/>
            <w:vAlign w:val="bottom"/>
            <w:hideMark/>
          </w:tcPr>
          <w:p w:rsidR="009C3A3A" w:rsidRPr="003765C0" w:rsidRDefault="009C3A3A"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gab.</w:t>
            </w:r>
          </w:p>
        </w:tc>
        <w:tc>
          <w:tcPr>
            <w:tcW w:w="1203" w:type="dxa"/>
            <w:tcBorders>
              <w:top w:val="nil"/>
              <w:left w:val="nil"/>
              <w:bottom w:val="single" w:sz="4" w:space="0" w:color="auto"/>
              <w:right w:val="single" w:sz="4" w:space="0" w:color="auto"/>
            </w:tcBorders>
            <w:shd w:val="clear" w:color="auto" w:fill="auto"/>
            <w:noWrap/>
            <w:vAlign w:val="bottom"/>
            <w:hideMark/>
          </w:tcPr>
          <w:p w:rsidR="009C3A3A" w:rsidRPr="003765C0" w:rsidRDefault="009C3A3A"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2</w:t>
            </w:r>
          </w:p>
        </w:tc>
        <w:tc>
          <w:tcPr>
            <w:tcW w:w="1440" w:type="dxa"/>
            <w:tcBorders>
              <w:top w:val="nil"/>
              <w:left w:val="nil"/>
              <w:bottom w:val="single" w:sz="4" w:space="0" w:color="auto"/>
              <w:right w:val="single" w:sz="4" w:space="0" w:color="auto"/>
            </w:tcBorders>
            <w:shd w:val="clear" w:color="auto" w:fill="auto"/>
            <w:noWrap/>
            <w:vAlign w:val="bottom"/>
            <w:hideMark/>
          </w:tcPr>
          <w:p w:rsidR="009C3A3A" w:rsidRPr="003765C0" w:rsidRDefault="009C3A3A" w:rsidP="009C3A3A">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800" w:type="dxa"/>
            <w:tcBorders>
              <w:top w:val="nil"/>
              <w:left w:val="nil"/>
              <w:bottom w:val="single" w:sz="4" w:space="0" w:color="auto"/>
              <w:right w:val="single" w:sz="4" w:space="0" w:color="auto"/>
            </w:tcBorders>
            <w:shd w:val="clear" w:color="auto" w:fill="auto"/>
            <w:noWrap/>
            <w:vAlign w:val="bottom"/>
            <w:hideMark/>
          </w:tcPr>
          <w:p w:rsidR="009C3A3A" w:rsidRPr="003765C0" w:rsidRDefault="009C3A3A" w:rsidP="009C3A3A">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9C3A3A" w:rsidRPr="003765C0" w:rsidTr="009C3A3A">
        <w:trPr>
          <w:trHeight w:val="25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9C3A3A" w:rsidRPr="003765C0" w:rsidRDefault="009C3A3A" w:rsidP="009C3A3A">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17.</w:t>
            </w:r>
          </w:p>
        </w:tc>
        <w:tc>
          <w:tcPr>
            <w:tcW w:w="3456" w:type="dxa"/>
            <w:tcBorders>
              <w:top w:val="nil"/>
              <w:left w:val="nil"/>
              <w:bottom w:val="single" w:sz="4" w:space="0" w:color="auto"/>
              <w:right w:val="single" w:sz="4" w:space="0" w:color="auto"/>
            </w:tcBorders>
            <w:shd w:val="clear" w:color="auto" w:fill="auto"/>
            <w:vAlign w:val="bottom"/>
            <w:hideMark/>
          </w:tcPr>
          <w:p w:rsidR="009C3A3A" w:rsidRPr="003765C0" w:rsidRDefault="009C3A3A" w:rsidP="009C3A3A">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Darba galds</w:t>
            </w:r>
          </w:p>
        </w:tc>
        <w:tc>
          <w:tcPr>
            <w:tcW w:w="1143" w:type="dxa"/>
            <w:tcBorders>
              <w:top w:val="nil"/>
              <w:left w:val="nil"/>
              <w:bottom w:val="single" w:sz="4" w:space="0" w:color="auto"/>
              <w:right w:val="single" w:sz="4" w:space="0" w:color="auto"/>
            </w:tcBorders>
            <w:shd w:val="clear" w:color="auto" w:fill="auto"/>
            <w:noWrap/>
            <w:vAlign w:val="bottom"/>
            <w:hideMark/>
          </w:tcPr>
          <w:p w:rsidR="009C3A3A" w:rsidRPr="003765C0" w:rsidRDefault="009C3A3A"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gab.</w:t>
            </w:r>
          </w:p>
        </w:tc>
        <w:tc>
          <w:tcPr>
            <w:tcW w:w="1203" w:type="dxa"/>
            <w:tcBorders>
              <w:top w:val="nil"/>
              <w:left w:val="nil"/>
              <w:bottom w:val="single" w:sz="4" w:space="0" w:color="auto"/>
              <w:right w:val="single" w:sz="4" w:space="0" w:color="auto"/>
            </w:tcBorders>
            <w:shd w:val="clear" w:color="auto" w:fill="auto"/>
            <w:noWrap/>
            <w:vAlign w:val="bottom"/>
            <w:hideMark/>
          </w:tcPr>
          <w:p w:rsidR="009C3A3A" w:rsidRPr="003765C0" w:rsidRDefault="009C3A3A"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11</w:t>
            </w:r>
          </w:p>
        </w:tc>
        <w:tc>
          <w:tcPr>
            <w:tcW w:w="1440" w:type="dxa"/>
            <w:tcBorders>
              <w:top w:val="nil"/>
              <w:left w:val="nil"/>
              <w:bottom w:val="single" w:sz="4" w:space="0" w:color="auto"/>
              <w:right w:val="single" w:sz="4" w:space="0" w:color="auto"/>
            </w:tcBorders>
            <w:shd w:val="clear" w:color="auto" w:fill="auto"/>
            <w:noWrap/>
            <w:vAlign w:val="bottom"/>
            <w:hideMark/>
          </w:tcPr>
          <w:p w:rsidR="009C3A3A" w:rsidRPr="003765C0" w:rsidRDefault="009C3A3A" w:rsidP="009C3A3A">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800" w:type="dxa"/>
            <w:tcBorders>
              <w:top w:val="nil"/>
              <w:left w:val="nil"/>
              <w:bottom w:val="single" w:sz="4" w:space="0" w:color="auto"/>
              <w:right w:val="single" w:sz="4" w:space="0" w:color="auto"/>
            </w:tcBorders>
            <w:shd w:val="clear" w:color="auto" w:fill="auto"/>
            <w:noWrap/>
            <w:vAlign w:val="bottom"/>
            <w:hideMark/>
          </w:tcPr>
          <w:p w:rsidR="009C3A3A" w:rsidRPr="003765C0" w:rsidRDefault="009C3A3A" w:rsidP="009C3A3A">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3765C0" w:rsidRPr="003765C0" w:rsidTr="009C3A3A">
        <w:trPr>
          <w:trHeight w:val="25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18.</w:t>
            </w:r>
          </w:p>
        </w:tc>
        <w:tc>
          <w:tcPr>
            <w:tcW w:w="3456" w:type="dxa"/>
            <w:tcBorders>
              <w:top w:val="nil"/>
              <w:left w:val="nil"/>
              <w:bottom w:val="single" w:sz="4" w:space="0" w:color="auto"/>
              <w:right w:val="single" w:sz="4" w:space="0" w:color="auto"/>
            </w:tcBorders>
            <w:shd w:val="clear" w:color="auto" w:fill="auto"/>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proofErr w:type="spellStart"/>
            <w:r w:rsidRPr="003765C0">
              <w:rPr>
                <w:rFonts w:ascii="Times New Roman" w:eastAsia="Times New Roman" w:hAnsi="Times New Roman" w:cs="Times New Roman"/>
                <w:color w:val="000000"/>
                <w:sz w:val="24"/>
                <w:szCs w:val="24"/>
                <w:lang w:val="lv-LV"/>
              </w:rPr>
              <w:t>Pufi</w:t>
            </w:r>
            <w:proofErr w:type="spellEnd"/>
          </w:p>
        </w:tc>
        <w:tc>
          <w:tcPr>
            <w:tcW w:w="114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proofErr w:type="spellStart"/>
            <w:r w:rsidRPr="003765C0">
              <w:rPr>
                <w:rFonts w:ascii="Times New Roman" w:eastAsia="Times New Roman" w:hAnsi="Times New Roman" w:cs="Times New Roman"/>
                <w:color w:val="000000"/>
                <w:sz w:val="24"/>
                <w:szCs w:val="24"/>
                <w:lang w:val="lv-LV"/>
              </w:rPr>
              <w:t>kompl</w:t>
            </w:r>
            <w:proofErr w:type="spellEnd"/>
            <w:r w:rsidRPr="003765C0">
              <w:rPr>
                <w:rFonts w:ascii="Times New Roman" w:eastAsia="Times New Roman" w:hAnsi="Times New Roman" w:cs="Times New Roman"/>
                <w:color w:val="000000"/>
                <w:sz w:val="24"/>
                <w:szCs w:val="24"/>
                <w:lang w:val="lv-LV"/>
              </w:rPr>
              <w:t>.</w:t>
            </w:r>
          </w:p>
        </w:tc>
        <w:tc>
          <w:tcPr>
            <w:tcW w:w="120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10</w:t>
            </w:r>
          </w:p>
        </w:tc>
        <w:tc>
          <w:tcPr>
            <w:tcW w:w="144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80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3765C0" w:rsidRPr="003765C0" w:rsidTr="009C3A3A">
        <w:trPr>
          <w:trHeight w:val="25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19.</w:t>
            </w:r>
          </w:p>
        </w:tc>
        <w:tc>
          <w:tcPr>
            <w:tcW w:w="3456" w:type="dxa"/>
            <w:tcBorders>
              <w:top w:val="nil"/>
              <w:left w:val="nil"/>
              <w:bottom w:val="single" w:sz="4" w:space="0" w:color="auto"/>
              <w:right w:val="single" w:sz="4" w:space="0" w:color="auto"/>
            </w:tcBorders>
            <w:shd w:val="clear" w:color="auto" w:fill="auto"/>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Dīvānu sistēma</w:t>
            </w:r>
          </w:p>
        </w:tc>
        <w:tc>
          <w:tcPr>
            <w:tcW w:w="114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gab.</w:t>
            </w:r>
          </w:p>
        </w:tc>
        <w:tc>
          <w:tcPr>
            <w:tcW w:w="120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12</w:t>
            </w:r>
          </w:p>
        </w:tc>
        <w:tc>
          <w:tcPr>
            <w:tcW w:w="144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80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3765C0" w:rsidRPr="003765C0" w:rsidTr="009C3A3A">
        <w:trPr>
          <w:trHeight w:val="25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20.</w:t>
            </w:r>
          </w:p>
        </w:tc>
        <w:tc>
          <w:tcPr>
            <w:tcW w:w="3456" w:type="dxa"/>
            <w:tcBorders>
              <w:top w:val="nil"/>
              <w:left w:val="nil"/>
              <w:bottom w:val="single" w:sz="4" w:space="0" w:color="auto"/>
              <w:right w:val="single" w:sz="4" w:space="0" w:color="auto"/>
            </w:tcBorders>
            <w:shd w:val="clear" w:color="auto" w:fill="auto"/>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Stūra dīvāns</w:t>
            </w:r>
          </w:p>
        </w:tc>
        <w:tc>
          <w:tcPr>
            <w:tcW w:w="114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gab.</w:t>
            </w:r>
          </w:p>
        </w:tc>
        <w:tc>
          <w:tcPr>
            <w:tcW w:w="120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w:t>
            </w:r>
          </w:p>
        </w:tc>
        <w:tc>
          <w:tcPr>
            <w:tcW w:w="144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80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3765C0" w:rsidRPr="003765C0" w:rsidTr="009C3A3A">
        <w:trPr>
          <w:trHeight w:val="25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21.</w:t>
            </w:r>
          </w:p>
        </w:tc>
        <w:tc>
          <w:tcPr>
            <w:tcW w:w="3456" w:type="dxa"/>
            <w:tcBorders>
              <w:top w:val="nil"/>
              <w:left w:val="nil"/>
              <w:bottom w:val="single" w:sz="4" w:space="0" w:color="auto"/>
              <w:right w:val="single" w:sz="4" w:space="0" w:color="auto"/>
            </w:tcBorders>
            <w:shd w:val="clear" w:color="auto" w:fill="auto"/>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Divdaļīgais skapis</w:t>
            </w:r>
          </w:p>
        </w:tc>
        <w:tc>
          <w:tcPr>
            <w:tcW w:w="114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gab.</w:t>
            </w:r>
          </w:p>
        </w:tc>
        <w:tc>
          <w:tcPr>
            <w:tcW w:w="120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w:t>
            </w:r>
          </w:p>
        </w:tc>
        <w:tc>
          <w:tcPr>
            <w:tcW w:w="144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80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3765C0" w:rsidRPr="003765C0" w:rsidTr="009C3A3A">
        <w:trPr>
          <w:trHeight w:val="255"/>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22.</w:t>
            </w:r>
          </w:p>
        </w:tc>
        <w:tc>
          <w:tcPr>
            <w:tcW w:w="3456" w:type="dxa"/>
            <w:tcBorders>
              <w:top w:val="nil"/>
              <w:left w:val="nil"/>
              <w:bottom w:val="single" w:sz="4" w:space="0" w:color="auto"/>
              <w:right w:val="single" w:sz="4" w:space="0" w:color="auto"/>
            </w:tcBorders>
            <w:shd w:val="clear" w:color="auto" w:fill="auto"/>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Zemais galds</w:t>
            </w:r>
          </w:p>
        </w:tc>
        <w:tc>
          <w:tcPr>
            <w:tcW w:w="114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gab.</w:t>
            </w:r>
          </w:p>
        </w:tc>
        <w:tc>
          <w:tcPr>
            <w:tcW w:w="120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1</w:t>
            </w:r>
          </w:p>
        </w:tc>
        <w:tc>
          <w:tcPr>
            <w:tcW w:w="144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80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3765C0" w:rsidRPr="003765C0" w:rsidTr="009C3A3A">
        <w:trPr>
          <w:trHeight w:val="422"/>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23.</w:t>
            </w:r>
          </w:p>
        </w:tc>
        <w:tc>
          <w:tcPr>
            <w:tcW w:w="3456" w:type="dxa"/>
            <w:tcBorders>
              <w:top w:val="nil"/>
              <w:left w:val="nil"/>
              <w:bottom w:val="single" w:sz="4" w:space="0" w:color="auto"/>
              <w:right w:val="single" w:sz="4" w:space="0" w:color="auto"/>
            </w:tcBorders>
            <w:shd w:val="clear" w:color="auto" w:fill="auto"/>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Iebūvējamais skapis ar divām bīdāmām durvīm</w:t>
            </w:r>
          </w:p>
        </w:tc>
        <w:tc>
          <w:tcPr>
            <w:tcW w:w="114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gab.</w:t>
            </w:r>
          </w:p>
        </w:tc>
        <w:tc>
          <w:tcPr>
            <w:tcW w:w="120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20</w:t>
            </w:r>
          </w:p>
        </w:tc>
        <w:tc>
          <w:tcPr>
            <w:tcW w:w="144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80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3765C0" w:rsidRPr="003765C0" w:rsidTr="009C3A3A">
        <w:trPr>
          <w:trHeight w:val="413"/>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24.</w:t>
            </w:r>
          </w:p>
        </w:tc>
        <w:tc>
          <w:tcPr>
            <w:tcW w:w="3456" w:type="dxa"/>
            <w:tcBorders>
              <w:top w:val="nil"/>
              <w:left w:val="nil"/>
              <w:bottom w:val="single" w:sz="4" w:space="0" w:color="auto"/>
              <w:right w:val="single" w:sz="4" w:space="0" w:color="auto"/>
            </w:tcBorders>
            <w:shd w:val="clear" w:color="auto" w:fill="auto"/>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Iebūvējams skapis ar trīs bīdāmām durvīm</w:t>
            </w:r>
          </w:p>
        </w:tc>
        <w:tc>
          <w:tcPr>
            <w:tcW w:w="114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gab.</w:t>
            </w:r>
          </w:p>
        </w:tc>
        <w:tc>
          <w:tcPr>
            <w:tcW w:w="1203"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9C3A3A">
            <w:pPr>
              <w:spacing w:after="0" w:line="240" w:lineRule="auto"/>
              <w:jc w:val="center"/>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6</w:t>
            </w:r>
          </w:p>
        </w:tc>
        <w:tc>
          <w:tcPr>
            <w:tcW w:w="144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c>
          <w:tcPr>
            <w:tcW w:w="1800" w:type="dxa"/>
            <w:tcBorders>
              <w:top w:val="nil"/>
              <w:left w:val="nil"/>
              <w:bottom w:val="single" w:sz="4" w:space="0" w:color="auto"/>
              <w:right w:val="single" w:sz="4" w:space="0" w:color="auto"/>
            </w:tcBorders>
            <w:shd w:val="clear" w:color="auto" w:fill="auto"/>
            <w:noWrap/>
            <w:vAlign w:val="bottom"/>
            <w:hideMark/>
          </w:tcPr>
          <w:p w:rsidR="003765C0" w:rsidRPr="003765C0" w:rsidRDefault="003765C0" w:rsidP="003765C0">
            <w:pPr>
              <w:spacing w:after="0" w:line="240" w:lineRule="auto"/>
              <w:rPr>
                <w:rFonts w:ascii="Times New Roman" w:eastAsia="Times New Roman" w:hAnsi="Times New Roman" w:cs="Times New Roman"/>
                <w:color w:val="000000"/>
                <w:sz w:val="24"/>
                <w:szCs w:val="24"/>
                <w:lang w:val="lv-LV"/>
              </w:rPr>
            </w:pPr>
            <w:r w:rsidRPr="003765C0">
              <w:rPr>
                <w:rFonts w:ascii="Times New Roman" w:eastAsia="Times New Roman" w:hAnsi="Times New Roman" w:cs="Times New Roman"/>
                <w:color w:val="000000"/>
                <w:sz w:val="24"/>
                <w:szCs w:val="24"/>
                <w:lang w:val="lv-LV"/>
              </w:rPr>
              <w:t> </w:t>
            </w:r>
          </w:p>
        </w:tc>
      </w:tr>
      <w:tr w:rsidR="003765C0" w:rsidRPr="003765C0" w:rsidTr="009C3A3A">
        <w:trPr>
          <w:trHeight w:val="300"/>
        </w:trPr>
        <w:tc>
          <w:tcPr>
            <w:tcW w:w="6745"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3765C0" w:rsidRPr="003765C0" w:rsidRDefault="003765C0" w:rsidP="003765C0">
            <w:pPr>
              <w:spacing w:after="0" w:line="240" w:lineRule="auto"/>
              <w:jc w:val="right"/>
              <w:rPr>
                <w:rFonts w:ascii="Times New Roman" w:eastAsia="Times New Roman" w:hAnsi="Times New Roman" w:cs="Times New Roman"/>
                <w:b/>
                <w:lang w:val="lv-LV" w:eastAsia="lv-LV"/>
              </w:rPr>
            </w:pPr>
            <w:r w:rsidRPr="003765C0">
              <w:rPr>
                <w:rFonts w:ascii="Times New Roman" w:eastAsia="Times New Roman" w:hAnsi="Times New Roman" w:cs="Times New Roman"/>
                <w:b/>
                <w:lang w:val="lv-LV" w:eastAsia="lv-LV"/>
              </w:rPr>
              <w:t>Kopā bez PVN</w:t>
            </w:r>
          </w:p>
        </w:tc>
        <w:tc>
          <w:tcPr>
            <w:tcW w:w="1440" w:type="dxa"/>
            <w:tcBorders>
              <w:top w:val="single" w:sz="4" w:space="0" w:color="auto"/>
              <w:left w:val="nil"/>
              <w:bottom w:val="single" w:sz="4" w:space="0" w:color="auto"/>
              <w:right w:val="single" w:sz="4" w:space="0" w:color="auto"/>
            </w:tcBorders>
          </w:tcPr>
          <w:p w:rsidR="003765C0" w:rsidRPr="003765C0" w:rsidRDefault="003765C0" w:rsidP="003765C0">
            <w:pPr>
              <w:spacing w:after="0" w:line="240" w:lineRule="auto"/>
              <w:jc w:val="center"/>
              <w:rPr>
                <w:rFonts w:ascii="Times New Roman" w:eastAsia="Times New Roman" w:hAnsi="Times New Roman" w:cs="Times New Roman"/>
                <w:b/>
                <w:lang w:val="lv-LV" w:eastAsia="lv-LV"/>
              </w:rPr>
            </w:pPr>
          </w:p>
        </w:tc>
        <w:tc>
          <w:tcPr>
            <w:tcW w:w="1800" w:type="dxa"/>
            <w:tcBorders>
              <w:top w:val="single" w:sz="4" w:space="0" w:color="auto"/>
              <w:left w:val="nil"/>
              <w:bottom w:val="single" w:sz="4" w:space="0" w:color="auto"/>
              <w:right w:val="single" w:sz="4" w:space="0" w:color="auto"/>
            </w:tcBorders>
          </w:tcPr>
          <w:p w:rsidR="003765C0" w:rsidRPr="003765C0" w:rsidRDefault="003765C0" w:rsidP="003765C0">
            <w:pPr>
              <w:spacing w:after="0" w:line="240" w:lineRule="auto"/>
              <w:jc w:val="center"/>
              <w:rPr>
                <w:rFonts w:ascii="Times New Roman" w:eastAsia="Times New Roman" w:hAnsi="Times New Roman" w:cs="Times New Roman"/>
                <w:b/>
                <w:lang w:val="lv-LV" w:eastAsia="lv-LV"/>
              </w:rPr>
            </w:pPr>
          </w:p>
        </w:tc>
      </w:tr>
      <w:tr w:rsidR="003765C0" w:rsidRPr="003765C0" w:rsidTr="009C3A3A">
        <w:trPr>
          <w:trHeight w:val="300"/>
        </w:trPr>
        <w:tc>
          <w:tcPr>
            <w:tcW w:w="6745"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3765C0" w:rsidRPr="003765C0" w:rsidRDefault="003765C0" w:rsidP="003765C0">
            <w:pPr>
              <w:spacing w:after="0" w:line="240" w:lineRule="auto"/>
              <w:jc w:val="right"/>
              <w:rPr>
                <w:rFonts w:ascii="Times New Roman" w:eastAsia="Times New Roman" w:hAnsi="Times New Roman" w:cs="Times New Roman"/>
                <w:b/>
                <w:lang w:val="lv-LV" w:eastAsia="lv-LV"/>
              </w:rPr>
            </w:pPr>
            <w:r w:rsidRPr="003765C0">
              <w:rPr>
                <w:rFonts w:ascii="Times New Roman" w:eastAsia="Times New Roman" w:hAnsi="Times New Roman" w:cs="Times New Roman"/>
                <w:b/>
                <w:lang w:val="lv-LV" w:eastAsia="lv-LV"/>
              </w:rPr>
              <w:t>PVN (EUR)</w:t>
            </w:r>
          </w:p>
        </w:tc>
        <w:tc>
          <w:tcPr>
            <w:tcW w:w="1440" w:type="dxa"/>
            <w:tcBorders>
              <w:top w:val="single" w:sz="4" w:space="0" w:color="auto"/>
              <w:left w:val="nil"/>
              <w:bottom w:val="single" w:sz="4" w:space="0" w:color="auto"/>
              <w:right w:val="single" w:sz="4" w:space="0" w:color="auto"/>
            </w:tcBorders>
          </w:tcPr>
          <w:p w:rsidR="003765C0" w:rsidRPr="003765C0" w:rsidRDefault="003765C0" w:rsidP="003765C0">
            <w:pPr>
              <w:spacing w:after="0" w:line="240" w:lineRule="auto"/>
              <w:jc w:val="center"/>
              <w:rPr>
                <w:rFonts w:ascii="Times New Roman" w:eastAsia="Times New Roman" w:hAnsi="Times New Roman" w:cs="Times New Roman"/>
                <w:b/>
                <w:lang w:val="lv-LV" w:eastAsia="lv-LV"/>
              </w:rPr>
            </w:pPr>
          </w:p>
        </w:tc>
        <w:tc>
          <w:tcPr>
            <w:tcW w:w="1800" w:type="dxa"/>
            <w:tcBorders>
              <w:top w:val="single" w:sz="4" w:space="0" w:color="auto"/>
              <w:left w:val="nil"/>
              <w:bottom w:val="single" w:sz="4" w:space="0" w:color="auto"/>
              <w:right w:val="single" w:sz="4" w:space="0" w:color="auto"/>
            </w:tcBorders>
          </w:tcPr>
          <w:p w:rsidR="003765C0" w:rsidRPr="003765C0" w:rsidRDefault="003765C0" w:rsidP="003765C0">
            <w:pPr>
              <w:spacing w:after="0" w:line="240" w:lineRule="auto"/>
              <w:jc w:val="center"/>
              <w:rPr>
                <w:rFonts w:ascii="Times New Roman" w:eastAsia="Times New Roman" w:hAnsi="Times New Roman" w:cs="Times New Roman"/>
                <w:b/>
                <w:lang w:val="lv-LV" w:eastAsia="lv-LV"/>
              </w:rPr>
            </w:pPr>
          </w:p>
        </w:tc>
      </w:tr>
      <w:tr w:rsidR="003765C0" w:rsidRPr="003765C0" w:rsidTr="009C3A3A">
        <w:trPr>
          <w:trHeight w:val="300"/>
        </w:trPr>
        <w:tc>
          <w:tcPr>
            <w:tcW w:w="6745"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3765C0" w:rsidRPr="003765C0" w:rsidRDefault="003765C0" w:rsidP="003765C0">
            <w:pPr>
              <w:spacing w:after="0" w:line="240" w:lineRule="auto"/>
              <w:jc w:val="right"/>
              <w:rPr>
                <w:rFonts w:ascii="Times New Roman" w:eastAsia="Times New Roman" w:hAnsi="Times New Roman" w:cs="Times New Roman"/>
                <w:b/>
                <w:lang w:val="lv-LV" w:eastAsia="lv-LV"/>
              </w:rPr>
            </w:pPr>
            <w:r w:rsidRPr="003765C0">
              <w:rPr>
                <w:rFonts w:ascii="Times New Roman" w:eastAsia="Times New Roman" w:hAnsi="Times New Roman" w:cs="Times New Roman"/>
                <w:b/>
                <w:lang w:val="lv-LV" w:eastAsia="lv-LV"/>
              </w:rPr>
              <w:t>Kopā ar PVN</w:t>
            </w:r>
          </w:p>
        </w:tc>
        <w:tc>
          <w:tcPr>
            <w:tcW w:w="1440" w:type="dxa"/>
            <w:tcBorders>
              <w:top w:val="single" w:sz="4" w:space="0" w:color="auto"/>
              <w:left w:val="nil"/>
              <w:bottom w:val="single" w:sz="4" w:space="0" w:color="auto"/>
              <w:right w:val="single" w:sz="4" w:space="0" w:color="auto"/>
            </w:tcBorders>
          </w:tcPr>
          <w:p w:rsidR="003765C0" w:rsidRPr="003765C0" w:rsidRDefault="003765C0" w:rsidP="003765C0">
            <w:pPr>
              <w:spacing w:after="0" w:line="240" w:lineRule="auto"/>
              <w:jc w:val="center"/>
              <w:rPr>
                <w:rFonts w:ascii="Times New Roman" w:eastAsia="Times New Roman" w:hAnsi="Times New Roman" w:cs="Times New Roman"/>
                <w:b/>
                <w:lang w:val="lv-LV" w:eastAsia="lv-LV"/>
              </w:rPr>
            </w:pPr>
          </w:p>
        </w:tc>
        <w:tc>
          <w:tcPr>
            <w:tcW w:w="1800" w:type="dxa"/>
            <w:tcBorders>
              <w:top w:val="single" w:sz="4" w:space="0" w:color="auto"/>
              <w:left w:val="nil"/>
              <w:bottom w:val="single" w:sz="4" w:space="0" w:color="auto"/>
              <w:right w:val="single" w:sz="4" w:space="0" w:color="auto"/>
            </w:tcBorders>
          </w:tcPr>
          <w:p w:rsidR="003765C0" w:rsidRPr="003765C0" w:rsidRDefault="003765C0" w:rsidP="003765C0">
            <w:pPr>
              <w:spacing w:after="0" w:line="240" w:lineRule="auto"/>
              <w:jc w:val="center"/>
              <w:rPr>
                <w:rFonts w:ascii="Times New Roman" w:eastAsia="Times New Roman" w:hAnsi="Times New Roman" w:cs="Times New Roman"/>
                <w:b/>
                <w:lang w:val="lv-LV" w:eastAsia="lv-LV"/>
              </w:rPr>
            </w:pPr>
          </w:p>
        </w:tc>
      </w:tr>
    </w:tbl>
    <w:p w:rsidR="009C3A3A" w:rsidRPr="0004059A" w:rsidRDefault="009C3A3A" w:rsidP="009C3A3A">
      <w:pPr>
        <w:widowControl w:val="0"/>
        <w:shd w:val="clear" w:color="auto" w:fill="FFFFFF"/>
        <w:suppressAutoHyphens/>
        <w:autoSpaceDE w:val="0"/>
        <w:autoSpaceDN w:val="0"/>
        <w:spacing w:before="60" w:after="0" w:line="254" w:lineRule="exact"/>
        <w:jc w:val="both"/>
        <w:rPr>
          <w:rFonts w:ascii="Times New Roman" w:eastAsia="Times New Roman" w:hAnsi="Times New Roman" w:cs="Times New Roman"/>
          <w:b/>
          <w:sz w:val="24"/>
          <w:szCs w:val="24"/>
          <w:u w:val="single"/>
          <w:lang w:val="lv-LV"/>
        </w:rPr>
      </w:pPr>
      <w:r w:rsidRPr="0004059A">
        <w:rPr>
          <w:rFonts w:ascii="Times New Roman" w:eastAsia="Times New Roman" w:hAnsi="Times New Roman" w:cs="Times New Roman"/>
          <w:b/>
          <w:sz w:val="24"/>
          <w:szCs w:val="24"/>
          <w:u w:val="single"/>
          <w:lang w:val="lv-LV"/>
        </w:rPr>
        <w:t>Apliecinām, ka:</w:t>
      </w:r>
    </w:p>
    <w:p w:rsidR="009C3A3A" w:rsidRPr="009C3A3A" w:rsidRDefault="009C3A3A" w:rsidP="009C3A3A">
      <w:pPr>
        <w:widowControl w:val="0"/>
        <w:shd w:val="clear" w:color="auto" w:fill="FFFFFF"/>
        <w:suppressAutoHyphens/>
        <w:autoSpaceDE w:val="0"/>
        <w:autoSpaceDN w:val="0"/>
        <w:spacing w:before="60" w:after="0" w:line="254" w:lineRule="exact"/>
        <w:ind w:left="360"/>
        <w:jc w:val="both"/>
        <w:rPr>
          <w:rFonts w:ascii="Calibri" w:eastAsia="Calibri" w:hAnsi="Calibri" w:cs="Times New Roman"/>
          <w:lang w:val="lv-LV"/>
        </w:rPr>
      </w:pPr>
      <w:r>
        <w:rPr>
          <w:rFonts w:ascii="Times New Roman" w:eastAsia="Times New Roman" w:hAnsi="Times New Roman" w:cs="Times New Roman"/>
          <w:sz w:val="24"/>
          <w:szCs w:val="24"/>
          <w:lang w:val="lv-LV"/>
        </w:rPr>
        <w:lastRenderedPageBreak/>
        <w:t>1.</w:t>
      </w:r>
      <w:r w:rsidRPr="009C3A3A">
        <w:rPr>
          <w:rFonts w:ascii="Times New Roman" w:eastAsia="Times New Roman" w:hAnsi="Times New Roman" w:cs="Times New Roman"/>
          <w:sz w:val="24"/>
          <w:szCs w:val="24"/>
          <w:lang w:val="lv-LV"/>
        </w:rPr>
        <w:t>Esam informēti, ka līgumcena visa līguma darbības laikā paliek nemainīga!!!</w:t>
      </w:r>
    </w:p>
    <w:p w:rsidR="009C3A3A" w:rsidRPr="0004059A" w:rsidRDefault="009C3A3A" w:rsidP="009C3A3A">
      <w:pPr>
        <w:suppressAutoHyphens/>
        <w:autoSpaceDN w:val="0"/>
        <w:spacing w:after="0" w:line="240" w:lineRule="auto"/>
        <w:ind w:left="36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2. </w:t>
      </w:r>
      <w:r w:rsidRPr="0004059A">
        <w:rPr>
          <w:rFonts w:ascii="Times New Roman" w:eastAsia="Times New Roman" w:hAnsi="Times New Roman" w:cs="Times New Roman"/>
          <w:sz w:val="24"/>
          <w:szCs w:val="24"/>
          <w:lang w:val="lv-LV"/>
        </w:rPr>
        <w:t>Cenā ir iekļauti visi izdevumi, kas saistīti ar preču piegādi un uzstādīšanu.</w:t>
      </w:r>
    </w:p>
    <w:p w:rsidR="009C3A3A" w:rsidRPr="0004059A" w:rsidRDefault="009C3A3A" w:rsidP="009C3A3A">
      <w:pPr>
        <w:suppressAutoHyphens/>
        <w:autoSpaceDN w:val="0"/>
        <w:spacing w:after="0" w:line="240" w:lineRule="auto"/>
        <w:jc w:val="both"/>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 xml:space="preserve">                Z.v.</w:t>
      </w:r>
    </w:p>
    <w:p w:rsidR="009C3A3A" w:rsidRPr="0004059A" w:rsidRDefault="009C3A3A" w:rsidP="009C3A3A">
      <w:pPr>
        <w:suppressAutoHyphens/>
        <w:autoSpaceDN w:val="0"/>
        <w:spacing w:after="0" w:line="240" w:lineRule="auto"/>
        <w:jc w:val="center"/>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___________________________________________________________</w:t>
      </w:r>
    </w:p>
    <w:p w:rsidR="009C3A3A" w:rsidRPr="0004059A" w:rsidRDefault="009C3A3A" w:rsidP="009C3A3A">
      <w:pPr>
        <w:suppressAutoHyphens/>
        <w:autoSpaceDN w:val="0"/>
        <w:spacing w:after="0" w:line="240" w:lineRule="auto"/>
        <w:jc w:val="center"/>
        <w:rPr>
          <w:rFonts w:ascii="Times New Roman" w:eastAsia="Times New Roman" w:hAnsi="Times New Roman" w:cs="Times New Roman"/>
          <w:sz w:val="20"/>
          <w:szCs w:val="20"/>
          <w:lang w:val="lv-LV"/>
        </w:rPr>
      </w:pPr>
      <w:r w:rsidRPr="0004059A">
        <w:rPr>
          <w:rFonts w:ascii="Times New Roman" w:eastAsia="Times New Roman" w:hAnsi="Times New Roman" w:cs="Times New Roman"/>
          <w:sz w:val="20"/>
          <w:szCs w:val="20"/>
          <w:lang w:val="lv-LV"/>
        </w:rPr>
        <w:t>Uzņēmuma vadītāja vai pilnvarotās personas paraksts, tā atšifrējums</w:t>
      </w:r>
    </w:p>
    <w:p w:rsidR="003765C0" w:rsidRDefault="003765C0" w:rsidP="003765C0">
      <w:pPr>
        <w:spacing w:after="0" w:line="240" w:lineRule="auto"/>
        <w:jc w:val="center"/>
        <w:rPr>
          <w:rFonts w:ascii="Times New Roman" w:hAnsi="Times New Roman" w:cs="Times New Roman"/>
          <w:b/>
          <w:lang w:val="lv-LV"/>
        </w:rPr>
      </w:pPr>
    </w:p>
    <w:p w:rsidR="009C3A3A" w:rsidRDefault="009C3A3A" w:rsidP="009C3A3A">
      <w:pPr>
        <w:spacing w:after="0" w:line="240" w:lineRule="auto"/>
        <w:jc w:val="center"/>
        <w:rPr>
          <w:rFonts w:ascii="Times New Roman" w:eastAsia="Times New Roman" w:hAnsi="Times New Roman" w:cs="Times New Roman"/>
          <w:b/>
          <w:sz w:val="24"/>
          <w:szCs w:val="24"/>
          <w:lang w:val="lv-LV"/>
        </w:rPr>
      </w:pPr>
    </w:p>
    <w:p w:rsidR="009C3A3A" w:rsidRPr="00E64E8E" w:rsidRDefault="009C3A3A" w:rsidP="009C3A3A">
      <w:pPr>
        <w:spacing w:after="0" w:line="240" w:lineRule="auto"/>
        <w:jc w:val="center"/>
        <w:rPr>
          <w:rFonts w:ascii="Times New Roman" w:eastAsia="Times New Roman" w:hAnsi="Times New Roman" w:cs="Times New Roman"/>
          <w:b/>
          <w:sz w:val="24"/>
          <w:szCs w:val="24"/>
          <w:lang w:val="lv-LV"/>
        </w:rPr>
      </w:pPr>
      <w:r w:rsidRPr="00E64E8E">
        <w:rPr>
          <w:rFonts w:ascii="Times New Roman" w:eastAsia="Times New Roman" w:hAnsi="Times New Roman" w:cs="Times New Roman"/>
          <w:b/>
          <w:sz w:val="24"/>
          <w:szCs w:val="24"/>
          <w:lang w:val="lv-LV"/>
        </w:rPr>
        <w:t>FINANŠU PIEDĀVĀJUMS</w:t>
      </w:r>
    </w:p>
    <w:p w:rsidR="009C3A3A" w:rsidRPr="006A257D" w:rsidRDefault="009C3A3A" w:rsidP="009C3A3A">
      <w:pPr>
        <w:spacing w:after="0" w:line="240" w:lineRule="auto"/>
        <w:jc w:val="center"/>
        <w:rPr>
          <w:rFonts w:ascii="Times New Roman" w:eastAsia="Times New Roman" w:hAnsi="Times New Roman" w:cs="Times New Roman"/>
          <w:b/>
          <w:sz w:val="24"/>
          <w:szCs w:val="24"/>
          <w:lang w:val="lv-LV"/>
        </w:rPr>
      </w:pPr>
      <w:r w:rsidRPr="006A257D">
        <w:rPr>
          <w:rFonts w:ascii="Times New Roman" w:eastAsia="Times New Roman" w:hAnsi="Times New Roman" w:cs="Times New Roman"/>
          <w:b/>
          <w:sz w:val="24"/>
          <w:szCs w:val="24"/>
          <w:lang w:val="lv-LV"/>
        </w:rPr>
        <w:t xml:space="preserve">Atklātam konkursam </w:t>
      </w:r>
    </w:p>
    <w:p w:rsidR="009C3A3A" w:rsidRDefault="009C3A3A" w:rsidP="009C3A3A">
      <w:pPr>
        <w:spacing w:after="0" w:line="240" w:lineRule="auto"/>
        <w:jc w:val="center"/>
        <w:rPr>
          <w:rFonts w:ascii="Times New Roman" w:eastAsia="Calibri" w:hAnsi="Times New Roman" w:cs="Times New Roman"/>
          <w:b/>
          <w:sz w:val="24"/>
          <w:szCs w:val="24"/>
          <w:lang w:val="lv-LV"/>
        </w:rPr>
      </w:pPr>
      <w:r w:rsidRPr="006A257D">
        <w:rPr>
          <w:rFonts w:ascii="Times New Roman" w:eastAsia="Times New Roman" w:hAnsi="Times New Roman" w:cs="Times New Roman"/>
          <w:b/>
          <w:sz w:val="24"/>
          <w:szCs w:val="24"/>
          <w:lang w:val="lv-LV"/>
        </w:rPr>
        <w:t>„</w:t>
      </w:r>
      <w:r w:rsidRPr="004B4EDE">
        <w:rPr>
          <w:rFonts w:ascii="Times New Roman" w:eastAsia="Calibri" w:hAnsi="Times New Roman" w:cs="Times New Roman"/>
          <w:b/>
          <w:sz w:val="24"/>
          <w:szCs w:val="24"/>
          <w:lang w:val="lv-LV"/>
        </w:rPr>
        <w:t xml:space="preserve">Ludzas pilsētas ģimnāzijas un Ludzas dienesta viesnīcas </w:t>
      </w:r>
    </w:p>
    <w:p w:rsidR="009C3A3A" w:rsidRPr="006A257D" w:rsidRDefault="009C3A3A" w:rsidP="009C3A3A">
      <w:pPr>
        <w:spacing w:after="0" w:line="240" w:lineRule="auto"/>
        <w:jc w:val="center"/>
        <w:rPr>
          <w:rFonts w:ascii="Times New Roman" w:eastAsia="Times New Roman" w:hAnsi="Times New Roman" w:cs="Times New Roman"/>
          <w:b/>
          <w:sz w:val="24"/>
          <w:szCs w:val="24"/>
          <w:lang w:val="lv-LV"/>
        </w:rPr>
      </w:pPr>
      <w:r w:rsidRPr="004B4EDE">
        <w:rPr>
          <w:rFonts w:ascii="Times New Roman" w:eastAsia="Calibri" w:hAnsi="Times New Roman" w:cs="Times New Roman"/>
          <w:b/>
          <w:sz w:val="24"/>
          <w:szCs w:val="24"/>
          <w:lang w:val="lv-LV"/>
        </w:rPr>
        <w:t>mēbeļu, iekārtu un aprīkojuma iegāde</w:t>
      </w:r>
      <w:r w:rsidRPr="006A257D">
        <w:rPr>
          <w:rFonts w:ascii="Times New Roman" w:eastAsia="Times New Roman" w:hAnsi="Times New Roman" w:cs="Times New Roman"/>
          <w:b/>
          <w:sz w:val="24"/>
          <w:szCs w:val="24"/>
          <w:lang w:val="lv-LV"/>
        </w:rPr>
        <w:t xml:space="preserve">”, </w:t>
      </w:r>
    </w:p>
    <w:p w:rsidR="009C3A3A" w:rsidRPr="006A257D" w:rsidRDefault="009C3A3A" w:rsidP="009C3A3A">
      <w:pPr>
        <w:spacing w:after="0" w:line="240" w:lineRule="auto"/>
        <w:jc w:val="center"/>
        <w:rPr>
          <w:rFonts w:ascii="Times New Roman" w:eastAsia="Times New Roman" w:hAnsi="Times New Roman" w:cs="Times New Roman"/>
          <w:b/>
          <w:sz w:val="24"/>
          <w:szCs w:val="24"/>
          <w:shd w:val="clear" w:color="auto" w:fill="FFFFFF"/>
          <w:lang w:val="lv-LV"/>
        </w:rPr>
      </w:pPr>
      <w:r w:rsidRPr="006A257D">
        <w:rPr>
          <w:rFonts w:ascii="Times New Roman" w:eastAsia="Times New Roman" w:hAnsi="Times New Roman" w:cs="Times New Roman"/>
          <w:b/>
          <w:sz w:val="24"/>
          <w:szCs w:val="24"/>
          <w:lang w:val="lv-LV"/>
        </w:rPr>
        <w:t>ID Nr. LNP 2017</w:t>
      </w:r>
      <w:r w:rsidRPr="006A257D">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9/ERAF</w:t>
      </w:r>
    </w:p>
    <w:p w:rsidR="009C3A3A" w:rsidRPr="00E64E8E" w:rsidRDefault="009C3A3A" w:rsidP="009C3A3A">
      <w:pPr>
        <w:tabs>
          <w:tab w:val="left" w:pos="5880"/>
        </w:tabs>
        <w:spacing w:after="0" w:line="240" w:lineRule="auto"/>
        <w:jc w:val="right"/>
        <w:rPr>
          <w:rFonts w:ascii="Times New Roman" w:eastAsia="Times New Roman" w:hAnsi="Times New Roman" w:cs="Times New Roman"/>
          <w:bCs/>
          <w:sz w:val="24"/>
          <w:szCs w:val="24"/>
          <w:lang w:val="lv-LV"/>
        </w:rPr>
      </w:pPr>
    </w:p>
    <w:p w:rsidR="009C3A3A" w:rsidRPr="0004059A" w:rsidRDefault="009C3A3A" w:rsidP="009C3A3A">
      <w:pPr>
        <w:suppressAutoHyphens/>
        <w:autoSpaceDN w:val="0"/>
        <w:spacing w:after="0" w:line="240" w:lineRule="auto"/>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7</w:t>
      </w:r>
      <w:r w:rsidRPr="0004059A">
        <w:rPr>
          <w:rFonts w:ascii="Times New Roman" w:eastAsia="Times New Roman" w:hAnsi="Times New Roman" w:cs="Times New Roman"/>
          <w:sz w:val="24"/>
          <w:szCs w:val="24"/>
          <w:lang w:val="lv-LV"/>
        </w:rPr>
        <w:t>. gada ___.__________</w:t>
      </w:r>
    </w:p>
    <w:p w:rsidR="009C3A3A" w:rsidRPr="0004059A" w:rsidRDefault="009C3A3A" w:rsidP="009C3A3A">
      <w:pPr>
        <w:suppressAutoHyphens/>
        <w:autoSpaceDN w:val="0"/>
        <w:spacing w:after="0" w:line="240" w:lineRule="auto"/>
        <w:rPr>
          <w:rFonts w:ascii="Calibri" w:eastAsia="Calibri" w:hAnsi="Calibri" w:cs="Times New Roman"/>
          <w:lang w:val="lv-LV"/>
        </w:rPr>
      </w:pPr>
      <w:r w:rsidRPr="0004059A">
        <w:rPr>
          <w:rFonts w:ascii="Times New Roman" w:eastAsia="Times New Roman" w:hAnsi="Times New Roman" w:cs="Times New Roman"/>
          <w:sz w:val="24"/>
          <w:szCs w:val="24"/>
          <w:lang w:val="lv-LV"/>
        </w:rPr>
        <w:t>Mēs,</w:t>
      </w:r>
      <w:r w:rsidRPr="0004059A">
        <w:rPr>
          <w:rFonts w:ascii="Times New Roman" w:eastAsia="Times New Roman" w:hAnsi="Times New Roman" w:cs="Times New Roman"/>
          <w:sz w:val="28"/>
          <w:szCs w:val="24"/>
          <w:lang w:val="lv-LV"/>
        </w:rPr>
        <w:t xml:space="preserve"> __________________________________________________________________</w:t>
      </w:r>
    </w:p>
    <w:p w:rsidR="009C3A3A" w:rsidRPr="0004059A" w:rsidRDefault="009C3A3A" w:rsidP="009C3A3A">
      <w:pPr>
        <w:suppressAutoHyphens/>
        <w:autoSpaceDN w:val="0"/>
        <w:spacing w:after="0" w:line="240" w:lineRule="auto"/>
        <w:jc w:val="center"/>
        <w:rPr>
          <w:rFonts w:ascii="Times New Roman" w:eastAsia="Times New Roman" w:hAnsi="Times New Roman" w:cs="Times New Roman"/>
          <w:sz w:val="20"/>
          <w:szCs w:val="20"/>
          <w:lang w:val="lv-LV"/>
        </w:rPr>
      </w:pPr>
      <w:r w:rsidRPr="0004059A">
        <w:rPr>
          <w:rFonts w:ascii="Times New Roman" w:eastAsia="Times New Roman" w:hAnsi="Times New Roman" w:cs="Times New Roman"/>
          <w:sz w:val="20"/>
          <w:szCs w:val="20"/>
          <w:lang w:val="lv-LV"/>
        </w:rPr>
        <w:t xml:space="preserve">(pretendenta nosaukums, </w:t>
      </w:r>
      <w:proofErr w:type="spellStart"/>
      <w:r w:rsidRPr="0004059A">
        <w:rPr>
          <w:rFonts w:ascii="Times New Roman" w:eastAsia="Times New Roman" w:hAnsi="Times New Roman" w:cs="Times New Roman"/>
          <w:sz w:val="20"/>
          <w:szCs w:val="20"/>
          <w:lang w:val="lv-LV"/>
        </w:rPr>
        <w:t>reģ</w:t>
      </w:r>
      <w:proofErr w:type="spellEnd"/>
      <w:r w:rsidRPr="0004059A">
        <w:rPr>
          <w:rFonts w:ascii="Times New Roman" w:eastAsia="Times New Roman" w:hAnsi="Times New Roman" w:cs="Times New Roman"/>
          <w:sz w:val="20"/>
          <w:szCs w:val="20"/>
          <w:lang w:val="lv-LV"/>
        </w:rPr>
        <w:t>. Nr.)</w:t>
      </w:r>
    </w:p>
    <w:p w:rsidR="009C3A3A" w:rsidRPr="0004059A" w:rsidRDefault="009C3A3A" w:rsidP="009C3A3A">
      <w:pPr>
        <w:suppressAutoHyphens/>
        <w:autoSpaceDN w:val="0"/>
        <w:spacing w:after="0" w:line="240" w:lineRule="auto"/>
        <w:rPr>
          <w:rFonts w:ascii="Times New Roman" w:eastAsia="Times New Roman" w:hAnsi="Times New Roman" w:cs="Times New Roman"/>
          <w:sz w:val="18"/>
          <w:szCs w:val="24"/>
          <w:lang w:val="lv-LV"/>
        </w:rPr>
      </w:pPr>
    </w:p>
    <w:p w:rsidR="009C3A3A" w:rsidRPr="003765C0" w:rsidRDefault="009C3A3A" w:rsidP="009C3A3A">
      <w:pPr>
        <w:suppressAutoHyphens/>
        <w:autoSpaceDN w:val="0"/>
        <w:spacing w:after="0" w:line="240" w:lineRule="auto"/>
        <w:jc w:val="both"/>
        <w:rPr>
          <w:rFonts w:ascii="Garamond" w:eastAsia="Times New Roman" w:hAnsi="Garamond" w:cs="Times New Roman"/>
          <w:b/>
          <w:bCs/>
          <w:sz w:val="28"/>
          <w:szCs w:val="24"/>
          <w:lang w:val="lv-LV"/>
        </w:rPr>
      </w:pPr>
      <w:r w:rsidRPr="0004059A">
        <w:rPr>
          <w:rFonts w:ascii="Times New Roman" w:eastAsia="Times New Roman" w:hAnsi="Times New Roman" w:cs="Times New Roman"/>
          <w:bCs/>
          <w:sz w:val="24"/>
          <w:szCs w:val="24"/>
          <w:lang w:val="lv-LV"/>
        </w:rPr>
        <w:t xml:space="preserve">piedāvājam </w:t>
      </w:r>
      <w:r>
        <w:rPr>
          <w:rFonts w:ascii="Times New Roman" w:eastAsia="Calibri" w:hAnsi="Times New Roman" w:cs="Times New Roman"/>
          <w:b/>
          <w:sz w:val="24"/>
          <w:szCs w:val="24"/>
          <w:lang w:val="lv-LV"/>
        </w:rPr>
        <w:t xml:space="preserve">iekārtu </w:t>
      </w:r>
      <w:r w:rsidRPr="0004059A">
        <w:rPr>
          <w:rFonts w:ascii="Times New Roman" w:eastAsia="Calibri" w:hAnsi="Times New Roman" w:cs="Times New Roman"/>
          <w:b/>
          <w:sz w:val="24"/>
          <w:szCs w:val="24"/>
          <w:lang w:val="lv-LV"/>
        </w:rPr>
        <w:t>piegād</w:t>
      </w:r>
      <w:r>
        <w:rPr>
          <w:rFonts w:ascii="Times New Roman" w:eastAsia="Calibri" w:hAnsi="Times New Roman" w:cs="Times New Roman"/>
          <w:b/>
          <w:sz w:val="24"/>
          <w:szCs w:val="24"/>
          <w:lang w:val="lv-LV"/>
        </w:rPr>
        <w:t>i</w:t>
      </w:r>
      <w:r w:rsidRPr="0004059A">
        <w:rPr>
          <w:rFonts w:ascii="Times New Roman" w:eastAsia="Calibri" w:hAnsi="Times New Roman" w:cs="Times New Roman"/>
          <w:b/>
          <w:sz w:val="24"/>
          <w:szCs w:val="24"/>
          <w:lang w:val="lv-LV"/>
        </w:rPr>
        <w:t xml:space="preserve"> </w:t>
      </w:r>
      <w:r>
        <w:rPr>
          <w:rFonts w:ascii="Times New Roman" w:eastAsia="Calibri" w:hAnsi="Times New Roman" w:cs="Times New Roman"/>
          <w:b/>
          <w:sz w:val="24"/>
          <w:szCs w:val="24"/>
          <w:lang w:val="lv-LV"/>
        </w:rPr>
        <w:t xml:space="preserve">un </w:t>
      </w:r>
      <w:r w:rsidRPr="0004059A">
        <w:rPr>
          <w:rFonts w:ascii="Times New Roman" w:eastAsia="Calibri" w:hAnsi="Times New Roman" w:cs="Times New Roman"/>
          <w:b/>
          <w:sz w:val="24"/>
          <w:szCs w:val="24"/>
          <w:lang w:val="lv-LV"/>
        </w:rPr>
        <w:t>uzstādīšanu</w:t>
      </w:r>
      <w:r w:rsidRPr="0004059A">
        <w:rPr>
          <w:rFonts w:ascii="Times New Roman" w:eastAsia="Times New Roman" w:hAnsi="Times New Roman" w:cs="Times New Roman"/>
          <w:sz w:val="24"/>
          <w:szCs w:val="24"/>
          <w:lang w:val="lv-LV"/>
        </w:rPr>
        <w:t xml:space="preserve"> </w:t>
      </w:r>
      <w:r w:rsidRPr="003765C0">
        <w:rPr>
          <w:rFonts w:ascii="Times New Roman" w:eastAsia="Times New Roman" w:hAnsi="Times New Roman" w:cs="Times New Roman"/>
          <w:b/>
          <w:sz w:val="24"/>
          <w:szCs w:val="24"/>
          <w:lang w:val="lv-LV"/>
        </w:rPr>
        <w:t xml:space="preserve">Ludzas </w:t>
      </w:r>
      <w:r>
        <w:rPr>
          <w:rFonts w:ascii="Times New Roman" w:eastAsia="Times New Roman" w:hAnsi="Times New Roman" w:cs="Times New Roman"/>
          <w:b/>
          <w:sz w:val="24"/>
          <w:szCs w:val="24"/>
          <w:lang w:val="lv-LV"/>
        </w:rPr>
        <w:t>dienesta viesnīcā</w:t>
      </w:r>
      <w:r w:rsidRPr="003765C0">
        <w:rPr>
          <w:rFonts w:ascii="Times New Roman" w:eastAsia="Times New Roman" w:hAnsi="Times New Roman" w:cs="Times New Roman"/>
          <w:b/>
          <w:sz w:val="24"/>
          <w:szCs w:val="24"/>
          <w:lang w:val="lv-LV"/>
        </w:rPr>
        <w:t>.</w:t>
      </w:r>
      <w:r w:rsidRPr="003765C0">
        <w:rPr>
          <w:rFonts w:ascii="Garamond" w:eastAsia="Times New Roman" w:hAnsi="Garamond" w:cs="Times New Roman"/>
          <w:b/>
          <w:bCs/>
          <w:sz w:val="28"/>
          <w:szCs w:val="24"/>
          <w:lang w:val="lv-LV"/>
        </w:rPr>
        <w:tab/>
      </w:r>
    </w:p>
    <w:p w:rsidR="009C3A3A" w:rsidRPr="0004059A" w:rsidRDefault="009C3A3A" w:rsidP="009C3A3A">
      <w:pPr>
        <w:suppressAutoHyphens/>
        <w:autoSpaceDN w:val="0"/>
        <w:spacing w:after="0" w:line="240" w:lineRule="auto"/>
        <w:jc w:val="both"/>
        <w:rPr>
          <w:rFonts w:ascii="Calibri" w:eastAsia="Calibri" w:hAnsi="Calibri" w:cs="Times New Roman"/>
          <w:lang w:val="lv-LV"/>
        </w:rPr>
      </w:pPr>
      <w:r w:rsidRPr="0004059A">
        <w:rPr>
          <w:rFonts w:ascii="Times New Roman" w:eastAsia="Times New Roman" w:hAnsi="Times New Roman" w:cs="Times New Roman"/>
          <w:sz w:val="24"/>
          <w:szCs w:val="24"/>
          <w:lang w:val="lv-LV"/>
        </w:rPr>
        <w:t>Ar šo mēs apstiprinām un garantējam sniegto ziņu patiesumu un precizitāti.</w:t>
      </w:r>
    </w:p>
    <w:p w:rsidR="009C3A3A" w:rsidRPr="003765C0" w:rsidRDefault="009C3A3A" w:rsidP="009C3A3A">
      <w:pPr>
        <w:suppressAutoHyphens/>
        <w:autoSpaceDN w:val="0"/>
        <w:spacing w:after="0" w:line="240" w:lineRule="auto"/>
        <w:jc w:val="both"/>
        <w:rPr>
          <w:rFonts w:ascii="Garamond" w:eastAsia="Times New Roman" w:hAnsi="Garamond" w:cs="Times New Roman"/>
          <w:b/>
          <w:bCs/>
          <w:sz w:val="28"/>
          <w:szCs w:val="24"/>
          <w:lang w:val="lv-LV"/>
        </w:rPr>
      </w:pPr>
      <w:r w:rsidRPr="0004059A">
        <w:rPr>
          <w:rFonts w:ascii="Times New Roman" w:eastAsia="Times New Roman" w:hAnsi="Times New Roman" w:cs="Times New Roman"/>
          <w:sz w:val="24"/>
          <w:szCs w:val="24"/>
          <w:lang w:val="lv-LV"/>
        </w:rPr>
        <w:t xml:space="preserve">Atbilstoši Iepirkuma </w:t>
      </w:r>
      <w:r>
        <w:rPr>
          <w:rFonts w:ascii="Times New Roman" w:eastAsia="Times New Roman" w:hAnsi="Times New Roman" w:cs="Times New Roman"/>
          <w:sz w:val="24"/>
          <w:szCs w:val="24"/>
          <w:lang w:val="lv-LV"/>
        </w:rPr>
        <w:t>Nolikumam</w:t>
      </w:r>
      <w:r w:rsidRPr="0004059A">
        <w:rPr>
          <w:rFonts w:ascii="Times New Roman" w:eastAsia="Times New Roman" w:hAnsi="Times New Roman" w:cs="Times New Roman"/>
          <w:sz w:val="24"/>
          <w:szCs w:val="24"/>
          <w:lang w:val="lv-LV"/>
        </w:rPr>
        <w:t xml:space="preserve"> mēs piedāvājam veikt </w:t>
      </w:r>
      <w:r>
        <w:rPr>
          <w:rFonts w:ascii="Times New Roman" w:eastAsia="Calibri" w:hAnsi="Times New Roman" w:cs="Times New Roman"/>
          <w:b/>
          <w:sz w:val="24"/>
          <w:szCs w:val="24"/>
          <w:lang w:val="lv-LV"/>
        </w:rPr>
        <w:t xml:space="preserve">iekārtu </w:t>
      </w:r>
      <w:r w:rsidRPr="0004059A">
        <w:rPr>
          <w:rFonts w:ascii="Times New Roman" w:eastAsia="Calibri" w:hAnsi="Times New Roman" w:cs="Times New Roman"/>
          <w:b/>
          <w:sz w:val="24"/>
          <w:szCs w:val="24"/>
          <w:lang w:val="lv-LV"/>
        </w:rPr>
        <w:t>piegādi un uzstādīšanu</w:t>
      </w:r>
      <w:r w:rsidRPr="0004059A">
        <w:rPr>
          <w:rFonts w:ascii="Times New Roman" w:eastAsia="Times New Roman" w:hAnsi="Times New Roman" w:cs="Times New Roman"/>
          <w:sz w:val="24"/>
          <w:szCs w:val="24"/>
          <w:lang w:val="lv-LV"/>
        </w:rPr>
        <w:t xml:space="preserve"> </w:t>
      </w:r>
      <w:r w:rsidRPr="003765C0">
        <w:rPr>
          <w:rFonts w:ascii="Times New Roman" w:eastAsia="Times New Roman" w:hAnsi="Times New Roman" w:cs="Times New Roman"/>
          <w:b/>
          <w:sz w:val="24"/>
          <w:szCs w:val="24"/>
          <w:lang w:val="lv-LV"/>
        </w:rPr>
        <w:t xml:space="preserve">Ludzas </w:t>
      </w:r>
      <w:r>
        <w:rPr>
          <w:rFonts w:ascii="Times New Roman" w:eastAsia="Times New Roman" w:hAnsi="Times New Roman" w:cs="Times New Roman"/>
          <w:b/>
          <w:sz w:val="24"/>
          <w:szCs w:val="24"/>
          <w:lang w:val="lv-LV"/>
        </w:rPr>
        <w:t>dienesta viesnīcā</w:t>
      </w:r>
      <w:r w:rsidRPr="003765C0">
        <w:rPr>
          <w:rFonts w:ascii="Times New Roman" w:eastAsia="Times New Roman" w:hAnsi="Times New Roman" w:cs="Times New Roman"/>
          <w:b/>
          <w:sz w:val="24"/>
          <w:szCs w:val="24"/>
          <w:lang w:val="lv-LV"/>
        </w:rPr>
        <w:t>.</w:t>
      </w:r>
      <w:r w:rsidRPr="003765C0">
        <w:rPr>
          <w:rFonts w:ascii="Garamond" w:eastAsia="Times New Roman" w:hAnsi="Garamond" w:cs="Times New Roman"/>
          <w:b/>
          <w:bCs/>
          <w:sz w:val="28"/>
          <w:szCs w:val="24"/>
          <w:lang w:val="lv-LV"/>
        </w:rPr>
        <w:tab/>
      </w:r>
    </w:p>
    <w:p w:rsidR="003765C0" w:rsidRPr="009C3A3A" w:rsidRDefault="009C3A3A" w:rsidP="009C3A3A">
      <w:pPr>
        <w:spacing w:after="0" w:line="240" w:lineRule="auto"/>
        <w:ind w:left="360"/>
        <w:jc w:val="center"/>
        <w:rPr>
          <w:rFonts w:ascii="Times New Roman" w:hAnsi="Times New Roman" w:cs="Times New Roman"/>
          <w:b/>
          <w:lang w:val="lv-LV"/>
        </w:rPr>
      </w:pPr>
      <w:r>
        <w:rPr>
          <w:rFonts w:ascii="Times New Roman" w:eastAsia="Times New Roman" w:hAnsi="Times New Roman" w:cs="Times New Roman"/>
          <w:b/>
          <w:sz w:val="24"/>
          <w:szCs w:val="24"/>
          <w:lang w:val="lv-LV"/>
        </w:rPr>
        <w:t>4.</w:t>
      </w:r>
      <w:r w:rsidR="003765C0" w:rsidRPr="009C3A3A">
        <w:rPr>
          <w:rFonts w:ascii="Times New Roman" w:eastAsia="Times New Roman" w:hAnsi="Times New Roman" w:cs="Times New Roman"/>
          <w:b/>
          <w:sz w:val="24"/>
          <w:szCs w:val="24"/>
          <w:lang w:val="lv-LV"/>
        </w:rPr>
        <w:t>daļa – Iekārtu iegāde Ludzas dienesta viesnīcai</w:t>
      </w:r>
    </w:p>
    <w:tbl>
      <w:tblPr>
        <w:tblW w:w="9257" w:type="dxa"/>
        <w:tblInd w:w="5" w:type="dxa"/>
        <w:tblLook w:val="04A0" w:firstRow="1" w:lastRow="0" w:firstColumn="1" w:lastColumn="0" w:noHBand="0" w:noVBand="1"/>
      </w:tblPr>
      <w:tblGrid>
        <w:gridCol w:w="883"/>
        <w:gridCol w:w="3939"/>
        <w:gridCol w:w="784"/>
        <w:gridCol w:w="1219"/>
        <w:gridCol w:w="1216"/>
        <w:gridCol w:w="1216"/>
      </w:tblGrid>
      <w:tr w:rsidR="003765C0" w:rsidRPr="003765C0" w:rsidTr="003765C0">
        <w:trPr>
          <w:trHeight w:val="525"/>
        </w:trPr>
        <w:tc>
          <w:tcPr>
            <w:tcW w:w="883" w:type="dxa"/>
            <w:tcBorders>
              <w:top w:val="single" w:sz="4" w:space="0" w:color="auto"/>
              <w:left w:val="single" w:sz="4" w:space="0" w:color="auto"/>
              <w:bottom w:val="single" w:sz="4" w:space="0" w:color="auto"/>
              <w:right w:val="single" w:sz="4" w:space="0" w:color="auto"/>
            </w:tcBorders>
            <w:noWrap/>
          </w:tcPr>
          <w:p w:rsidR="003765C0" w:rsidRPr="003765C0" w:rsidRDefault="003765C0" w:rsidP="003765C0">
            <w:pPr>
              <w:spacing w:after="0"/>
              <w:jc w:val="center"/>
              <w:rPr>
                <w:rFonts w:ascii="Times New Roman" w:hAnsi="Times New Roman" w:cs="Times New Roman"/>
                <w:b/>
                <w:sz w:val="20"/>
                <w:szCs w:val="20"/>
                <w:lang w:val="lv-LV"/>
              </w:rPr>
            </w:pPr>
            <w:r w:rsidRPr="003765C0">
              <w:rPr>
                <w:rFonts w:ascii="Times New Roman" w:hAnsi="Times New Roman" w:cs="Times New Roman"/>
                <w:b/>
                <w:sz w:val="20"/>
                <w:szCs w:val="20"/>
                <w:lang w:val="lv-LV"/>
              </w:rPr>
              <w:t>Nr.</w:t>
            </w:r>
          </w:p>
          <w:p w:rsidR="003765C0" w:rsidRPr="003765C0" w:rsidRDefault="003765C0" w:rsidP="003765C0">
            <w:pPr>
              <w:spacing w:after="0"/>
              <w:jc w:val="center"/>
              <w:rPr>
                <w:rFonts w:ascii="Times New Roman" w:hAnsi="Times New Roman" w:cs="Times New Roman"/>
                <w:b/>
                <w:sz w:val="20"/>
                <w:szCs w:val="20"/>
                <w:lang w:val="lv-LV"/>
              </w:rPr>
            </w:pPr>
            <w:r w:rsidRPr="003765C0">
              <w:rPr>
                <w:rFonts w:ascii="Times New Roman" w:hAnsi="Times New Roman" w:cs="Times New Roman"/>
                <w:b/>
                <w:sz w:val="20"/>
                <w:szCs w:val="20"/>
                <w:lang w:val="lv-LV"/>
              </w:rPr>
              <w:t>p.</w:t>
            </w:r>
          </w:p>
          <w:p w:rsidR="003765C0" w:rsidRPr="003765C0" w:rsidRDefault="003765C0" w:rsidP="003765C0">
            <w:pPr>
              <w:spacing w:after="0"/>
              <w:jc w:val="center"/>
              <w:rPr>
                <w:rFonts w:ascii="Times New Roman" w:hAnsi="Times New Roman" w:cs="Times New Roman"/>
                <w:b/>
                <w:sz w:val="20"/>
                <w:szCs w:val="20"/>
                <w:lang w:val="lv-LV"/>
              </w:rPr>
            </w:pPr>
            <w:r w:rsidRPr="003765C0">
              <w:rPr>
                <w:rFonts w:ascii="Times New Roman" w:hAnsi="Times New Roman" w:cs="Times New Roman"/>
                <w:b/>
                <w:sz w:val="20"/>
                <w:szCs w:val="20"/>
                <w:lang w:val="lv-LV"/>
              </w:rPr>
              <w:t>k.</w:t>
            </w:r>
          </w:p>
        </w:tc>
        <w:tc>
          <w:tcPr>
            <w:tcW w:w="3939" w:type="dxa"/>
            <w:tcBorders>
              <w:top w:val="single" w:sz="4" w:space="0" w:color="auto"/>
              <w:left w:val="single" w:sz="4" w:space="0" w:color="auto"/>
              <w:bottom w:val="single" w:sz="4" w:space="0" w:color="auto"/>
              <w:right w:val="single" w:sz="4" w:space="0" w:color="auto"/>
            </w:tcBorders>
          </w:tcPr>
          <w:p w:rsidR="003765C0" w:rsidRPr="003765C0" w:rsidRDefault="003765C0" w:rsidP="003765C0">
            <w:pPr>
              <w:spacing w:after="0"/>
              <w:jc w:val="center"/>
              <w:rPr>
                <w:rFonts w:ascii="Times New Roman" w:hAnsi="Times New Roman" w:cs="Times New Roman"/>
                <w:b/>
                <w:sz w:val="20"/>
                <w:szCs w:val="20"/>
                <w:lang w:val="lv-LV"/>
              </w:rPr>
            </w:pPr>
            <w:r w:rsidRPr="003765C0">
              <w:rPr>
                <w:rFonts w:ascii="Times New Roman" w:hAnsi="Times New Roman" w:cs="Times New Roman"/>
                <w:b/>
                <w:sz w:val="20"/>
                <w:szCs w:val="20"/>
                <w:lang w:val="lv-LV"/>
              </w:rPr>
              <w:t>Preces nosaukums</w:t>
            </w:r>
          </w:p>
        </w:tc>
        <w:tc>
          <w:tcPr>
            <w:tcW w:w="784" w:type="dxa"/>
            <w:tcBorders>
              <w:top w:val="single" w:sz="4" w:space="0" w:color="auto"/>
              <w:left w:val="single" w:sz="4" w:space="0" w:color="auto"/>
              <w:bottom w:val="single" w:sz="4" w:space="0" w:color="auto"/>
              <w:right w:val="single" w:sz="4" w:space="0" w:color="auto"/>
            </w:tcBorders>
          </w:tcPr>
          <w:p w:rsidR="003765C0" w:rsidRPr="003765C0" w:rsidRDefault="003765C0" w:rsidP="003765C0">
            <w:pPr>
              <w:jc w:val="center"/>
              <w:rPr>
                <w:rFonts w:ascii="Times New Roman" w:hAnsi="Times New Roman" w:cs="Times New Roman"/>
                <w:b/>
                <w:sz w:val="20"/>
                <w:szCs w:val="20"/>
                <w:lang w:val="lv-LV"/>
              </w:rPr>
            </w:pPr>
            <w:proofErr w:type="spellStart"/>
            <w:r w:rsidRPr="003765C0">
              <w:rPr>
                <w:rFonts w:ascii="Times New Roman" w:hAnsi="Times New Roman" w:cs="Times New Roman"/>
                <w:b/>
                <w:sz w:val="20"/>
                <w:szCs w:val="20"/>
                <w:lang w:val="lv-LV"/>
              </w:rPr>
              <w:t>Mērv</w:t>
            </w:r>
            <w:proofErr w:type="spellEnd"/>
            <w:r w:rsidRPr="003765C0">
              <w:rPr>
                <w:rFonts w:ascii="Times New Roman" w:hAnsi="Times New Roman" w:cs="Times New Roman"/>
                <w:b/>
                <w:sz w:val="20"/>
                <w:szCs w:val="20"/>
                <w:lang w:val="lv-LV"/>
              </w:rPr>
              <w:t>.</w:t>
            </w:r>
          </w:p>
        </w:tc>
        <w:tc>
          <w:tcPr>
            <w:tcW w:w="1219" w:type="dxa"/>
            <w:tcBorders>
              <w:top w:val="single" w:sz="4" w:space="0" w:color="auto"/>
              <w:left w:val="single" w:sz="4" w:space="0" w:color="auto"/>
              <w:bottom w:val="single" w:sz="4" w:space="0" w:color="auto"/>
              <w:right w:val="single" w:sz="4" w:space="0" w:color="auto"/>
            </w:tcBorders>
          </w:tcPr>
          <w:p w:rsidR="003765C0" w:rsidRPr="003765C0" w:rsidRDefault="003765C0" w:rsidP="003765C0">
            <w:pPr>
              <w:jc w:val="center"/>
              <w:rPr>
                <w:rFonts w:ascii="Times New Roman" w:hAnsi="Times New Roman" w:cs="Times New Roman"/>
                <w:b/>
                <w:sz w:val="20"/>
                <w:szCs w:val="20"/>
                <w:lang w:val="lv-LV"/>
              </w:rPr>
            </w:pPr>
            <w:r w:rsidRPr="003765C0">
              <w:rPr>
                <w:rFonts w:ascii="Times New Roman" w:hAnsi="Times New Roman" w:cs="Times New Roman"/>
                <w:b/>
                <w:sz w:val="20"/>
                <w:szCs w:val="20"/>
                <w:lang w:val="lv-LV"/>
              </w:rPr>
              <w:t>Daudzums</w:t>
            </w:r>
          </w:p>
        </w:tc>
        <w:tc>
          <w:tcPr>
            <w:tcW w:w="1216" w:type="dxa"/>
            <w:tcBorders>
              <w:top w:val="single" w:sz="4" w:space="0" w:color="auto"/>
              <w:left w:val="single" w:sz="4" w:space="0" w:color="auto"/>
              <w:bottom w:val="single" w:sz="4" w:space="0" w:color="auto"/>
              <w:right w:val="single" w:sz="4" w:space="0" w:color="auto"/>
            </w:tcBorders>
          </w:tcPr>
          <w:p w:rsidR="003765C0" w:rsidRPr="003765C0" w:rsidRDefault="003765C0" w:rsidP="003765C0">
            <w:pPr>
              <w:jc w:val="center"/>
              <w:rPr>
                <w:rFonts w:ascii="Times New Roman" w:hAnsi="Times New Roman" w:cs="Times New Roman"/>
                <w:b/>
                <w:sz w:val="20"/>
                <w:szCs w:val="20"/>
                <w:lang w:val="lv-LV"/>
              </w:rPr>
            </w:pPr>
            <w:r w:rsidRPr="003765C0">
              <w:rPr>
                <w:rFonts w:ascii="Times New Roman" w:hAnsi="Times New Roman" w:cs="Times New Roman"/>
                <w:b/>
                <w:sz w:val="20"/>
                <w:szCs w:val="20"/>
                <w:lang w:val="lv-LV"/>
              </w:rPr>
              <w:t>Cena(EUR) bez PVN par gab.</w:t>
            </w:r>
          </w:p>
        </w:tc>
        <w:tc>
          <w:tcPr>
            <w:tcW w:w="1216" w:type="dxa"/>
            <w:tcBorders>
              <w:top w:val="single" w:sz="4" w:space="0" w:color="auto"/>
              <w:left w:val="single" w:sz="4" w:space="0" w:color="auto"/>
              <w:bottom w:val="single" w:sz="4" w:space="0" w:color="auto"/>
              <w:right w:val="single" w:sz="4" w:space="0" w:color="auto"/>
            </w:tcBorders>
          </w:tcPr>
          <w:p w:rsidR="003765C0" w:rsidRPr="003765C0" w:rsidRDefault="003765C0" w:rsidP="003765C0">
            <w:pPr>
              <w:jc w:val="center"/>
              <w:rPr>
                <w:rFonts w:ascii="Times New Roman" w:hAnsi="Times New Roman" w:cs="Times New Roman"/>
                <w:b/>
                <w:sz w:val="20"/>
                <w:szCs w:val="20"/>
                <w:lang w:val="lv-LV"/>
              </w:rPr>
            </w:pPr>
            <w:r w:rsidRPr="003765C0">
              <w:rPr>
                <w:rFonts w:ascii="Times New Roman" w:hAnsi="Times New Roman" w:cs="Times New Roman"/>
                <w:b/>
                <w:sz w:val="20"/>
                <w:szCs w:val="20"/>
                <w:lang w:val="lv-LV"/>
              </w:rPr>
              <w:t>Cena(EUR) bez PVN kopā</w:t>
            </w:r>
          </w:p>
        </w:tc>
      </w:tr>
      <w:tr w:rsidR="003765C0" w:rsidRPr="003765C0" w:rsidTr="003765C0">
        <w:trPr>
          <w:trHeight w:val="300"/>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65C0" w:rsidRPr="009C3A3A" w:rsidRDefault="003765C0" w:rsidP="003765C0">
            <w:pPr>
              <w:spacing w:after="0" w:line="240" w:lineRule="auto"/>
              <w:jc w:val="center"/>
              <w:rPr>
                <w:rFonts w:ascii="Times New Roman" w:eastAsia="Times New Roman" w:hAnsi="Times New Roman" w:cs="Times New Roman"/>
                <w:sz w:val="24"/>
                <w:szCs w:val="24"/>
                <w:lang w:val="lv-LV" w:eastAsia="lv-LV"/>
              </w:rPr>
            </w:pPr>
            <w:r w:rsidRPr="009C3A3A">
              <w:rPr>
                <w:rFonts w:ascii="Times New Roman" w:eastAsia="Times New Roman" w:hAnsi="Times New Roman" w:cs="Times New Roman"/>
                <w:sz w:val="24"/>
                <w:szCs w:val="24"/>
                <w:lang w:val="lv-LV" w:eastAsia="lv-LV"/>
              </w:rPr>
              <w:t>1</w:t>
            </w:r>
          </w:p>
        </w:tc>
        <w:tc>
          <w:tcPr>
            <w:tcW w:w="3939" w:type="dxa"/>
            <w:tcBorders>
              <w:top w:val="single" w:sz="4" w:space="0" w:color="auto"/>
              <w:left w:val="nil"/>
              <w:bottom w:val="single" w:sz="4" w:space="0" w:color="auto"/>
              <w:right w:val="single" w:sz="4" w:space="0" w:color="auto"/>
            </w:tcBorders>
            <w:shd w:val="clear" w:color="auto" w:fill="auto"/>
            <w:vAlign w:val="bottom"/>
            <w:hideMark/>
          </w:tcPr>
          <w:p w:rsidR="003765C0" w:rsidRPr="009C3A3A" w:rsidRDefault="003765C0" w:rsidP="003765C0">
            <w:pPr>
              <w:spacing w:after="0" w:line="240" w:lineRule="auto"/>
              <w:rPr>
                <w:rFonts w:ascii="Times New Roman" w:eastAsia="Times New Roman" w:hAnsi="Times New Roman" w:cs="Times New Roman"/>
                <w:sz w:val="24"/>
                <w:szCs w:val="24"/>
                <w:lang w:val="lv-LV" w:eastAsia="lv-LV"/>
              </w:rPr>
            </w:pPr>
            <w:r w:rsidRPr="009C3A3A">
              <w:rPr>
                <w:rFonts w:ascii="Times New Roman" w:eastAsia="Times New Roman" w:hAnsi="Times New Roman" w:cs="Times New Roman"/>
                <w:sz w:val="24"/>
                <w:szCs w:val="24"/>
                <w:lang w:val="lv-LV" w:eastAsia="lv-LV"/>
              </w:rPr>
              <w:t xml:space="preserve">Ledusskapis </w:t>
            </w:r>
          </w:p>
        </w:tc>
        <w:tc>
          <w:tcPr>
            <w:tcW w:w="784" w:type="dxa"/>
            <w:tcBorders>
              <w:top w:val="single" w:sz="4" w:space="0" w:color="auto"/>
              <w:left w:val="nil"/>
              <w:bottom w:val="single" w:sz="4" w:space="0" w:color="auto"/>
              <w:right w:val="single" w:sz="4" w:space="0" w:color="auto"/>
            </w:tcBorders>
            <w:shd w:val="clear" w:color="auto" w:fill="auto"/>
            <w:vAlign w:val="bottom"/>
            <w:hideMark/>
          </w:tcPr>
          <w:p w:rsidR="003765C0" w:rsidRPr="009C3A3A" w:rsidRDefault="009C3A3A" w:rsidP="003765C0">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ga</w:t>
            </w:r>
            <w:r w:rsidR="003765C0" w:rsidRPr="009C3A3A">
              <w:rPr>
                <w:rFonts w:ascii="Times New Roman" w:eastAsia="Times New Roman" w:hAnsi="Times New Roman" w:cs="Times New Roman"/>
                <w:sz w:val="24"/>
                <w:szCs w:val="24"/>
                <w:lang w:val="lv-LV" w:eastAsia="lv-LV"/>
              </w:rPr>
              <w:t>b</w:t>
            </w:r>
            <w:r>
              <w:rPr>
                <w:rFonts w:ascii="Times New Roman" w:eastAsia="Times New Roman" w:hAnsi="Times New Roman" w:cs="Times New Roman"/>
                <w:sz w:val="24"/>
                <w:szCs w:val="24"/>
                <w:lang w:val="lv-LV" w:eastAsia="lv-LV"/>
              </w:rPr>
              <w:t>.</w:t>
            </w:r>
          </w:p>
        </w:tc>
        <w:tc>
          <w:tcPr>
            <w:tcW w:w="1219" w:type="dxa"/>
            <w:tcBorders>
              <w:top w:val="single" w:sz="4" w:space="0" w:color="auto"/>
              <w:left w:val="nil"/>
              <w:bottom w:val="single" w:sz="4" w:space="0" w:color="auto"/>
              <w:right w:val="single" w:sz="4" w:space="0" w:color="auto"/>
            </w:tcBorders>
            <w:shd w:val="clear" w:color="auto" w:fill="auto"/>
            <w:vAlign w:val="bottom"/>
            <w:hideMark/>
          </w:tcPr>
          <w:p w:rsidR="003765C0" w:rsidRPr="009C3A3A" w:rsidRDefault="003765C0" w:rsidP="003765C0">
            <w:pPr>
              <w:spacing w:after="0" w:line="240" w:lineRule="auto"/>
              <w:jc w:val="center"/>
              <w:rPr>
                <w:rFonts w:ascii="Times New Roman" w:eastAsia="Times New Roman" w:hAnsi="Times New Roman" w:cs="Times New Roman"/>
                <w:sz w:val="24"/>
                <w:szCs w:val="24"/>
                <w:lang w:val="lv-LV" w:eastAsia="lv-LV"/>
              </w:rPr>
            </w:pPr>
            <w:r w:rsidRPr="009C3A3A">
              <w:rPr>
                <w:rFonts w:ascii="Times New Roman" w:eastAsia="Times New Roman" w:hAnsi="Times New Roman" w:cs="Times New Roman"/>
                <w:sz w:val="24"/>
                <w:szCs w:val="24"/>
                <w:lang w:val="lv-LV" w:eastAsia="lv-LV"/>
              </w:rPr>
              <w:t>3</w:t>
            </w:r>
          </w:p>
        </w:tc>
        <w:tc>
          <w:tcPr>
            <w:tcW w:w="1216" w:type="dxa"/>
            <w:tcBorders>
              <w:top w:val="single" w:sz="4" w:space="0" w:color="auto"/>
              <w:left w:val="nil"/>
              <w:bottom w:val="single" w:sz="4" w:space="0" w:color="auto"/>
              <w:right w:val="single" w:sz="4" w:space="0" w:color="auto"/>
            </w:tcBorders>
          </w:tcPr>
          <w:p w:rsidR="003765C0" w:rsidRPr="003765C0" w:rsidRDefault="003765C0" w:rsidP="003765C0">
            <w:pPr>
              <w:spacing w:after="0" w:line="240" w:lineRule="auto"/>
              <w:jc w:val="center"/>
              <w:rPr>
                <w:rFonts w:ascii="Times New Roman" w:eastAsia="Times New Roman" w:hAnsi="Times New Roman" w:cs="Times New Roman"/>
                <w:lang w:val="lv-LV" w:eastAsia="lv-LV"/>
              </w:rPr>
            </w:pPr>
          </w:p>
        </w:tc>
        <w:tc>
          <w:tcPr>
            <w:tcW w:w="1216" w:type="dxa"/>
            <w:tcBorders>
              <w:top w:val="single" w:sz="4" w:space="0" w:color="auto"/>
              <w:left w:val="nil"/>
              <w:bottom w:val="single" w:sz="4" w:space="0" w:color="auto"/>
              <w:right w:val="single" w:sz="4" w:space="0" w:color="auto"/>
            </w:tcBorders>
          </w:tcPr>
          <w:p w:rsidR="003765C0" w:rsidRPr="003765C0" w:rsidRDefault="003765C0" w:rsidP="003765C0">
            <w:pPr>
              <w:spacing w:after="0" w:line="240" w:lineRule="auto"/>
              <w:jc w:val="center"/>
              <w:rPr>
                <w:rFonts w:ascii="Times New Roman" w:eastAsia="Times New Roman" w:hAnsi="Times New Roman" w:cs="Times New Roman"/>
                <w:lang w:val="lv-LV" w:eastAsia="lv-LV"/>
              </w:rPr>
            </w:pPr>
          </w:p>
        </w:tc>
      </w:tr>
      <w:tr w:rsidR="003765C0" w:rsidRPr="009C3A3A" w:rsidTr="009C3A3A">
        <w:trPr>
          <w:trHeight w:val="152"/>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rsidR="003765C0" w:rsidRPr="009C3A3A" w:rsidRDefault="003765C0" w:rsidP="003765C0">
            <w:pPr>
              <w:spacing w:after="0" w:line="240" w:lineRule="auto"/>
              <w:jc w:val="center"/>
              <w:rPr>
                <w:rFonts w:ascii="Times New Roman" w:eastAsia="Times New Roman" w:hAnsi="Times New Roman" w:cs="Times New Roman"/>
                <w:sz w:val="24"/>
                <w:szCs w:val="24"/>
                <w:lang w:val="lv-LV" w:eastAsia="lv-LV"/>
              </w:rPr>
            </w:pPr>
            <w:r w:rsidRPr="009C3A3A">
              <w:rPr>
                <w:rFonts w:ascii="Times New Roman" w:eastAsia="Times New Roman" w:hAnsi="Times New Roman" w:cs="Times New Roman"/>
                <w:sz w:val="24"/>
                <w:szCs w:val="24"/>
                <w:lang w:val="lv-LV" w:eastAsia="lv-LV"/>
              </w:rPr>
              <w:t>2</w:t>
            </w:r>
          </w:p>
        </w:tc>
        <w:tc>
          <w:tcPr>
            <w:tcW w:w="3939" w:type="dxa"/>
            <w:tcBorders>
              <w:top w:val="nil"/>
              <w:left w:val="nil"/>
              <w:bottom w:val="single" w:sz="4" w:space="0" w:color="auto"/>
              <w:right w:val="single" w:sz="4" w:space="0" w:color="auto"/>
            </w:tcBorders>
            <w:shd w:val="clear" w:color="auto" w:fill="auto"/>
            <w:vAlign w:val="bottom"/>
            <w:hideMark/>
          </w:tcPr>
          <w:p w:rsidR="003765C0" w:rsidRPr="009C3A3A" w:rsidRDefault="003765C0" w:rsidP="003765C0">
            <w:pPr>
              <w:spacing w:after="0" w:line="240" w:lineRule="auto"/>
              <w:rPr>
                <w:rFonts w:ascii="Times New Roman" w:eastAsia="Times New Roman" w:hAnsi="Times New Roman" w:cs="Times New Roman"/>
                <w:sz w:val="24"/>
                <w:szCs w:val="24"/>
                <w:lang w:val="lv-LV" w:eastAsia="lv-LV"/>
              </w:rPr>
            </w:pPr>
            <w:r w:rsidRPr="009C3A3A">
              <w:rPr>
                <w:rFonts w:ascii="Times New Roman" w:eastAsia="Times New Roman" w:hAnsi="Times New Roman" w:cs="Times New Roman"/>
                <w:sz w:val="24"/>
                <w:szCs w:val="24"/>
                <w:lang w:val="lv-LV" w:eastAsia="lv-LV"/>
              </w:rPr>
              <w:t xml:space="preserve">Ledusskapis </w:t>
            </w:r>
          </w:p>
        </w:tc>
        <w:tc>
          <w:tcPr>
            <w:tcW w:w="784" w:type="dxa"/>
            <w:tcBorders>
              <w:top w:val="nil"/>
              <w:left w:val="nil"/>
              <w:bottom w:val="single" w:sz="4" w:space="0" w:color="auto"/>
              <w:right w:val="single" w:sz="4" w:space="0" w:color="auto"/>
            </w:tcBorders>
            <w:shd w:val="clear" w:color="auto" w:fill="auto"/>
            <w:vAlign w:val="bottom"/>
            <w:hideMark/>
          </w:tcPr>
          <w:p w:rsidR="003765C0" w:rsidRPr="009C3A3A" w:rsidRDefault="009C3A3A" w:rsidP="009C3A3A">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ga</w:t>
            </w:r>
            <w:r w:rsidR="003765C0" w:rsidRPr="009C3A3A">
              <w:rPr>
                <w:rFonts w:ascii="Times New Roman" w:eastAsia="Times New Roman" w:hAnsi="Times New Roman" w:cs="Times New Roman"/>
                <w:sz w:val="24"/>
                <w:szCs w:val="24"/>
                <w:lang w:val="lv-LV" w:eastAsia="lv-LV"/>
              </w:rPr>
              <w:t>b</w:t>
            </w:r>
            <w:r>
              <w:rPr>
                <w:rFonts w:ascii="Times New Roman" w:eastAsia="Times New Roman" w:hAnsi="Times New Roman" w:cs="Times New Roman"/>
                <w:sz w:val="24"/>
                <w:szCs w:val="24"/>
                <w:lang w:val="lv-LV" w:eastAsia="lv-LV"/>
              </w:rPr>
              <w:t>.</w:t>
            </w:r>
          </w:p>
        </w:tc>
        <w:tc>
          <w:tcPr>
            <w:tcW w:w="1219" w:type="dxa"/>
            <w:tcBorders>
              <w:top w:val="nil"/>
              <w:left w:val="nil"/>
              <w:bottom w:val="single" w:sz="4" w:space="0" w:color="auto"/>
              <w:right w:val="single" w:sz="4" w:space="0" w:color="auto"/>
            </w:tcBorders>
            <w:shd w:val="clear" w:color="auto" w:fill="auto"/>
            <w:vAlign w:val="bottom"/>
            <w:hideMark/>
          </w:tcPr>
          <w:p w:rsidR="003765C0" w:rsidRPr="009C3A3A" w:rsidRDefault="003765C0" w:rsidP="003765C0">
            <w:pPr>
              <w:spacing w:after="0" w:line="240" w:lineRule="auto"/>
              <w:jc w:val="center"/>
              <w:rPr>
                <w:rFonts w:ascii="Times New Roman" w:eastAsia="Times New Roman" w:hAnsi="Times New Roman" w:cs="Times New Roman"/>
                <w:sz w:val="24"/>
                <w:szCs w:val="24"/>
                <w:lang w:val="lv-LV" w:eastAsia="lv-LV"/>
              </w:rPr>
            </w:pPr>
            <w:r w:rsidRPr="009C3A3A">
              <w:rPr>
                <w:rFonts w:ascii="Times New Roman" w:eastAsia="Times New Roman" w:hAnsi="Times New Roman" w:cs="Times New Roman"/>
                <w:sz w:val="24"/>
                <w:szCs w:val="24"/>
                <w:lang w:val="lv-LV" w:eastAsia="lv-LV"/>
              </w:rPr>
              <w:t>1</w:t>
            </w:r>
          </w:p>
        </w:tc>
        <w:tc>
          <w:tcPr>
            <w:tcW w:w="1216" w:type="dxa"/>
            <w:tcBorders>
              <w:top w:val="nil"/>
              <w:left w:val="nil"/>
              <w:bottom w:val="single" w:sz="4" w:space="0" w:color="auto"/>
              <w:right w:val="single" w:sz="4" w:space="0" w:color="auto"/>
            </w:tcBorders>
          </w:tcPr>
          <w:p w:rsidR="003765C0" w:rsidRPr="009C3A3A" w:rsidRDefault="003765C0" w:rsidP="003765C0">
            <w:pPr>
              <w:spacing w:after="0" w:line="240" w:lineRule="auto"/>
              <w:jc w:val="center"/>
              <w:rPr>
                <w:rFonts w:ascii="Times New Roman" w:eastAsia="Times New Roman" w:hAnsi="Times New Roman" w:cs="Times New Roman"/>
                <w:lang w:val="lv-LV" w:eastAsia="lv-LV"/>
              </w:rPr>
            </w:pPr>
          </w:p>
        </w:tc>
        <w:tc>
          <w:tcPr>
            <w:tcW w:w="1216" w:type="dxa"/>
            <w:tcBorders>
              <w:top w:val="nil"/>
              <w:left w:val="nil"/>
              <w:bottom w:val="single" w:sz="4" w:space="0" w:color="auto"/>
              <w:right w:val="single" w:sz="4" w:space="0" w:color="auto"/>
            </w:tcBorders>
          </w:tcPr>
          <w:p w:rsidR="003765C0" w:rsidRPr="009C3A3A" w:rsidRDefault="003765C0" w:rsidP="003765C0">
            <w:pPr>
              <w:spacing w:after="0" w:line="240" w:lineRule="auto"/>
              <w:jc w:val="center"/>
              <w:rPr>
                <w:rFonts w:ascii="Times New Roman" w:eastAsia="Times New Roman" w:hAnsi="Times New Roman" w:cs="Times New Roman"/>
                <w:lang w:val="lv-LV" w:eastAsia="lv-LV"/>
              </w:rPr>
            </w:pPr>
          </w:p>
        </w:tc>
      </w:tr>
      <w:tr w:rsidR="003765C0" w:rsidRPr="009C3A3A" w:rsidTr="009C3A3A">
        <w:trPr>
          <w:trHeight w:val="260"/>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rsidR="003765C0" w:rsidRPr="009C3A3A" w:rsidRDefault="003765C0" w:rsidP="003765C0">
            <w:pPr>
              <w:spacing w:after="0" w:line="240" w:lineRule="auto"/>
              <w:jc w:val="center"/>
              <w:rPr>
                <w:rFonts w:ascii="Times New Roman" w:eastAsia="Times New Roman" w:hAnsi="Times New Roman" w:cs="Times New Roman"/>
                <w:sz w:val="24"/>
                <w:szCs w:val="24"/>
                <w:lang w:val="lv-LV" w:eastAsia="lv-LV"/>
              </w:rPr>
            </w:pPr>
            <w:r w:rsidRPr="009C3A3A">
              <w:rPr>
                <w:rFonts w:ascii="Times New Roman" w:eastAsia="Times New Roman" w:hAnsi="Times New Roman" w:cs="Times New Roman"/>
                <w:sz w:val="24"/>
                <w:szCs w:val="24"/>
                <w:lang w:val="lv-LV" w:eastAsia="lv-LV"/>
              </w:rPr>
              <w:t>3</w:t>
            </w:r>
          </w:p>
        </w:tc>
        <w:tc>
          <w:tcPr>
            <w:tcW w:w="3939" w:type="dxa"/>
            <w:tcBorders>
              <w:top w:val="nil"/>
              <w:left w:val="nil"/>
              <w:bottom w:val="single" w:sz="4" w:space="0" w:color="auto"/>
              <w:right w:val="single" w:sz="4" w:space="0" w:color="auto"/>
            </w:tcBorders>
            <w:shd w:val="clear" w:color="auto" w:fill="auto"/>
            <w:vAlign w:val="bottom"/>
            <w:hideMark/>
          </w:tcPr>
          <w:p w:rsidR="003765C0" w:rsidRPr="009C3A3A" w:rsidRDefault="003765C0" w:rsidP="009C3A3A">
            <w:pPr>
              <w:spacing w:after="0" w:line="240" w:lineRule="auto"/>
              <w:rPr>
                <w:rFonts w:ascii="Times New Roman" w:eastAsia="Times New Roman" w:hAnsi="Times New Roman" w:cs="Times New Roman"/>
                <w:sz w:val="24"/>
                <w:szCs w:val="24"/>
                <w:lang w:val="lv-LV" w:eastAsia="lv-LV"/>
              </w:rPr>
            </w:pPr>
            <w:r w:rsidRPr="009C3A3A">
              <w:rPr>
                <w:rFonts w:ascii="Times New Roman" w:eastAsia="Times New Roman" w:hAnsi="Times New Roman" w:cs="Times New Roman"/>
                <w:sz w:val="24"/>
                <w:szCs w:val="24"/>
                <w:lang w:val="lv-LV" w:eastAsia="lv-LV"/>
              </w:rPr>
              <w:t xml:space="preserve">Iebūvēta cepeškrāsns  </w:t>
            </w:r>
          </w:p>
        </w:tc>
        <w:tc>
          <w:tcPr>
            <w:tcW w:w="784" w:type="dxa"/>
            <w:tcBorders>
              <w:top w:val="nil"/>
              <w:left w:val="nil"/>
              <w:bottom w:val="single" w:sz="4" w:space="0" w:color="auto"/>
              <w:right w:val="single" w:sz="4" w:space="0" w:color="auto"/>
            </w:tcBorders>
            <w:shd w:val="clear" w:color="auto" w:fill="auto"/>
            <w:vAlign w:val="bottom"/>
            <w:hideMark/>
          </w:tcPr>
          <w:p w:rsidR="003765C0" w:rsidRPr="009C3A3A" w:rsidRDefault="009C3A3A" w:rsidP="003765C0">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ga</w:t>
            </w:r>
            <w:r w:rsidR="003765C0" w:rsidRPr="009C3A3A">
              <w:rPr>
                <w:rFonts w:ascii="Times New Roman" w:eastAsia="Times New Roman" w:hAnsi="Times New Roman" w:cs="Times New Roman"/>
                <w:sz w:val="24"/>
                <w:szCs w:val="24"/>
                <w:lang w:val="lv-LV" w:eastAsia="lv-LV"/>
              </w:rPr>
              <w:t>b</w:t>
            </w:r>
            <w:r>
              <w:rPr>
                <w:rFonts w:ascii="Times New Roman" w:eastAsia="Times New Roman" w:hAnsi="Times New Roman" w:cs="Times New Roman"/>
                <w:sz w:val="24"/>
                <w:szCs w:val="24"/>
                <w:lang w:val="lv-LV" w:eastAsia="lv-LV"/>
              </w:rPr>
              <w:t>.</w:t>
            </w:r>
          </w:p>
        </w:tc>
        <w:tc>
          <w:tcPr>
            <w:tcW w:w="1219" w:type="dxa"/>
            <w:tcBorders>
              <w:top w:val="nil"/>
              <w:left w:val="nil"/>
              <w:bottom w:val="single" w:sz="4" w:space="0" w:color="auto"/>
              <w:right w:val="single" w:sz="4" w:space="0" w:color="auto"/>
            </w:tcBorders>
            <w:shd w:val="clear" w:color="auto" w:fill="auto"/>
            <w:vAlign w:val="bottom"/>
            <w:hideMark/>
          </w:tcPr>
          <w:p w:rsidR="003765C0" w:rsidRPr="009C3A3A" w:rsidRDefault="003765C0" w:rsidP="003765C0">
            <w:pPr>
              <w:spacing w:after="0" w:line="240" w:lineRule="auto"/>
              <w:jc w:val="center"/>
              <w:rPr>
                <w:rFonts w:ascii="Times New Roman" w:eastAsia="Times New Roman" w:hAnsi="Times New Roman" w:cs="Times New Roman"/>
                <w:sz w:val="24"/>
                <w:szCs w:val="24"/>
                <w:lang w:val="lv-LV" w:eastAsia="lv-LV"/>
              </w:rPr>
            </w:pPr>
            <w:r w:rsidRPr="009C3A3A">
              <w:rPr>
                <w:rFonts w:ascii="Times New Roman" w:eastAsia="Times New Roman" w:hAnsi="Times New Roman" w:cs="Times New Roman"/>
                <w:sz w:val="24"/>
                <w:szCs w:val="24"/>
                <w:lang w:val="lv-LV" w:eastAsia="lv-LV"/>
              </w:rPr>
              <w:t>3</w:t>
            </w:r>
          </w:p>
        </w:tc>
        <w:tc>
          <w:tcPr>
            <w:tcW w:w="1216" w:type="dxa"/>
            <w:tcBorders>
              <w:top w:val="nil"/>
              <w:left w:val="nil"/>
              <w:bottom w:val="single" w:sz="4" w:space="0" w:color="auto"/>
              <w:right w:val="single" w:sz="4" w:space="0" w:color="auto"/>
            </w:tcBorders>
          </w:tcPr>
          <w:p w:rsidR="003765C0" w:rsidRPr="009C3A3A" w:rsidRDefault="003765C0" w:rsidP="003765C0">
            <w:pPr>
              <w:spacing w:after="0" w:line="240" w:lineRule="auto"/>
              <w:jc w:val="center"/>
              <w:rPr>
                <w:rFonts w:ascii="Times New Roman" w:eastAsia="Times New Roman" w:hAnsi="Times New Roman" w:cs="Times New Roman"/>
                <w:lang w:val="lv-LV" w:eastAsia="lv-LV"/>
              </w:rPr>
            </w:pPr>
          </w:p>
        </w:tc>
        <w:tc>
          <w:tcPr>
            <w:tcW w:w="1216" w:type="dxa"/>
            <w:tcBorders>
              <w:top w:val="nil"/>
              <w:left w:val="nil"/>
              <w:bottom w:val="single" w:sz="4" w:space="0" w:color="auto"/>
              <w:right w:val="single" w:sz="4" w:space="0" w:color="auto"/>
            </w:tcBorders>
          </w:tcPr>
          <w:p w:rsidR="003765C0" w:rsidRPr="009C3A3A" w:rsidRDefault="003765C0" w:rsidP="003765C0">
            <w:pPr>
              <w:spacing w:after="0" w:line="240" w:lineRule="auto"/>
              <w:jc w:val="center"/>
              <w:rPr>
                <w:rFonts w:ascii="Times New Roman" w:eastAsia="Times New Roman" w:hAnsi="Times New Roman" w:cs="Times New Roman"/>
                <w:lang w:val="lv-LV" w:eastAsia="lv-LV"/>
              </w:rPr>
            </w:pPr>
          </w:p>
        </w:tc>
      </w:tr>
      <w:tr w:rsidR="003765C0" w:rsidRPr="009C3A3A" w:rsidTr="003765C0">
        <w:trPr>
          <w:trHeight w:val="300"/>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rsidR="003765C0" w:rsidRPr="009C3A3A" w:rsidRDefault="003765C0" w:rsidP="003765C0">
            <w:pPr>
              <w:spacing w:after="0" w:line="240" w:lineRule="auto"/>
              <w:jc w:val="center"/>
              <w:rPr>
                <w:rFonts w:ascii="Times New Roman" w:eastAsia="Times New Roman" w:hAnsi="Times New Roman" w:cs="Times New Roman"/>
                <w:sz w:val="24"/>
                <w:szCs w:val="24"/>
                <w:lang w:val="lv-LV" w:eastAsia="lv-LV"/>
              </w:rPr>
            </w:pPr>
            <w:r w:rsidRPr="009C3A3A">
              <w:rPr>
                <w:rFonts w:ascii="Times New Roman" w:eastAsia="Times New Roman" w:hAnsi="Times New Roman" w:cs="Times New Roman"/>
                <w:sz w:val="24"/>
                <w:szCs w:val="24"/>
                <w:lang w:val="lv-LV" w:eastAsia="lv-LV"/>
              </w:rPr>
              <w:t>4</w:t>
            </w:r>
          </w:p>
        </w:tc>
        <w:tc>
          <w:tcPr>
            <w:tcW w:w="3939" w:type="dxa"/>
            <w:tcBorders>
              <w:top w:val="nil"/>
              <w:left w:val="nil"/>
              <w:bottom w:val="single" w:sz="4" w:space="0" w:color="auto"/>
              <w:right w:val="single" w:sz="4" w:space="0" w:color="auto"/>
            </w:tcBorders>
            <w:shd w:val="clear" w:color="auto" w:fill="auto"/>
            <w:vAlign w:val="bottom"/>
            <w:hideMark/>
          </w:tcPr>
          <w:p w:rsidR="003765C0" w:rsidRPr="009C3A3A" w:rsidRDefault="003765C0" w:rsidP="003765C0">
            <w:pPr>
              <w:spacing w:after="0" w:line="240" w:lineRule="auto"/>
              <w:rPr>
                <w:rFonts w:ascii="Times New Roman" w:eastAsia="Times New Roman" w:hAnsi="Times New Roman" w:cs="Times New Roman"/>
                <w:sz w:val="24"/>
                <w:szCs w:val="24"/>
                <w:lang w:val="lv-LV" w:eastAsia="lv-LV"/>
              </w:rPr>
            </w:pPr>
            <w:r w:rsidRPr="009C3A3A">
              <w:rPr>
                <w:rFonts w:ascii="Times New Roman" w:eastAsia="Times New Roman" w:hAnsi="Times New Roman" w:cs="Times New Roman"/>
                <w:sz w:val="24"/>
                <w:szCs w:val="24"/>
                <w:lang w:val="lv-LV" w:eastAsia="lv-LV"/>
              </w:rPr>
              <w:t xml:space="preserve">Plīts virsma </w:t>
            </w:r>
          </w:p>
        </w:tc>
        <w:tc>
          <w:tcPr>
            <w:tcW w:w="784" w:type="dxa"/>
            <w:tcBorders>
              <w:top w:val="nil"/>
              <w:left w:val="nil"/>
              <w:bottom w:val="single" w:sz="4" w:space="0" w:color="auto"/>
              <w:right w:val="single" w:sz="4" w:space="0" w:color="auto"/>
            </w:tcBorders>
            <w:shd w:val="clear" w:color="auto" w:fill="auto"/>
            <w:vAlign w:val="bottom"/>
            <w:hideMark/>
          </w:tcPr>
          <w:p w:rsidR="003765C0" w:rsidRPr="009C3A3A" w:rsidRDefault="00AC5589" w:rsidP="003765C0">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g</w:t>
            </w:r>
            <w:r w:rsidR="009C3A3A">
              <w:rPr>
                <w:rFonts w:ascii="Times New Roman" w:eastAsia="Times New Roman" w:hAnsi="Times New Roman" w:cs="Times New Roman"/>
                <w:sz w:val="24"/>
                <w:szCs w:val="24"/>
                <w:lang w:val="lv-LV" w:eastAsia="lv-LV"/>
              </w:rPr>
              <w:t>a</w:t>
            </w:r>
            <w:r w:rsidR="003765C0" w:rsidRPr="009C3A3A">
              <w:rPr>
                <w:rFonts w:ascii="Times New Roman" w:eastAsia="Times New Roman" w:hAnsi="Times New Roman" w:cs="Times New Roman"/>
                <w:sz w:val="24"/>
                <w:szCs w:val="24"/>
                <w:lang w:val="lv-LV" w:eastAsia="lv-LV"/>
              </w:rPr>
              <w:t>b</w:t>
            </w:r>
            <w:r w:rsidR="009C3A3A">
              <w:rPr>
                <w:rFonts w:ascii="Times New Roman" w:eastAsia="Times New Roman" w:hAnsi="Times New Roman" w:cs="Times New Roman"/>
                <w:sz w:val="24"/>
                <w:szCs w:val="24"/>
                <w:lang w:val="lv-LV" w:eastAsia="lv-LV"/>
              </w:rPr>
              <w:t>.</w:t>
            </w:r>
          </w:p>
        </w:tc>
        <w:tc>
          <w:tcPr>
            <w:tcW w:w="1219" w:type="dxa"/>
            <w:tcBorders>
              <w:top w:val="nil"/>
              <w:left w:val="nil"/>
              <w:bottom w:val="single" w:sz="4" w:space="0" w:color="auto"/>
              <w:right w:val="single" w:sz="4" w:space="0" w:color="auto"/>
            </w:tcBorders>
            <w:shd w:val="clear" w:color="auto" w:fill="auto"/>
            <w:vAlign w:val="bottom"/>
            <w:hideMark/>
          </w:tcPr>
          <w:p w:rsidR="003765C0" w:rsidRPr="009C3A3A" w:rsidRDefault="003765C0" w:rsidP="003765C0">
            <w:pPr>
              <w:spacing w:after="0" w:line="240" w:lineRule="auto"/>
              <w:jc w:val="center"/>
              <w:rPr>
                <w:rFonts w:ascii="Times New Roman" w:eastAsia="Times New Roman" w:hAnsi="Times New Roman" w:cs="Times New Roman"/>
                <w:sz w:val="24"/>
                <w:szCs w:val="24"/>
                <w:lang w:val="lv-LV" w:eastAsia="lv-LV"/>
              </w:rPr>
            </w:pPr>
            <w:r w:rsidRPr="009C3A3A">
              <w:rPr>
                <w:rFonts w:ascii="Times New Roman" w:eastAsia="Times New Roman" w:hAnsi="Times New Roman" w:cs="Times New Roman"/>
                <w:sz w:val="24"/>
                <w:szCs w:val="24"/>
                <w:lang w:val="lv-LV" w:eastAsia="lv-LV"/>
              </w:rPr>
              <w:t>3</w:t>
            </w:r>
          </w:p>
        </w:tc>
        <w:tc>
          <w:tcPr>
            <w:tcW w:w="1216" w:type="dxa"/>
            <w:tcBorders>
              <w:top w:val="nil"/>
              <w:left w:val="nil"/>
              <w:bottom w:val="single" w:sz="4" w:space="0" w:color="auto"/>
              <w:right w:val="single" w:sz="4" w:space="0" w:color="auto"/>
            </w:tcBorders>
          </w:tcPr>
          <w:p w:rsidR="003765C0" w:rsidRPr="009C3A3A" w:rsidRDefault="003765C0" w:rsidP="003765C0">
            <w:pPr>
              <w:spacing w:after="0" w:line="240" w:lineRule="auto"/>
              <w:jc w:val="center"/>
              <w:rPr>
                <w:rFonts w:ascii="Times New Roman" w:eastAsia="Times New Roman" w:hAnsi="Times New Roman" w:cs="Times New Roman"/>
                <w:lang w:val="lv-LV" w:eastAsia="lv-LV"/>
              </w:rPr>
            </w:pPr>
          </w:p>
        </w:tc>
        <w:tc>
          <w:tcPr>
            <w:tcW w:w="1216" w:type="dxa"/>
            <w:tcBorders>
              <w:top w:val="nil"/>
              <w:left w:val="nil"/>
              <w:bottom w:val="single" w:sz="4" w:space="0" w:color="auto"/>
              <w:right w:val="single" w:sz="4" w:space="0" w:color="auto"/>
            </w:tcBorders>
          </w:tcPr>
          <w:p w:rsidR="003765C0" w:rsidRPr="009C3A3A" w:rsidRDefault="003765C0" w:rsidP="003765C0">
            <w:pPr>
              <w:spacing w:after="0" w:line="240" w:lineRule="auto"/>
              <w:jc w:val="center"/>
              <w:rPr>
                <w:rFonts w:ascii="Times New Roman" w:eastAsia="Times New Roman" w:hAnsi="Times New Roman" w:cs="Times New Roman"/>
                <w:lang w:val="lv-LV" w:eastAsia="lv-LV"/>
              </w:rPr>
            </w:pPr>
          </w:p>
        </w:tc>
      </w:tr>
      <w:tr w:rsidR="003765C0" w:rsidRPr="009C3A3A" w:rsidTr="003765C0">
        <w:trPr>
          <w:trHeight w:val="300"/>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65C0" w:rsidRPr="009C3A3A" w:rsidRDefault="003765C0" w:rsidP="003765C0">
            <w:pPr>
              <w:spacing w:after="0" w:line="240" w:lineRule="auto"/>
              <w:jc w:val="center"/>
              <w:rPr>
                <w:rFonts w:ascii="Times New Roman" w:eastAsia="Times New Roman" w:hAnsi="Times New Roman" w:cs="Times New Roman"/>
                <w:sz w:val="24"/>
                <w:szCs w:val="24"/>
                <w:lang w:val="lv-LV" w:eastAsia="lv-LV"/>
              </w:rPr>
            </w:pPr>
            <w:r w:rsidRPr="009C3A3A">
              <w:rPr>
                <w:rFonts w:ascii="Times New Roman" w:eastAsia="Times New Roman" w:hAnsi="Times New Roman" w:cs="Times New Roman"/>
                <w:sz w:val="24"/>
                <w:szCs w:val="24"/>
                <w:lang w:val="lv-LV" w:eastAsia="lv-LV"/>
              </w:rPr>
              <w:t>5</w:t>
            </w:r>
          </w:p>
        </w:tc>
        <w:tc>
          <w:tcPr>
            <w:tcW w:w="3939" w:type="dxa"/>
            <w:tcBorders>
              <w:top w:val="single" w:sz="4" w:space="0" w:color="auto"/>
              <w:left w:val="nil"/>
              <w:bottom w:val="single" w:sz="4" w:space="0" w:color="auto"/>
              <w:right w:val="single" w:sz="4" w:space="0" w:color="auto"/>
            </w:tcBorders>
            <w:shd w:val="clear" w:color="auto" w:fill="auto"/>
            <w:vAlign w:val="bottom"/>
            <w:hideMark/>
          </w:tcPr>
          <w:p w:rsidR="003765C0" w:rsidRPr="009C3A3A" w:rsidRDefault="003765C0" w:rsidP="003765C0">
            <w:pPr>
              <w:spacing w:after="0" w:line="240" w:lineRule="auto"/>
              <w:rPr>
                <w:rFonts w:ascii="Times New Roman" w:eastAsia="Times New Roman" w:hAnsi="Times New Roman" w:cs="Times New Roman"/>
                <w:sz w:val="24"/>
                <w:szCs w:val="24"/>
                <w:lang w:val="lv-LV" w:eastAsia="lv-LV"/>
              </w:rPr>
            </w:pPr>
            <w:r w:rsidRPr="009C3A3A">
              <w:rPr>
                <w:rFonts w:ascii="Times New Roman" w:eastAsia="Times New Roman" w:hAnsi="Times New Roman" w:cs="Times New Roman"/>
                <w:sz w:val="24"/>
                <w:szCs w:val="24"/>
                <w:lang w:val="lv-LV" w:eastAsia="lv-LV"/>
              </w:rPr>
              <w:t xml:space="preserve">Veļas mašīna </w:t>
            </w:r>
          </w:p>
        </w:tc>
        <w:tc>
          <w:tcPr>
            <w:tcW w:w="784" w:type="dxa"/>
            <w:tcBorders>
              <w:top w:val="single" w:sz="4" w:space="0" w:color="auto"/>
              <w:left w:val="nil"/>
              <w:bottom w:val="single" w:sz="4" w:space="0" w:color="auto"/>
              <w:right w:val="single" w:sz="4" w:space="0" w:color="auto"/>
            </w:tcBorders>
            <w:shd w:val="clear" w:color="auto" w:fill="auto"/>
            <w:vAlign w:val="bottom"/>
            <w:hideMark/>
          </w:tcPr>
          <w:p w:rsidR="003765C0" w:rsidRPr="009C3A3A" w:rsidRDefault="00AC5589" w:rsidP="003765C0">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ga</w:t>
            </w:r>
            <w:r w:rsidR="003765C0" w:rsidRPr="009C3A3A">
              <w:rPr>
                <w:rFonts w:ascii="Times New Roman" w:eastAsia="Times New Roman" w:hAnsi="Times New Roman" w:cs="Times New Roman"/>
                <w:sz w:val="24"/>
                <w:szCs w:val="24"/>
                <w:lang w:val="lv-LV" w:eastAsia="lv-LV"/>
              </w:rPr>
              <w:t>b</w:t>
            </w:r>
            <w:r>
              <w:rPr>
                <w:rFonts w:ascii="Times New Roman" w:eastAsia="Times New Roman" w:hAnsi="Times New Roman" w:cs="Times New Roman"/>
                <w:sz w:val="24"/>
                <w:szCs w:val="24"/>
                <w:lang w:val="lv-LV" w:eastAsia="lv-LV"/>
              </w:rPr>
              <w:t>.</w:t>
            </w:r>
          </w:p>
        </w:tc>
        <w:tc>
          <w:tcPr>
            <w:tcW w:w="1219" w:type="dxa"/>
            <w:tcBorders>
              <w:top w:val="single" w:sz="4" w:space="0" w:color="auto"/>
              <w:left w:val="nil"/>
              <w:bottom w:val="single" w:sz="4" w:space="0" w:color="auto"/>
              <w:right w:val="single" w:sz="4" w:space="0" w:color="auto"/>
            </w:tcBorders>
            <w:shd w:val="clear" w:color="auto" w:fill="auto"/>
            <w:vAlign w:val="bottom"/>
            <w:hideMark/>
          </w:tcPr>
          <w:p w:rsidR="003765C0" w:rsidRPr="009C3A3A" w:rsidRDefault="003765C0" w:rsidP="003765C0">
            <w:pPr>
              <w:spacing w:after="0" w:line="240" w:lineRule="auto"/>
              <w:jc w:val="center"/>
              <w:rPr>
                <w:rFonts w:ascii="Times New Roman" w:eastAsia="Times New Roman" w:hAnsi="Times New Roman" w:cs="Times New Roman"/>
                <w:sz w:val="24"/>
                <w:szCs w:val="24"/>
                <w:lang w:val="lv-LV" w:eastAsia="lv-LV"/>
              </w:rPr>
            </w:pPr>
            <w:r w:rsidRPr="009C3A3A">
              <w:rPr>
                <w:rFonts w:ascii="Times New Roman" w:eastAsia="Times New Roman" w:hAnsi="Times New Roman" w:cs="Times New Roman"/>
                <w:sz w:val="24"/>
                <w:szCs w:val="24"/>
                <w:lang w:val="lv-LV" w:eastAsia="lv-LV"/>
              </w:rPr>
              <w:t>2</w:t>
            </w:r>
          </w:p>
        </w:tc>
        <w:tc>
          <w:tcPr>
            <w:tcW w:w="1216" w:type="dxa"/>
            <w:tcBorders>
              <w:top w:val="single" w:sz="4" w:space="0" w:color="auto"/>
              <w:left w:val="nil"/>
              <w:bottom w:val="single" w:sz="4" w:space="0" w:color="auto"/>
              <w:right w:val="single" w:sz="4" w:space="0" w:color="auto"/>
            </w:tcBorders>
          </w:tcPr>
          <w:p w:rsidR="003765C0" w:rsidRPr="009C3A3A" w:rsidRDefault="003765C0" w:rsidP="003765C0">
            <w:pPr>
              <w:spacing w:after="0" w:line="240" w:lineRule="auto"/>
              <w:jc w:val="center"/>
              <w:rPr>
                <w:rFonts w:ascii="Times New Roman" w:eastAsia="Times New Roman" w:hAnsi="Times New Roman" w:cs="Times New Roman"/>
                <w:lang w:val="lv-LV" w:eastAsia="lv-LV"/>
              </w:rPr>
            </w:pPr>
          </w:p>
        </w:tc>
        <w:tc>
          <w:tcPr>
            <w:tcW w:w="1216" w:type="dxa"/>
            <w:tcBorders>
              <w:top w:val="single" w:sz="4" w:space="0" w:color="auto"/>
              <w:left w:val="nil"/>
              <w:bottom w:val="single" w:sz="4" w:space="0" w:color="auto"/>
              <w:right w:val="single" w:sz="4" w:space="0" w:color="auto"/>
            </w:tcBorders>
          </w:tcPr>
          <w:p w:rsidR="003765C0" w:rsidRPr="009C3A3A" w:rsidRDefault="003765C0" w:rsidP="003765C0">
            <w:pPr>
              <w:spacing w:after="0" w:line="240" w:lineRule="auto"/>
              <w:jc w:val="center"/>
              <w:rPr>
                <w:rFonts w:ascii="Times New Roman" w:eastAsia="Times New Roman" w:hAnsi="Times New Roman" w:cs="Times New Roman"/>
                <w:lang w:val="lv-LV" w:eastAsia="lv-LV"/>
              </w:rPr>
            </w:pPr>
          </w:p>
        </w:tc>
      </w:tr>
      <w:tr w:rsidR="003765C0" w:rsidRPr="009C3A3A" w:rsidTr="003765C0">
        <w:trPr>
          <w:trHeight w:val="300"/>
        </w:trPr>
        <w:tc>
          <w:tcPr>
            <w:tcW w:w="6825"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3765C0" w:rsidRPr="009C3A3A" w:rsidRDefault="003765C0" w:rsidP="003765C0">
            <w:pPr>
              <w:spacing w:after="0" w:line="240" w:lineRule="auto"/>
              <w:jc w:val="right"/>
              <w:rPr>
                <w:rFonts w:ascii="Times New Roman" w:eastAsia="Times New Roman" w:hAnsi="Times New Roman" w:cs="Times New Roman"/>
                <w:b/>
                <w:lang w:val="lv-LV" w:eastAsia="lv-LV"/>
              </w:rPr>
            </w:pPr>
            <w:r w:rsidRPr="009C3A3A">
              <w:rPr>
                <w:rFonts w:ascii="Times New Roman" w:eastAsia="Times New Roman" w:hAnsi="Times New Roman" w:cs="Times New Roman"/>
                <w:b/>
                <w:lang w:val="lv-LV" w:eastAsia="lv-LV"/>
              </w:rPr>
              <w:t>Kopā bez PVN</w:t>
            </w:r>
          </w:p>
        </w:tc>
        <w:tc>
          <w:tcPr>
            <w:tcW w:w="1216" w:type="dxa"/>
            <w:tcBorders>
              <w:top w:val="single" w:sz="4" w:space="0" w:color="auto"/>
              <w:left w:val="nil"/>
              <w:bottom w:val="single" w:sz="4" w:space="0" w:color="auto"/>
              <w:right w:val="single" w:sz="4" w:space="0" w:color="auto"/>
            </w:tcBorders>
          </w:tcPr>
          <w:p w:rsidR="003765C0" w:rsidRPr="009C3A3A" w:rsidRDefault="003765C0" w:rsidP="003765C0">
            <w:pPr>
              <w:spacing w:after="0" w:line="240" w:lineRule="auto"/>
              <w:jc w:val="center"/>
              <w:rPr>
                <w:rFonts w:ascii="Times New Roman" w:eastAsia="Times New Roman" w:hAnsi="Times New Roman" w:cs="Times New Roman"/>
                <w:b/>
                <w:lang w:val="lv-LV" w:eastAsia="lv-LV"/>
              </w:rPr>
            </w:pPr>
          </w:p>
        </w:tc>
        <w:tc>
          <w:tcPr>
            <w:tcW w:w="1216" w:type="dxa"/>
            <w:tcBorders>
              <w:top w:val="single" w:sz="4" w:space="0" w:color="auto"/>
              <w:left w:val="nil"/>
              <w:bottom w:val="single" w:sz="4" w:space="0" w:color="auto"/>
              <w:right w:val="single" w:sz="4" w:space="0" w:color="auto"/>
            </w:tcBorders>
          </w:tcPr>
          <w:p w:rsidR="003765C0" w:rsidRPr="009C3A3A" w:rsidRDefault="003765C0" w:rsidP="003765C0">
            <w:pPr>
              <w:spacing w:after="0" w:line="240" w:lineRule="auto"/>
              <w:jc w:val="center"/>
              <w:rPr>
                <w:rFonts w:ascii="Times New Roman" w:eastAsia="Times New Roman" w:hAnsi="Times New Roman" w:cs="Times New Roman"/>
                <w:b/>
                <w:lang w:val="lv-LV" w:eastAsia="lv-LV"/>
              </w:rPr>
            </w:pPr>
          </w:p>
        </w:tc>
      </w:tr>
      <w:tr w:rsidR="003765C0" w:rsidRPr="009C3A3A" w:rsidTr="003765C0">
        <w:trPr>
          <w:trHeight w:val="300"/>
        </w:trPr>
        <w:tc>
          <w:tcPr>
            <w:tcW w:w="6825"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3765C0" w:rsidRPr="009C3A3A" w:rsidRDefault="003765C0" w:rsidP="003765C0">
            <w:pPr>
              <w:spacing w:after="0" w:line="240" w:lineRule="auto"/>
              <w:jc w:val="right"/>
              <w:rPr>
                <w:rFonts w:ascii="Times New Roman" w:eastAsia="Times New Roman" w:hAnsi="Times New Roman" w:cs="Times New Roman"/>
                <w:b/>
                <w:lang w:val="lv-LV" w:eastAsia="lv-LV"/>
              </w:rPr>
            </w:pPr>
            <w:r w:rsidRPr="009C3A3A">
              <w:rPr>
                <w:rFonts w:ascii="Times New Roman" w:eastAsia="Times New Roman" w:hAnsi="Times New Roman" w:cs="Times New Roman"/>
                <w:b/>
                <w:lang w:val="lv-LV" w:eastAsia="lv-LV"/>
              </w:rPr>
              <w:t>PVN (EUR)</w:t>
            </w:r>
          </w:p>
        </w:tc>
        <w:tc>
          <w:tcPr>
            <w:tcW w:w="1216" w:type="dxa"/>
            <w:tcBorders>
              <w:top w:val="single" w:sz="4" w:space="0" w:color="auto"/>
              <w:left w:val="nil"/>
              <w:bottom w:val="single" w:sz="4" w:space="0" w:color="auto"/>
              <w:right w:val="single" w:sz="4" w:space="0" w:color="auto"/>
            </w:tcBorders>
          </w:tcPr>
          <w:p w:rsidR="003765C0" w:rsidRPr="009C3A3A" w:rsidRDefault="003765C0" w:rsidP="003765C0">
            <w:pPr>
              <w:spacing w:after="0" w:line="240" w:lineRule="auto"/>
              <w:jc w:val="center"/>
              <w:rPr>
                <w:rFonts w:ascii="Times New Roman" w:eastAsia="Times New Roman" w:hAnsi="Times New Roman" w:cs="Times New Roman"/>
                <w:b/>
                <w:lang w:val="lv-LV" w:eastAsia="lv-LV"/>
              </w:rPr>
            </w:pPr>
          </w:p>
        </w:tc>
        <w:tc>
          <w:tcPr>
            <w:tcW w:w="1216" w:type="dxa"/>
            <w:tcBorders>
              <w:top w:val="single" w:sz="4" w:space="0" w:color="auto"/>
              <w:left w:val="nil"/>
              <w:bottom w:val="single" w:sz="4" w:space="0" w:color="auto"/>
              <w:right w:val="single" w:sz="4" w:space="0" w:color="auto"/>
            </w:tcBorders>
          </w:tcPr>
          <w:p w:rsidR="003765C0" w:rsidRPr="009C3A3A" w:rsidRDefault="003765C0" w:rsidP="003765C0">
            <w:pPr>
              <w:spacing w:after="0" w:line="240" w:lineRule="auto"/>
              <w:jc w:val="center"/>
              <w:rPr>
                <w:rFonts w:ascii="Times New Roman" w:eastAsia="Times New Roman" w:hAnsi="Times New Roman" w:cs="Times New Roman"/>
                <w:b/>
                <w:lang w:val="lv-LV" w:eastAsia="lv-LV"/>
              </w:rPr>
            </w:pPr>
          </w:p>
        </w:tc>
      </w:tr>
      <w:tr w:rsidR="003765C0" w:rsidRPr="009C3A3A" w:rsidTr="003765C0">
        <w:trPr>
          <w:trHeight w:val="300"/>
        </w:trPr>
        <w:tc>
          <w:tcPr>
            <w:tcW w:w="6825"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3765C0" w:rsidRPr="009C3A3A" w:rsidRDefault="003765C0" w:rsidP="003765C0">
            <w:pPr>
              <w:spacing w:after="0" w:line="240" w:lineRule="auto"/>
              <w:jc w:val="right"/>
              <w:rPr>
                <w:rFonts w:ascii="Times New Roman" w:eastAsia="Times New Roman" w:hAnsi="Times New Roman" w:cs="Times New Roman"/>
                <w:b/>
                <w:lang w:val="lv-LV" w:eastAsia="lv-LV"/>
              </w:rPr>
            </w:pPr>
            <w:r w:rsidRPr="009C3A3A">
              <w:rPr>
                <w:rFonts w:ascii="Times New Roman" w:eastAsia="Times New Roman" w:hAnsi="Times New Roman" w:cs="Times New Roman"/>
                <w:b/>
                <w:lang w:val="lv-LV" w:eastAsia="lv-LV"/>
              </w:rPr>
              <w:t>Kopā ar PVN</w:t>
            </w:r>
          </w:p>
        </w:tc>
        <w:tc>
          <w:tcPr>
            <w:tcW w:w="1216" w:type="dxa"/>
            <w:tcBorders>
              <w:top w:val="single" w:sz="4" w:space="0" w:color="auto"/>
              <w:left w:val="nil"/>
              <w:bottom w:val="single" w:sz="4" w:space="0" w:color="auto"/>
              <w:right w:val="single" w:sz="4" w:space="0" w:color="auto"/>
            </w:tcBorders>
          </w:tcPr>
          <w:p w:rsidR="003765C0" w:rsidRPr="009C3A3A" w:rsidRDefault="003765C0" w:rsidP="003765C0">
            <w:pPr>
              <w:spacing w:after="0" w:line="240" w:lineRule="auto"/>
              <w:jc w:val="center"/>
              <w:rPr>
                <w:rFonts w:ascii="Times New Roman" w:eastAsia="Times New Roman" w:hAnsi="Times New Roman" w:cs="Times New Roman"/>
                <w:b/>
                <w:lang w:val="lv-LV" w:eastAsia="lv-LV"/>
              </w:rPr>
            </w:pPr>
          </w:p>
        </w:tc>
        <w:tc>
          <w:tcPr>
            <w:tcW w:w="1216" w:type="dxa"/>
            <w:tcBorders>
              <w:top w:val="single" w:sz="4" w:space="0" w:color="auto"/>
              <w:left w:val="nil"/>
              <w:bottom w:val="single" w:sz="4" w:space="0" w:color="auto"/>
              <w:right w:val="single" w:sz="4" w:space="0" w:color="auto"/>
            </w:tcBorders>
          </w:tcPr>
          <w:p w:rsidR="003765C0" w:rsidRPr="009C3A3A" w:rsidRDefault="003765C0" w:rsidP="003765C0">
            <w:pPr>
              <w:spacing w:after="0" w:line="240" w:lineRule="auto"/>
              <w:jc w:val="center"/>
              <w:rPr>
                <w:rFonts w:ascii="Times New Roman" w:eastAsia="Times New Roman" w:hAnsi="Times New Roman" w:cs="Times New Roman"/>
                <w:b/>
                <w:lang w:val="lv-LV" w:eastAsia="lv-LV"/>
              </w:rPr>
            </w:pPr>
          </w:p>
        </w:tc>
      </w:tr>
    </w:tbl>
    <w:p w:rsidR="009C3A3A" w:rsidRPr="0004059A" w:rsidRDefault="009C3A3A" w:rsidP="009C3A3A">
      <w:pPr>
        <w:widowControl w:val="0"/>
        <w:shd w:val="clear" w:color="auto" w:fill="FFFFFF"/>
        <w:suppressAutoHyphens/>
        <w:autoSpaceDE w:val="0"/>
        <w:autoSpaceDN w:val="0"/>
        <w:spacing w:before="60" w:after="0" w:line="254" w:lineRule="exact"/>
        <w:jc w:val="both"/>
        <w:rPr>
          <w:rFonts w:ascii="Times New Roman" w:eastAsia="Times New Roman" w:hAnsi="Times New Roman" w:cs="Times New Roman"/>
          <w:b/>
          <w:sz w:val="24"/>
          <w:szCs w:val="24"/>
          <w:u w:val="single"/>
          <w:lang w:val="lv-LV"/>
        </w:rPr>
      </w:pPr>
      <w:r w:rsidRPr="0004059A">
        <w:rPr>
          <w:rFonts w:ascii="Times New Roman" w:eastAsia="Times New Roman" w:hAnsi="Times New Roman" w:cs="Times New Roman"/>
          <w:b/>
          <w:sz w:val="24"/>
          <w:szCs w:val="24"/>
          <w:u w:val="single"/>
          <w:lang w:val="lv-LV"/>
        </w:rPr>
        <w:t>Apliecinām, ka:</w:t>
      </w:r>
    </w:p>
    <w:p w:rsidR="009C3A3A" w:rsidRPr="00AC5589" w:rsidRDefault="00AC5589" w:rsidP="00AC5589">
      <w:pPr>
        <w:widowControl w:val="0"/>
        <w:shd w:val="clear" w:color="auto" w:fill="FFFFFF"/>
        <w:suppressAutoHyphens/>
        <w:autoSpaceDE w:val="0"/>
        <w:autoSpaceDN w:val="0"/>
        <w:spacing w:before="60" w:after="0" w:line="254" w:lineRule="exact"/>
        <w:ind w:left="360"/>
        <w:jc w:val="both"/>
        <w:rPr>
          <w:rFonts w:ascii="Calibri" w:eastAsia="Calibri" w:hAnsi="Calibri" w:cs="Times New Roman"/>
          <w:lang w:val="lv-LV"/>
        </w:rPr>
      </w:pPr>
      <w:r>
        <w:rPr>
          <w:rFonts w:ascii="Times New Roman" w:eastAsia="Times New Roman" w:hAnsi="Times New Roman" w:cs="Times New Roman"/>
          <w:sz w:val="24"/>
          <w:szCs w:val="24"/>
          <w:lang w:val="lv-LV"/>
        </w:rPr>
        <w:t>1.</w:t>
      </w:r>
      <w:r w:rsidR="009C3A3A" w:rsidRPr="00AC5589">
        <w:rPr>
          <w:rFonts w:ascii="Times New Roman" w:eastAsia="Times New Roman" w:hAnsi="Times New Roman" w:cs="Times New Roman"/>
          <w:sz w:val="24"/>
          <w:szCs w:val="24"/>
          <w:lang w:val="lv-LV"/>
        </w:rPr>
        <w:t>Esam informēti, ka līgumcena visa līguma darbības laikā paliek nemainīga!!!</w:t>
      </w:r>
    </w:p>
    <w:p w:rsidR="009C3A3A" w:rsidRPr="00AC5589" w:rsidRDefault="00AC5589" w:rsidP="00AC5589">
      <w:pPr>
        <w:suppressAutoHyphens/>
        <w:autoSpaceDN w:val="0"/>
        <w:spacing w:after="0" w:line="240" w:lineRule="auto"/>
        <w:ind w:left="36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r w:rsidR="009C3A3A" w:rsidRPr="00AC5589">
        <w:rPr>
          <w:rFonts w:ascii="Times New Roman" w:eastAsia="Times New Roman" w:hAnsi="Times New Roman" w:cs="Times New Roman"/>
          <w:sz w:val="24"/>
          <w:szCs w:val="24"/>
          <w:lang w:val="lv-LV"/>
        </w:rPr>
        <w:t>Cenā ir iekļauti visi izdevumi, kas saistīti ar preču piegādi un uzstādīšanu.</w:t>
      </w:r>
    </w:p>
    <w:p w:rsidR="009C3A3A" w:rsidRPr="0004059A" w:rsidRDefault="009C3A3A" w:rsidP="009C3A3A">
      <w:pPr>
        <w:suppressAutoHyphens/>
        <w:autoSpaceDN w:val="0"/>
        <w:spacing w:after="0" w:line="240" w:lineRule="auto"/>
        <w:jc w:val="both"/>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 xml:space="preserve">                Z.v.</w:t>
      </w:r>
    </w:p>
    <w:p w:rsidR="009C3A3A" w:rsidRPr="0004059A" w:rsidRDefault="009C3A3A" w:rsidP="009C3A3A">
      <w:pPr>
        <w:suppressAutoHyphens/>
        <w:autoSpaceDN w:val="0"/>
        <w:spacing w:after="0" w:line="240" w:lineRule="auto"/>
        <w:jc w:val="center"/>
        <w:rPr>
          <w:rFonts w:ascii="Times New Roman" w:eastAsia="Times New Roman" w:hAnsi="Times New Roman" w:cs="Times New Roman"/>
          <w:sz w:val="24"/>
          <w:szCs w:val="24"/>
          <w:lang w:val="lv-LV"/>
        </w:rPr>
      </w:pPr>
      <w:r w:rsidRPr="0004059A">
        <w:rPr>
          <w:rFonts w:ascii="Times New Roman" w:eastAsia="Times New Roman" w:hAnsi="Times New Roman" w:cs="Times New Roman"/>
          <w:sz w:val="24"/>
          <w:szCs w:val="24"/>
          <w:lang w:val="lv-LV"/>
        </w:rPr>
        <w:t>___________________________________________________________</w:t>
      </w:r>
    </w:p>
    <w:p w:rsidR="009C3A3A" w:rsidRPr="0004059A" w:rsidRDefault="009C3A3A" w:rsidP="009C3A3A">
      <w:pPr>
        <w:suppressAutoHyphens/>
        <w:autoSpaceDN w:val="0"/>
        <w:spacing w:after="0" w:line="240" w:lineRule="auto"/>
        <w:jc w:val="center"/>
        <w:rPr>
          <w:rFonts w:ascii="Times New Roman" w:eastAsia="Times New Roman" w:hAnsi="Times New Roman" w:cs="Times New Roman"/>
          <w:sz w:val="20"/>
          <w:szCs w:val="20"/>
          <w:lang w:val="lv-LV"/>
        </w:rPr>
      </w:pPr>
      <w:r w:rsidRPr="0004059A">
        <w:rPr>
          <w:rFonts w:ascii="Times New Roman" w:eastAsia="Times New Roman" w:hAnsi="Times New Roman" w:cs="Times New Roman"/>
          <w:sz w:val="20"/>
          <w:szCs w:val="20"/>
          <w:lang w:val="lv-LV"/>
        </w:rPr>
        <w:t>Uzņēmuma vadītāja vai pilnvarotās personas paraksts, tā atšifrējums</w:t>
      </w:r>
    </w:p>
    <w:p w:rsidR="00E64E8E" w:rsidRPr="00E64E8E" w:rsidRDefault="00E64E8E" w:rsidP="00E64E8E">
      <w:pPr>
        <w:rPr>
          <w:rFonts w:ascii="Calibri" w:eastAsia="Calibri" w:hAnsi="Calibri" w:cs="Times New Roman"/>
          <w:lang w:val="lv-LV"/>
        </w:rPr>
      </w:pPr>
    </w:p>
    <w:p w:rsidR="00E64E8E" w:rsidRDefault="00E64E8E" w:rsidP="00E64E8E">
      <w:pPr>
        <w:rPr>
          <w:rFonts w:ascii="Calibri" w:eastAsia="Calibri" w:hAnsi="Calibri" w:cs="Times New Roman"/>
          <w:lang w:val="lv-LV"/>
        </w:rPr>
      </w:pPr>
    </w:p>
    <w:p w:rsidR="00F47735" w:rsidRDefault="00F47735" w:rsidP="00E64E8E">
      <w:pPr>
        <w:rPr>
          <w:rFonts w:ascii="Calibri" w:eastAsia="Calibri" w:hAnsi="Calibri" w:cs="Times New Roman"/>
          <w:lang w:val="lv-LV"/>
        </w:rPr>
      </w:pPr>
    </w:p>
    <w:p w:rsidR="00F47735" w:rsidRDefault="00F47735" w:rsidP="00E64E8E">
      <w:pPr>
        <w:rPr>
          <w:rFonts w:ascii="Calibri" w:eastAsia="Calibri" w:hAnsi="Calibri" w:cs="Times New Roman"/>
          <w:lang w:val="lv-LV"/>
        </w:rPr>
      </w:pPr>
    </w:p>
    <w:p w:rsidR="00F47735" w:rsidRDefault="00F47735" w:rsidP="00E64E8E">
      <w:pPr>
        <w:rPr>
          <w:rFonts w:ascii="Calibri" w:eastAsia="Calibri" w:hAnsi="Calibri" w:cs="Times New Roman"/>
          <w:lang w:val="lv-LV"/>
        </w:rPr>
      </w:pPr>
    </w:p>
    <w:p w:rsidR="00F47735" w:rsidRPr="00E64E8E" w:rsidRDefault="00F47735" w:rsidP="00E64E8E">
      <w:pPr>
        <w:rPr>
          <w:rFonts w:ascii="Calibri" w:eastAsia="Calibri" w:hAnsi="Calibri" w:cs="Times New Roman"/>
          <w:lang w:val="lv-LV"/>
        </w:rPr>
      </w:pPr>
    </w:p>
    <w:p w:rsidR="00BC401D" w:rsidRPr="00255280" w:rsidRDefault="007245F0" w:rsidP="00BC401D">
      <w:pPr>
        <w:tabs>
          <w:tab w:val="left" w:pos="5880"/>
        </w:tabs>
        <w:suppressAutoHyphens/>
        <w:spacing w:after="0" w:line="240" w:lineRule="auto"/>
        <w:jc w:val="right"/>
        <w:rPr>
          <w:rFonts w:ascii="Times New Roman" w:eastAsia="Times New Roman" w:hAnsi="Times New Roman" w:cs="Times New Roman"/>
          <w:sz w:val="18"/>
          <w:szCs w:val="18"/>
          <w:lang w:val="lv-LV"/>
        </w:rPr>
      </w:pPr>
      <w:r>
        <w:rPr>
          <w:rFonts w:ascii="Times New Roman" w:eastAsia="Times New Roman" w:hAnsi="Times New Roman" w:cs="Times New Roman"/>
          <w:sz w:val="18"/>
          <w:szCs w:val="18"/>
          <w:lang w:val="lv-LV"/>
        </w:rPr>
        <w:lastRenderedPageBreak/>
        <w:t>9</w:t>
      </w:r>
      <w:r w:rsidR="00BC401D" w:rsidRPr="00255280">
        <w:rPr>
          <w:rFonts w:ascii="Times New Roman" w:eastAsia="Times New Roman" w:hAnsi="Times New Roman" w:cs="Times New Roman"/>
          <w:sz w:val="18"/>
          <w:szCs w:val="18"/>
          <w:lang w:val="lv-LV"/>
        </w:rPr>
        <w:t>. pielikums</w:t>
      </w:r>
    </w:p>
    <w:p w:rsidR="0071064F" w:rsidRDefault="0071064F" w:rsidP="0071064F">
      <w:pPr>
        <w:tabs>
          <w:tab w:val="left" w:pos="5880"/>
        </w:tabs>
        <w:suppressAutoHyphens/>
        <w:spacing w:after="0" w:line="240" w:lineRule="auto"/>
        <w:jc w:val="right"/>
        <w:rPr>
          <w:rFonts w:ascii="Times New Roman" w:eastAsia="Calibri" w:hAnsi="Times New Roman" w:cs="Times New Roman"/>
          <w:sz w:val="20"/>
          <w:szCs w:val="20"/>
          <w:lang w:val="lv-LV"/>
        </w:rPr>
      </w:pPr>
      <w:r w:rsidRPr="00255280">
        <w:rPr>
          <w:rFonts w:ascii="Times New Roman" w:eastAsia="Times New Roman" w:hAnsi="Times New Roman" w:cs="Times New Roman"/>
          <w:sz w:val="18"/>
          <w:szCs w:val="18"/>
          <w:lang w:val="lv-LV"/>
        </w:rPr>
        <w:t xml:space="preserve">atklāta konkursa </w:t>
      </w:r>
      <w:r w:rsidRPr="00255280">
        <w:rPr>
          <w:rFonts w:ascii="Times New Roman" w:eastAsia="Times New Roman" w:hAnsi="Times New Roman" w:cs="Times New Roman"/>
          <w:sz w:val="20"/>
          <w:szCs w:val="20"/>
          <w:lang w:val="lv-LV"/>
        </w:rPr>
        <w:t>„</w:t>
      </w:r>
      <w:r w:rsidRPr="001C3D7E">
        <w:rPr>
          <w:rFonts w:ascii="Times New Roman" w:eastAsia="Calibri" w:hAnsi="Times New Roman" w:cs="Times New Roman"/>
          <w:sz w:val="20"/>
          <w:szCs w:val="20"/>
          <w:lang w:val="lv-LV"/>
        </w:rPr>
        <w:t>Ludzas pilsētas ģimnāzijas un</w:t>
      </w:r>
    </w:p>
    <w:p w:rsidR="0071064F" w:rsidRDefault="0071064F" w:rsidP="0071064F">
      <w:pPr>
        <w:tabs>
          <w:tab w:val="left" w:pos="5880"/>
        </w:tabs>
        <w:suppressAutoHyphens/>
        <w:spacing w:after="0" w:line="240" w:lineRule="auto"/>
        <w:jc w:val="right"/>
        <w:rPr>
          <w:rFonts w:ascii="Times New Roman" w:eastAsia="Calibri" w:hAnsi="Times New Roman" w:cs="Times New Roman"/>
          <w:sz w:val="20"/>
          <w:szCs w:val="20"/>
          <w:lang w:val="lv-LV"/>
        </w:rPr>
      </w:pPr>
      <w:r w:rsidRPr="001C3D7E">
        <w:rPr>
          <w:rFonts w:ascii="Times New Roman" w:eastAsia="Calibri" w:hAnsi="Times New Roman" w:cs="Times New Roman"/>
          <w:sz w:val="20"/>
          <w:szCs w:val="20"/>
          <w:lang w:val="lv-LV"/>
        </w:rPr>
        <w:t xml:space="preserve"> Ludzas dienesta viesnīcas mēbeļu</w:t>
      </w:r>
      <w:r>
        <w:rPr>
          <w:rFonts w:ascii="Times New Roman" w:eastAsia="Calibri" w:hAnsi="Times New Roman" w:cs="Times New Roman"/>
          <w:sz w:val="20"/>
          <w:szCs w:val="20"/>
          <w:lang w:val="lv-LV"/>
        </w:rPr>
        <w:t>,</w:t>
      </w:r>
    </w:p>
    <w:p w:rsidR="0071064F" w:rsidRPr="00255280" w:rsidRDefault="0071064F" w:rsidP="0071064F">
      <w:pPr>
        <w:tabs>
          <w:tab w:val="left" w:pos="5880"/>
        </w:tabs>
        <w:suppressAutoHyphens/>
        <w:spacing w:after="0" w:line="240" w:lineRule="auto"/>
        <w:jc w:val="right"/>
        <w:rPr>
          <w:rFonts w:ascii="Times New Roman" w:eastAsia="Times New Roman" w:hAnsi="Times New Roman" w:cs="Times New Roman"/>
          <w:sz w:val="18"/>
          <w:szCs w:val="18"/>
          <w:lang w:val="lv-LV"/>
        </w:rPr>
      </w:pP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iekārtu un</w:t>
      </w:r>
      <w:r>
        <w:rPr>
          <w:rFonts w:ascii="Times New Roman" w:eastAsia="Calibri" w:hAnsi="Times New Roman" w:cs="Times New Roman"/>
          <w:sz w:val="20"/>
          <w:szCs w:val="20"/>
          <w:lang w:val="lv-LV"/>
        </w:rPr>
        <w:t xml:space="preserve"> </w:t>
      </w:r>
      <w:r w:rsidRPr="001C3D7E">
        <w:rPr>
          <w:rFonts w:ascii="Times New Roman" w:eastAsia="Calibri" w:hAnsi="Times New Roman" w:cs="Times New Roman"/>
          <w:sz w:val="20"/>
          <w:szCs w:val="20"/>
          <w:lang w:val="lv-LV"/>
        </w:rPr>
        <w:t>aprīkojuma iegāde</w:t>
      </w:r>
      <w:r w:rsidRPr="00255280">
        <w:rPr>
          <w:rFonts w:ascii="Times New Roman" w:eastAsia="Times New Roman" w:hAnsi="Times New Roman" w:cs="Times New Roman"/>
          <w:sz w:val="20"/>
          <w:szCs w:val="20"/>
          <w:lang w:val="lv-LV"/>
        </w:rPr>
        <w:t>”</w:t>
      </w:r>
      <w:r w:rsidRPr="00255280">
        <w:rPr>
          <w:rFonts w:ascii="Times New Roman" w:eastAsia="Times New Roman" w:hAnsi="Times New Roman" w:cs="Times New Roman"/>
          <w:sz w:val="18"/>
          <w:szCs w:val="18"/>
          <w:lang w:val="lv-LV"/>
        </w:rPr>
        <w:t xml:space="preserve"> ,</w:t>
      </w:r>
    </w:p>
    <w:p w:rsidR="0071064F" w:rsidRPr="00255280" w:rsidRDefault="0071064F" w:rsidP="0071064F">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t xml:space="preserve"> ID Nr. LNP 201</w:t>
      </w:r>
      <w:r>
        <w:rPr>
          <w:rFonts w:ascii="Times New Roman" w:eastAsia="Times New Roman" w:hAnsi="Times New Roman" w:cs="Times New Roman"/>
          <w:sz w:val="18"/>
          <w:szCs w:val="18"/>
          <w:lang w:val="lv-LV"/>
        </w:rPr>
        <w:t>7</w:t>
      </w:r>
      <w:r w:rsidRPr="00255280">
        <w:rPr>
          <w:rFonts w:ascii="Times New Roman" w:eastAsia="Times New Roman" w:hAnsi="Times New Roman" w:cs="Times New Roman"/>
          <w:sz w:val="18"/>
          <w:szCs w:val="18"/>
          <w:shd w:val="clear" w:color="auto" w:fill="FFFFFF"/>
          <w:lang w:val="lv-LV"/>
        </w:rPr>
        <w:t>/</w:t>
      </w:r>
      <w:r>
        <w:rPr>
          <w:rFonts w:ascii="Times New Roman" w:eastAsia="Times New Roman" w:hAnsi="Times New Roman" w:cs="Times New Roman"/>
          <w:sz w:val="18"/>
          <w:szCs w:val="18"/>
          <w:shd w:val="clear" w:color="auto" w:fill="FFFFFF"/>
          <w:lang w:val="lv-LV"/>
        </w:rPr>
        <w:t xml:space="preserve">49/ERAF </w:t>
      </w:r>
      <w:r w:rsidRPr="00255280">
        <w:rPr>
          <w:rFonts w:ascii="Times New Roman" w:eastAsia="Times New Roman" w:hAnsi="Times New Roman" w:cs="Times New Roman"/>
          <w:sz w:val="18"/>
          <w:szCs w:val="18"/>
          <w:lang w:val="lv-LV"/>
        </w:rPr>
        <w:t>nolikumam</w:t>
      </w:r>
    </w:p>
    <w:p w:rsidR="00BC401D" w:rsidRPr="00255280" w:rsidRDefault="00BC401D" w:rsidP="00BC401D">
      <w:pPr>
        <w:tabs>
          <w:tab w:val="left" w:pos="5812"/>
          <w:tab w:val="left" w:pos="5880"/>
        </w:tabs>
        <w:suppressAutoHyphens/>
        <w:spacing w:after="0" w:line="240" w:lineRule="auto"/>
        <w:jc w:val="both"/>
        <w:rPr>
          <w:rFonts w:ascii="Times New Roman" w:eastAsia="Times New Roman" w:hAnsi="Times New Roman" w:cs="Times New Roman"/>
          <w:sz w:val="18"/>
          <w:szCs w:val="18"/>
          <w:lang w:val="lv-LV"/>
        </w:rPr>
      </w:pPr>
    </w:p>
    <w:p w:rsidR="00BC401D" w:rsidRPr="00255280" w:rsidRDefault="00BC401D" w:rsidP="00BC401D">
      <w:pPr>
        <w:tabs>
          <w:tab w:val="left" w:pos="0"/>
          <w:tab w:val="left" w:pos="2977"/>
          <w:tab w:val="left" w:pos="3402"/>
        </w:tabs>
        <w:suppressAutoHyphens/>
        <w:spacing w:after="0" w:line="240" w:lineRule="auto"/>
        <w:jc w:val="center"/>
        <w:rPr>
          <w:rFonts w:ascii="Times New Roman" w:eastAsia="Times New Roman" w:hAnsi="Times New Roman" w:cs="Times New Roman"/>
          <w:b/>
          <w:sz w:val="28"/>
          <w:szCs w:val="28"/>
          <w:lang w:val="lv-LV"/>
        </w:rPr>
      </w:pPr>
      <w:r w:rsidRPr="00255280">
        <w:rPr>
          <w:rFonts w:ascii="Times New Roman" w:eastAsia="Times New Roman" w:hAnsi="Times New Roman" w:cs="Times New Roman"/>
          <w:b/>
          <w:sz w:val="28"/>
          <w:szCs w:val="28"/>
          <w:lang w:val="lv-LV"/>
        </w:rPr>
        <w:t>Līguma projekts</w:t>
      </w:r>
    </w:p>
    <w:p w:rsidR="00BC401D" w:rsidRPr="00255280" w:rsidRDefault="00BC401D" w:rsidP="00BC401D">
      <w:pPr>
        <w:tabs>
          <w:tab w:val="left" w:pos="5880"/>
        </w:tabs>
        <w:suppressAutoHyphens/>
        <w:spacing w:after="0" w:line="240" w:lineRule="auto"/>
        <w:jc w:val="center"/>
        <w:rPr>
          <w:rFonts w:ascii="Times New Roman" w:eastAsia="Times New Roman" w:hAnsi="Times New Roman" w:cs="Times New Roman"/>
          <w:b/>
          <w:sz w:val="28"/>
          <w:szCs w:val="28"/>
          <w:lang w:val="lv-LV"/>
        </w:rPr>
      </w:pPr>
      <w:r w:rsidRPr="00255280">
        <w:rPr>
          <w:rFonts w:ascii="Times New Roman" w:eastAsia="Times New Roman" w:hAnsi="Times New Roman" w:cs="Times New Roman"/>
          <w:b/>
          <w:sz w:val="28"/>
          <w:szCs w:val="28"/>
          <w:lang w:val="lv-LV"/>
        </w:rPr>
        <w:t>LĪGUMS Nr. _____</w:t>
      </w:r>
    </w:p>
    <w:p w:rsidR="00BC401D" w:rsidRPr="00255280" w:rsidRDefault="006D357E" w:rsidP="00BC401D">
      <w:pPr>
        <w:tabs>
          <w:tab w:val="left" w:pos="5880"/>
        </w:tabs>
        <w:suppressAutoHyphens/>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p</w:t>
      </w:r>
      <w:r w:rsidR="00BC401D" w:rsidRPr="00255280">
        <w:rPr>
          <w:rFonts w:ascii="Times New Roman" w:eastAsia="Times New Roman" w:hAnsi="Times New Roman" w:cs="Times New Roman"/>
          <w:b/>
          <w:sz w:val="24"/>
          <w:szCs w:val="24"/>
          <w:lang w:val="lv-LV"/>
        </w:rPr>
        <w:t>ar mēbeļu</w:t>
      </w:r>
      <w:r>
        <w:rPr>
          <w:rFonts w:ascii="Times New Roman" w:eastAsia="Times New Roman" w:hAnsi="Times New Roman" w:cs="Times New Roman"/>
          <w:b/>
          <w:sz w:val="24"/>
          <w:szCs w:val="24"/>
          <w:lang w:val="lv-LV"/>
        </w:rPr>
        <w:t xml:space="preserve">, iekārtu un aprīkojuma </w:t>
      </w:r>
      <w:r w:rsidR="00BC401D" w:rsidRPr="00255280">
        <w:rPr>
          <w:rFonts w:ascii="Times New Roman" w:eastAsia="Times New Roman" w:hAnsi="Times New Roman" w:cs="Times New Roman"/>
          <w:b/>
          <w:sz w:val="24"/>
          <w:szCs w:val="24"/>
          <w:lang w:val="lv-LV"/>
        </w:rPr>
        <w:t>iegādi</w:t>
      </w:r>
      <w:r w:rsidR="008E0CF6">
        <w:rPr>
          <w:rFonts w:ascii="Times New Roman" w:eastAsia="Times New Roman" w:hAnsi="Times New Roman" w:cs="Times New Roman"/>
          <w:b/>
          <w:sz w:val="24"/>
          <w:szCs w:val="24"/>
          <w:lang w:val="lv-LV"/>
        </w:rPr>
        <w:t xml:space="preserve"> (katrai daļai savs līgums)</w:t>
      </w:r>
    </w:p>
    <w:p w:rsidR="00BC401D" w:rsidRPr="00255280" w:rsidRDefault="00BC401D" w:rsidP="00BC401D">
      <w:pPr>
        <w:suppressAutoHyphens/>
        <w:spacing w:after="0" w:line="240" w:lineRule="auto"/>
        <w:jc w:val="center"/>
        <w:rPr>
          <w:rFonts w:ascii="Times New Roman" w:eastAsia="Times New Roman" w:hAnsi="Times New Roman" w:cs="Times New Roman"/>
          <w:sz w:val="24"/>
          <w:szCs w:val="24"/>
          <w:lang w:val="lv-LV"/>
        </w:rPr>
      </w:pP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Ludzā,</w:t>
      </w:r>
      <w:r w:rsidRPr="00255280">
        <w:rPr>
          <w:rFonts w:ascii="Times New Roman" w:eastAsia="Times New Roman" w:hAnsi="Times New Roman" w:cs="Times New Roman"/>
          <w:sz w:val="24"/>
          <w:szCs w:val="24"/>
          <w:lang w:val="lv-LV"/>
        </w:rPr>
        <w:tab/>
      </w:r>
      <w:r w:rsidRPr="00255280">
        <w:rPr>
          <w:rFonts w:ascii="Times New Roman" w:eastAsia="Times New Roman" w:hAnsi="Times New Roman" w:cs="Times New Roman"/>
          <w:sz w:val="24"/>
          <w:szCs w:val="24"/>
          <w:lang w:val="lv-LV"/>
        </w:rPr>
        <w:tab/>
      </w:r>
      <w:r w:rsidRPr="00255280">
        <w:rPr>
          <w:rFonts w:ascii="Times New Roman" w:eastAsia="Times New Roman" w:hAnsi="Times New Roman" w:cs="Times New Roman"/>
          <w:sz w:val="24"/>
          <w:szCs w:val="24"/>
          <w:lang w:val="lv-LV"/>
        </w:rPr>
        <w:tab/>
      </w:r>
      <w:r w:rsidRPr="00255280">
        <w:rPr>
          <w:rFonts w:ascii="Times New Roman" w:eastAsia="Times New Roman" w:hAnsi="Times New Roman" w:cs="Times New Roman"/>
          <w:sz w:val="24"/>
          <w:szCs w:val="24"/>
          <w:lang w:val="lv-LV"/>
        </w:rPr>
        <w:tab/>
      </w:r>
      <w:r w:rsidRPr="00255280">
        <w:rPr>
          <w:rFonts w:ascii="Times New Roman" w:eastAsia="Times New Roman" w:hAnsi="Times New Roman" w:cs="Times New Roman"/>
          <w:sz w:val="24"/>
          <w:szCs w:val="24"/>
          <w:lang w:val="lv-LV"/>
        </w:rPr>
        <w:tab/>
      </w:r>
      <w:r w:rsidRPr="00255280">
        <w:rPr>
          <w:rFonts w:ascii="Times New Roman" w:eastAsia="Times New Roman" w:hAnsi="Times New Roman" w:cs="Times New Roman"/>
          <w:sz w:val="24"/>
          <w:szCs w:val="24"/>
          <w:lang w:val="lv-LV"/>
        </w:rPr>
        <w:tab/>
        <w:t xml:space="preserve">                             201</w:t>
      </w:r>
      <w:r>
        <w:rPr>
          <w:rFonts w:ascii="Times New Roman" w:eastAsia="Times New Roman" w:hAnsi="Times New Roman" w:cs="Times New Roman"/>
          <w:sz w:val="24"/>
          <w:szCs w:val="24"/>
          <w:lang w:val="lv-LV"/>
        </w:rPr>
        <w:t>7</w:t>
      </w:r>
      <w:r w:rsidRPr="00255280">
        <w:rPr>
          <w:rFonts w:ascii="Times New Roman" w:eastAsia="Times New Roman" w:hAnsi="Times New Roman" w:cs="Times New Roman"/>
          <w:sz w:val="24"/>
          <w:szCs w:val="24"/>
          <w:lang w:val="lv-LV"/>
        </w:rPr>
        <w:t>.gada ___.__________</w:t>
      </w:r>
    </w:p>
    <w:p w:rsidR="00BC401D" w:rsidRPr="00255280" w:rsidRDefault="00BC401D" w:rsidP="00BC401D">
      <w:pPr>
        <w:suppressAutoHyphens/>
        <w:spacing w:after="0" w:line="240" w:lineRule="auto"/>
        <w:jc w:val="both"/>
        <w:rPr>
          <w:rFonts w:ascii="Times New Roman" w:eastAsia="Times New Roman" w:hAnsi="Times New Roman" w:cs="Times New Roman"/>
          <w:sz w:val="28"/>
          <w:szCs w:val="24"/>
          <w:lang w:val="lv-LV"/>
        </w:rPr>
      </w:pPr>
    </w:p>
    <w:p w:rsidR="00BC401D" w:rsidRPr="00255280" w:rsidRDefault="00BC401D" w:rsidP="006D357E">
      <w:pPr>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b/>
          <w:sz w:val="24"/>
          <w:szCs w:val="24"/>
          <w:lang w:val="lv-LV"/>
        </w:rPr>
        <w:t>Ludzas  novada pašvaldība</w:t>
      </w:r>
      <w:r w:rsidRPr="00255280">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255280">
        <w:rPr>
          <w:rFonts w:ascii="Times New Roman" w:eastAsia="Times New Roman" w:hAnsi="Times New Roman" w:cs="Times New Roman"/>
          <w:b/>
          <w:sz w:val="24"/>
          <w:szCs w:val="24"/>
          <w:lang w:val="lv-LV"/>
        </w:rPr>
        <w:t>„Pircējs”</w:t>
      </w:r>
      <w:r w:rsidRPr="00255280">
        <w:rPr>
          <w:rFonts w:ascii="Times New Roman" w:eastAsia="Times New Roman" w:hAnsi="Times New Roman" w:cs="Times New Roman"/>
          <w:sz w:val="24"/>
          <w:szCs w:val="24"/>
          <w:lang w:val="lv-LV"/>
        </w:rPr>
        <w:t xml:space="preserve">, Ludzas novada pašvaldības izpilddirektora </w:t>
      </w:r>
      <w:r w:rsidRPr="00255280">
        <w:rPr>
          <w:rFonts w:ascii="Times New Roman" w:eastAsia="Times New Roman" w:hAnsi="Times New Roman" w:cs="Times New Roman"/>
          <w:i/>
          <w:sz w:val="24"/>
          <w:szCs w:val="24"/>
          <w:lang w:val="lv-LV"/>
        </w:rPr>
        <w:t>Sergeja Jakovļeva</w:t>
      </w:r>
      <w:r w:rsidRPr="00255280">
        <w:rPr>
          <w:rFonts w:ascii="Times New Roman" w:eastAsia="Times New Roman" w:hAnsi="Times New Roman" w:cs="Times New Roman"/>
          <w:sz w:val="24"/>
          <w:szCs w:val="24"/>
          <w:lang w:val="lv-LV"/>
        </w:rPr>
        <w:t xml:space="preserve"> personā, kurš rīkojas saskaņā ar Ludzas novada pašvaldības nolikumu, no vienas puses un </w:t>
      </w:r>
      <w:r w:rsidRPr="00255280">
        <w:rPr>
          <w:rFonts w:ascii="Times New Roman" w:eastAsia="Times New Roman" w:hAnsi="Times New Roman" w:cs="Times New Roman"/>
          <w:b/>
          <w:sz w:val="24"/>
          <w:szCs w:val="24"/>
          <w:lang w:val="lv-LV"/>
        </w:rPr>
        <w:t>&lt;_______________________________&gt;</w:t>
      </w:r>
      <w:r w:rsidRPr="00255280">
        <w:rPr>
          <w:rFonts w:ascii="Times New Roman" w:eastAsia="Times New Roman" w:hAnsi="Times New Roman" w:cs="Times New Roman"/>
          <w:i/>
          <w:sz w:val="24"/>
          <w:szCs w:val="24"/>
          <w:lang w:val="lv-LV"/>
        </w:rPr>
        <w:t xml:space="preserve">(uzņēmuma nosaukums, </w:t>
      </w:r>
      <w:proofErr w:type="spellStart"/>
      <w:r w:rsidRPr="00255280">
        <w:rPr>
          <w:rFonts w:ascii="Times New Roman" w:eastAsia="Times New Roman" w:hAnsi="Times New Roman" w:cs="Times New Roman"/>
          <w:i/>
          <w:sz w:val="24"/>
          <w:szCs w:val="24"/>
          <w:lang w:val="lv-LV"/>
        </w:rPr>
        <w:t>reģ</w:t>
      </w:r>
      <w:proofErr w:type="spellEnd"/>
      <w:r w:rsidRPr="00255280">
        <w:rPr>
          <w:rFonts w:ascii="Times New Roman" w:eastAsia="Times New Roman" w:hAnsi="Times New Roman" w:cs="Times New Roman"/>
          <w:i/>
          <w:sz w:val="24"/>
          <w:szCs w:val="24"/>
          <w:lang w:val="lv-LV"/>
        </w:rPr>
        <w:t>. Nr., juridiskā adrese)</w:t>
      </w:r>
      <w:r w:rsidRPr="00255280">
        <w:rPr>
          <w:rFonts w:ascii="Times New Roman" w:eastAsia="Times New Roman" w:hAnsi="Times New Roman" w:cs="Times New Roman"/>
          <w:b/>
          <w:sz w:val="24"/>
          <w:szCs w:val="24"/>
          <w:lang w:val="lv-LV"/>
        </w:rPr>
        <w:t xml:space="preserve">, </w:t>
      </w:r>
      <w:r w:rsidRPr="00255280">
        <w:rPr>
          <w:rFonts w:ascii="Times New Roman" w:eastAsia="Times New Roman" w:hAnsi="Times New Roman" w:cs="Times New Roman"/>
          <w:sz w:val="24"/>
          <w:szCs w:val="24"/>
          <w:lang w:val="lv-LV"/>
        </w:rPr>
        <w:t xml:space="preserve">turpmāk saukts </w:t>
      </w:r>
      <w:r w:rsidRPr="00255280">
        <w:rPr>
          <w:rFonts w:ascii="Times New Roman" w:eastAsia="Times New Roman" w:hAnsi="Times New Roman" w:cs="Times New Roman"/>
          <w:b/>
          <w:bCs/>
          <w:sz w:val="24"/>
          <w:szCs w:val="24"/>
          <w:lang w:val="lv-LV"/>
        </w:rPr>
        <w:t>„Pārdevējs”</w:t>
      </w:r>
      <w:r w:rsidRPr="00255280">
        <w:rPr>
          <w:rFonts w:ascii="Times New Roman" w:eastAsia="Times New Roman" w:hAnsi="Times New Roman" w:cs="Times New Roman"/>
          <w:sz w:val="24"/>
          <w:szCs w:val="24"/>
          <w:lang w:val="lv-LV"/>
        </w:rPr>
        <w:t>, tās &lt;__________________&gt;</w:t>
      </w:r>
      <w:r w:rsidRPr="00255280">
        <w:rPr>
          <w:rFonts w:ascii="Times New Roman" w:eastAsia="Times New Roman" w:hAnsi="Times New Roman" w:cs="Times New Roman"/>
          <w:i/>
          <w:sz w:val="24"/>
          <w:szCs w:val="24"/>
          <w:lang w:val="lv-LV"/>
        </w:rPr>
        <w:t xml:space="preserve">(amatpersonas, pilnvarotā personas vārds, uzvārds) </w:t>
      </w:r>
      <w:r w:rsidRPr="00255280">
        <w:rPr>
          <w:rFonts w:ascii="Times New Roman" w:eastAsia="Times New Roman" w:hAnsi="Times New Roman" w:cs="Times New Roman"/>
          <w:sz w:val="24"/>
          <w:szCs w:val="24"/>
          <w:lang w:val="lv-LV"/>
        </w:rPr>
        <w:t>personā, kura rīkojās saskaņā ar &lt;__________&gt;</w:t>
      </w:r>
      <w:r w:rsidRPr="00255280">
        <w:rPr>
          <w:rFonts w:ascii="Times New Roman" w:eastAsia="Times New Roman" w:hAnsi="Times New Roman" w:cs="Times New Roman"/>
          <w:i/>
          <w:sz w:val="24"/>
          <w:szCs w:val="24"/>
          <w:lang w:val="lv-LV"/>
        </w:rPr>
        <w:t>(dokumenta nosaukums)</w:t>
      </w:r>
      <w:r w:rsidRPr="00255280">
        <w:rPr>
          <w:rFonts w:ascii="Times New Roman" w:eastAsia="Times New Roman" w:hAnsi="Times New Roman" w:cs="Times New Roman"/>
          <w:sz w:val="24"/>
          <w:szCs w:val="24"/>
          <w:lang w:val="lv-LV"/>
        </w:rPr>
        <w:t xml:space="preserve">, no otras puses, abi kopā  turpmāk - </w:t>
      </w:r>
      <w:r w:rsidRPr="00255280">
        <w:rPr>
          <w:rFonts w:ascii="Times New Roman" w:eastAsia="Times New Roman" w:hAnsi="Times New Roman" w:cs="Times New Roman"/>
          <w:b/>
          <w:sz w:val="24"/>
          <w:szCs w:val="24"/>
          <w:lang w:val="lv-LV"/>
        </w:rPr>
        <w:t>„Puses”</w:t>
      </w:r>
      <w:r w:rsidRPr="00255280">
        <w:rPr>
          <w:rFonts w:ascii="Times New Roman" w:eastAsia="Times New Roman" w:hAnsi="Times New Roman" w:cs="Times New Roman"/>
          <w:sz w:val="24"/>
          <w:szCs w:val="24"/>
          <w:lang w:val="lv-LV"/>
        </w:rPr>
        <w:t xml:space="preserve">, pamatojoties uz </w:t>
      </w:r>
      <w:r w:rsidRPr="00255280">
        <w:rPr>
          <w:rFonts w:ascii="Times New Roman" w:eastAsia="Times New Roman" w:hAnsi="Times New Roman" w:cs="Times New Roman"/>
          <w:iCs/>
          <w:sz w:val="24"/>
          <w:szCs w:val="24"/>
          <w:lang w:val="lv-LV"/>
        </w:rPr>
        <w:t xml:space="preserve">atklāta konkursa </w:t>
      </w:r>
      <w:r w:rsidRPr="006D357E">
        <w:rPr>
          <w:rFonts w:ascii="Times New Roman" w:eastAsia="Times New Roman" w:hAnsi="Times New Roman" w:cs="Times New Roman"/>
          <w:sz w:val="24"/>
          <w:szCs w:val="24"/>
          <w:lang w:val="lv-LV"/>
        </w:rPr>
        <w:t>„</w:t>
      </w:r>
      <w:r w:rsidR="006D357E" w:rsidRPr="006D357E">
        <w:rPr>
          <w:rFonts w:ascii="Times New Roman" w:eastAsia="Calibri" w:hAnsi="Times New Roman" w:cs="Times New Roman"/>
          <w:sz w:val="24"/>
          <w:szCs w:val="24"/>
          <w:lang w:val="lv-LV"/>
        </w:rPr>
        <w:t>Ludzas pilsētas ģimnāzijas un Ludzas dienesta viesnīcas mēbeļu, iekārtu un aprīkojuma iegāde</w:t>
      </w:r>
      <w:r w:rsidRPr="006D357E">
        <w:rPr>
          <w:rFonts w:ascii="Times New Roman" w:eastAsia="Times New Roman" w:hAnsi="Times New Roman" w:cs="Times New Roman"/>
          <w:sz w:val="24"/>
          <w:szCs w:val="24"/>
          <w:lang w:val="lv-LV"/>
        </w:rPr>
        <w:t>” , ID Nr. LNP 2017</w:t>
      </w:r>
      <w:r w:rsidRPr="006D357E">
        <w:rPr>
          <w:rFonts w:ascii="Times New Roman" w:eastAsia="Times New Roman" w:hAnsi="Times New Roman" w:cs="Times New Roman"/>
          <w:sz w:val="24"/>
          <w:szCs w:val="24"/>
          <w:shd w:val="clear" w:color="auto" w:fill="FFFFFF"/>
          <w:lang w:val="lv-LV"/>
        </w:rPr>
        <w:t>/</w:t>
      </w:r>
      <w:r w:rsidR="006D357E">
        <w:rPr>
          <w:rFonts w:ascii="Times New Roman" w:eastAsia="Times New Roman" w:hAnsi="Times New Roman" w:cs="Times New Roman"/>
          <w:sz w:val="24"/>
          <w:szCs w:val="24"/>
          <w:shd w:val="clear" w:color="auto" w:fill="FFFFFF"/>
          <w:lang w:val="lv-LV"/>
        </w:rPr>
        <w:t xml:space="preserve">49/ERAF, </w:t>
      </w:r>
      <w:r w:rsidRPr="006D357E">
        <w:rPr>
          <w:rFonts w:ascii="Times New Roman" w:eastAsia="Times New Roman" w:hAnsi="Times New Roman" w:cs="Times New Roman"/>
          <w:sz w:val="24"/>
          <w:szCs w:val="24"/>
          <w:shd w:val="clear" w:color="auto" w:fill="FFFFFF"/>
          <w:lang w:val="lv-LV"/>
        </w:rPr>
        <w:t>re</w:t>
      </w:r>
      <w:r w:rsidRPr="006D357E">
        <w:rPr>
          <w:rFonts w:ascii="Times New Roman" w:eastAsia="Times New Roman" w:hAnsi="Times New Roman" w:cs="Times New Roman"/>
          <w:sz w:val="24"/>
          <w:szCs w:val="24"/>
          <w:lang w:val="lv-LV"/>
        </w:rPr>
        <w:t>zultātiem</w:t>
      </w:r>
      <w:r w:rsidRPr="00255280">
        <w:rPr>
          <w:rFonts w:ascii="Times New Roman" w:eastAsia="Times New Roman" w:hAnsi="Times New Roman" w:cs="Times New Roman"/>
          <w:sz w:val="24"/>
          <w:szCs w:val="24"/>
          <w:lang w:val="lv-LV"/>
        </w:rPr>
        <w:t xml:space="preserve"> un , &lt;____________&gt;</w:t>
      </w:r>
      <w:r w:rsidRPr="00255280">
        <w:rPr>
          <w:rFonts w:ascii="Times New Roman" w:eastAsia="Times New Roman" w:hAnsi="Times New Roman" w:cs="Times New Roman"/>
          <w:i/>
          <w:sz w:val="24"/>
          <w:szCs w:val="24"/>
          <w:lang w:val="lv-LV"/>
        </w:rPr>
        <w:t>(uzņēmuma nosaukums)</w:t>
      </w:r>
      <w:r w:rsidRPr="00255280">
        <w:rPr>
          <w:rFonts w:ascii="Times New Roman" w:eastAsia="Times New Roman" w:hAnsi="Times New Roman" w:cs="Times New Roman"/>
          <w:sz w:val="24"/>
          <w:szCs w:val="24"/>
          <w:lang w:val="lv-LV"/>
        </w:rPr>
        <w:t xml:space="preserve"> iesniegto un iepirkuma komisijas apstiprināto piedāvājumu, savā starpā noslēdz Līgumu un vienojas par sekojošo:</w:t>
      </w:r>
    </w:p>
    <w:p w:rsidR="00BC401D" w:rsidRPr="00255280" w:rsidRDefault="00BC401D" w:rsidP="00BC401D">
      <w:pPr>
        <w:suppressAutoHyphens/>
        <w:spacing w:after="0" w:line="240" w:lineRule="auto"/>
        <w:jc w:val="both"/>
        <w:rPr>
          <w:rFonts w:ascii="Times New Roman" w:eastAsia="Times New Roman" w:hAnsi="Times New Roman" w:cs="Times New Roman"/>
          <w:sz w:val="28"/>
          <w:szCs w:val="24"/>
          <w:lang w:val="lv-LV"/>
        </w:rPr>
      </w:pPr>
    </w:p>
    <w:p w:rsidR="00BC401D" w:rsidRPr="00255280" w:rsidRDefault="00BC401D" w:rsidP="00BC401D">
      <w:pPr>
        <w:numPr>
          <w:ilvl w:val="0"/>
          <w:numId w:val="13"/>
        </w:numPr>
        <w:tabs>
          <w:tab w:val="left" w:pos="360"/>
        </w:tabs>
        <w:suppressAutoHyphens/>
        <w:spacing w:after="0" w:line="240" w:lineRule="auto"/>
        <w:jc w:val="center"/>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LĪGUMA PRIEKŠMETS</w:t>
      </w:r>
    </w:p>
    <w:p w:rsidR="00BC401D" w:rsidRPr="00255280" w:rsidRDefault="00BC401D" w:rsidP="00BC401D">
      <w:pPr>
        <w:numPr>
          <w:ilvl w:val="1"/>
          <w:numId w:val="14"/>
        </w:numPr>
        <w:tabs>
          <w:tab w:val="left" w:pos="420"/>
        </w:tabs>
        <w:suppressAutoHyphens/>
        <w:spacing w:after="0" w:line="240" w:lineRule="auto"/>
        <w:jc w:val="both"/>
        <w:rPr>
          <w:rFonts w:ascii="Times New Roman" w:eastAsia="Calibri" w:hAnsi="Times New Roman" w:cs="Times New Roman"/>
          <w:b/>
          <w:sz w:val="24"/>
          <w:szCs w:val="24"/>
          <w:lang w:val="lv-LV"/>
        </w:rPr>
      </w:pPr>
      <w:r w:rsidRPr="00255280">
        <w:rPr>
          <w:rFonts w:ascii="Times New Roman" w:eastAsia="Calibri" w:hAnsi="Times New Roman" w:cs="Times New Roman"/>
          <w:i/>
          <w:sz w:val="24"/>
          <w:szCs w:val="24"/>
          <w:lang w:val="lv-LV"/>
        </w:rPr>
        <w:t>Pārdevējs</w:t>
      </w:r>
      <w:r w:rsidRPr="00255280">
        <w:rPr>
          <w:rFonts w:ascii="Times New Roman" w:eastAsia="Calibri" w:hAnsi="Times New Roman" w:cs="Times New Roman"/>
          <w:sz w:val="24"/>
          <w:szCs w:val="24"/>
          <w:lang w:val="lv-LV"/>
        </w:rPr>
        <w:t xml:space="preserve"> apņemas izgatavot, piegādāt un nodot </w:t>
      </w:r>
      <w:r w:rsidRPr="00255280">
        <w:rPr>
          <w:rFonts w:ascii="Times New Roman" w:eastAsia="Calibri" w:hAnsi="Times New Roman" w:cs="Times New Roman"/>
          <w:i/>
          <w:sz w:val="24"/>
          <w:szCs w:val="24"/>
          <w:lang w:val="lv-LV"/>
        </w:rPr>
        <w:t>Pircējam</w:t>
      </w:r>
      <w:r>
        <w:rPr>
          <w:rFonts w:ascii="Times New Roman" w:eastAsia="Calibri" w:hAnsi="Times New Roman" w:cs="Times New Roman"/>
          <w:i/>
          <w:sz w:val="24"/>
          <w:szCs w:val="24"/>
          <w:lang w:val="lv-LV"/>
        </w:rPr>
        <w:t xml:space="preserve"> </w:t>
      </w:r>
      <w:r w:rsidRPr="00255280">
        <w:rPr>
          <w:rFonts w:ascii="Times New Roman" w:eastAsia="Calibri" w:hAnsi="Times New Roman" w:cs="Times New Roman"/>
          <w:sz w:val="24"/>
          <w:szCs w:val="24"/>
          <w:u w:val="single"/>
          <w:lang w:val="lv-LV"/>
        </w:rPr>
        <w:t>mēbeles</w:t>
      </w:r>
      <w:r w:rsidRPr="006D357E">
        <w:rPr>
          <w:rFonts w:ascii="Times New Roman" w:eastAsia="Calibri" w:hAnsi="Times New Roman" w:cs="Times New Roman"/>
          <w:sz w:val="24"/>
          <w:szCs w:val="24"/>
          <w:u w:val="single"/>
          <w:lang w:val="lv-LV"/>
        </w:rPr>
        <w:t>,</w:t>
      </w:r>
      <w:r w:rsidR="006D357E" w:rsidRPr="006D357E">
        <w:rPr>
          <w:rFonts w:ascii="Times New Roman" w:eastAsia="Calibri" w:hAnsi="Times New Roman" w:cs="Times New Roman"/>
          <w:sz w:val="24"/>
          <w:szCs w:val="24"/>
          <w:u w:val="single"/>
          <w:lang w:val="lv-LV"/>
        </w:rPr>
        <w:t xml:space="preserve"> iekārtas un aprīkojumu</w:t>
      </w:r>
      <w:r w:rsidRPr="00255280">
        <w:rPr>
          <w:rFonts w:ascii="Times New Roman" w:eastAsia="Calibri" w:hAnsi="Times New Roman" w:cs="Times New Roman"/>
          <w:sz w:val="24"/>
          <w:szCs w:val="24"/>
          <w:lang w:val="lv-LV"/>
        </w:rPr>
        <w:t xml:space="preserve"> turpmāk tekstā </w:t>
      </w:r>
      <w:r w:rsidRPr="00255280">
        <w:rPr>
          <w:rFonts w:ascii="Times New Roman" w:eastAsia="Calibri" w:hAnsi="Times New Roman" w:cs="Times New Roman"/>
          <w:b/>
          <w:sz w:val="24"/>
          <w:szCs w:val="24"/>
          <w:lang w:val="lv-LV"/>
        </w:rPr>
        <w:t>„Prece”</w:t>
      </w:r>
      <w:r w:rsidRPr="00255280">
        <w:rPr>
          <w:rFonts w:ascii="Times New Roman" w:eastAsia="Calibri" w:hAnsi="Times New Roman" w:cs="Times New Roman"/>
          <w:sz w:val="24"/>
          <w:szCs w:val="24"/>
          <w:lang w:val="lv-LV"/>
        </w:rPr>
        <w:t xml:space="preserve">, un </w:t>
      </w:r>
      <w:r w:rsidRPr="00255280">
        <w:rPr>
          <w:rFonts w:ascii="Times New Roman" w:eastAsia="Calibri" w:hAnsi="Times New Roman" w:cs="Times New Roman"/>
          <w:i/>
          <w:sz w:val="24"/>
          <w:szCs w:val="24"/>
          <w:lang w:val="lv-LV"/>
        </w:rPr>
        <w:t>Pircējs</w:t>
      </w:r>
      <w:r w:rsidRPr="00255280">
        <w:rPr>
          <w:rFonts w:ascii="Times New Roman" w:eastAsia="Calibri" w:hAnsi="Times New Roman" w:cs="Times New Roman"/>
          <w:sz w:val="24"/>
          <w:szCs w:val="24"/>
          <w:lang w:val="lv-LV"/>
        </w:rPr>
        <w:t xml:space="preserve"> apņemas pirkt, t.i. pieņemt no </w:t>
      </w:r>
      <w:r w:rsidRPr="00255280">
        <w:rPr>
          <w:rFonts w:ascii="Times New Roman" w:eastAsia="Calibri" w:hAnsi="Times New Roman" w:cs="Times New Roman"/>
          <w:i/>
          <w:sz w:val="24"/>
          <w:szCs w:val="24"/>
          <w:lang w:val="lv-LV"/>
        </w:rPr>
        <w:t>Pārdevēja</w:t>
      </w:r>
      <w:r w:rsidRPr="00255280">
        <w:rPr>
          <w:rFonts w:ascii="Times New Roman" w:eastAsia="Calibri" w:hAnsi="Times New Roman" w:cs="Times New Roman"/>
          <w:sz w:val="24"/>
          <w:szCs w:val="24"/>
          <w:lang w:val="lv-LV"/>
        </w:rPr>
        <w:t xml:space="preserve"> un pilnā apmērā savlaicīgi apmaksāt pieņemto </w:t>
      </w:r>
      <w:r w:rsidRPr="00255280">
        <w:rPr>
          <w:rFonts w:ascii="Times New Roman" w:eastAsia="Calibri" w:hAnsi="Times New Roman" w:cs="Times New Roman"/>
          <w:i/>
          <w:sz w:val="24"/>
          <w:szCs w:val="24"/>
          <w:lang w:val="lv-LV"/>
        </w:rPr>
        <w:t>Preci</w:t>
      </w:r>
      <w:r w:rsidRPr="00255280">
        <w:rPr>
          <w:rFonts w:ascii="Times New Roman" w:eastAsia="Calibri" w:hAnsi="Times New Roman" w:cs="Times New Roman"/>
          <w:sz w:val="24"/>
          <w:szCs w:val="24"/>
          <w:lang w:val="lv-LV"/>
        </w:rPr>
        <w:t xml:space="preserve"> atbilstoši šī Līguma noteikumiem un Tehnisko specifikāciju – Tāmi ( Līguma  Pielikums Nr.1), kas ir Līguma neatņemama sastāvdaļa. </w:t>
      </w:r>
    </w:p>
    <w:p w:rsidR="00BC401D" w:rsidRPr="00255280" w:rsidRDefault="00BC401D" w:rsidP="00BC401D">
      <w:pPr>
        <w:tabs>
          <w:tab w:val="left" w:pos="420"/>
        </w:tabs>
        <w:suppressAutoHyphens/>
        <w:spacing w:after="0" w:line="240" w:lineRule="auto"/>
        <w:jc w:val="both"/>
        <w:rPr>
          <w:rFonts w:ascii="Times New Roman" w:eastAsia="Calibri" w:hAnsi="Times New Roman" w:cs="Times New Roman"/>
          <w:b/>
          <w:sz w:val="24"/>
          <w:szCs w:val="24"/>
          <w:lang w:val="lv-LV"/>
        </w:rPr>
      </w:pPr>
    </w:p>
    <w:p w:rsidR="00BC401D" w:rsidRPr="00255280" w:rsidRDefault="00BC401D" w:rsidP="00BC401D">
      <w:pPr>
        <w:tabs>
          <w:tab w:val="left" w:pos="0"/>
        </w:tabs>
        <w:suppressAutoHyphens/>
        <w:spacing w:after="0" w:line="240" w:lineRule="auto"/>
        <w:jc w:val="center"/>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2. LĪGUMA CENA</w:t>
      </w:r>
    </w:p>
    <w:p w:rsidR="00BC401D" w:rsidRPr="00255280" w:rsidRDefault="00BC401D" w:rsidP="00BC401D">
      <w:pPr>
        <w:numPr>
          <w:ilvl w:val="1"/>
          <w:numId w:val="15"/>
        </w:numPr>
        <w:tabs>
          <w:tab w:val="left" w:pos="0"/>
          <w:tab w:val="left" w:pos="426"/>
        </w:tabs>
        <w:suppressAutoHyphens/>
        <w:spacing w:after="0" w:line="240" w:lineRule="auto"/>
        <w:ind w:left="90" w:hanging="90"/>
        <w:contextualSpacing/>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Līguma summa par visu </w:t>
      </w:r>
      <w:r w:rsidRPr="00255280">
        <w:rPr>
          <w:rFonts w:ascii="Times New Roman" w:eastAsia="Times New Roman" w:hAnsi="Times New Roman" w:cs="Times New Roman"/>
          <w:i/>
          <w:sz w:val="24"/>
          <w:szCs w:val="24"/>
          <w:lang w:val="lv-LV"/>
        </w:rPr>
        <w:t>Preču</w:t>
      </w:r>
      <w:r w:rsidRPr="00255280">
        <w:rPr>
          <w:rFonts w:ascii="Times New Roman" w:eastAsia="Times New Roman" w:hAnsi="Times New Roman" w:cs="Times New Roman"/>
          <w:sz w:val="24"/>
          <w:szCs w:val="24"/>
          <w:lang w:val="lv-LV"/>
        </w:rPr>
        <w:t xml:space="preserve"> apjomu ir EUR </w:t>
      </w:r>
      <w:r w:rsidRPr="00255280">
        <w:rPr>
          <w:rFonts w:ascii="Times New Roman" w:eastAsia="Times New Roman" w:hAnsi="Times New Roman" w:cs="Times New Roman"/>
          <w:bCs/>
          <w:iCs/>
          <w:sz w:val="24"/>
          <w:szCs w:val="24"/>
          <w:lang w:val="lv-LV"/>
        </w:rPr>
        <w:t>&lt;______&gt;</w:t>
      </w:r>
      <w:r w:rsidRPr="00255280">
        <w:rPr>
          <w:rFonts w:ascii="Times New Roman" w:eastAsia="Times New Roman" w:hAnsi="Times New Roman" w:cs="Times New Roman"/>
          <w:i/>
          <w:sz w:val="24"/>
          <w:szCs w:val="24"/>
          <w:lang w:val="lv-LV"/>
        </w:rPr>
        <w:t>(summa cipariem un vārdiem)</w:t>
      </w:r>
      <w:r w:rsidRPr="00255280">
        <w:rPr>
          <w:rFonts w:ascii="Times New Roman" w:eastAsia="Times New Roman" w:hAnsi="Times New Roman" w:cs="Times New Roman"/>
          <w:sz w:val="24"/>
          <w:szCs w:val="24"/>
          <w:lang w:val="lv-LV"/>
        </w:rPr>
        <w:t>, kas sastāv no pamatsummas EUR &lt;_______&gt;</w:t>
      </w:r>
      <w:r w:rsidRPr="00255280">
        <w:rPr>
          <w:rFonts w:ascii="Times New Roman" w:eastAsia="Times New Roman" w:hAnsi="Times New Roman" w:cs="Times New Roman"/>
          <w:i/>
          <w:sz w:val="24"/>
          <w:szCs w:val="24"/>
          <w:lang w:val="lv-LV"/>
        </w:rPr>
        <w:t>(summa cipariem un vārdiem)</w:t>
      </w:r>
      <w:r w:rsidRPr="00255280">
        <w:rPr>
          <w:rFonts w:ascii="Times New Roman" w:eastAsia="Times New Roman" w:hAnsi="Times New Roman" w:cs="Times New Roman"/>
          <w:sz w:val="24"/>
          <w:szCs w:val="24"/>
          <w:lang w:val="lv-LV"/>
        </w:rPr>
        <w:t xml:space="preserve"> un PVN 21% EUR </w:t>
      </w:r>
      <w:r w:rsidRPr="00255280">
        <w:rPr>
          <w:rFonts w:ascii="Times New Roman" w:eastAsia="Times New Roman" w:hAnsi="Times New Roman" w:cs="Times New Roman"/>
          <w:bCs/>
          <w:iCs/>
          <w:sz w:val="24"/>
          <w:szCs w:val="24"/>
          <w:lang w:val="lv-LV"/>
        </w:rPr>
        <w:t>&lt;__________&gt;</w:t>
      </w:r>
      <w:r w:rsidRPr="00255280">
        <w:rPr>
          <w:rFonts w:ascii="Times New Roman" w:eastAsia="Times New Roman" w:hAnsi="Times New Roman" w:cs="Times New Roman"/>
          <w:i/>
          <w:sz w:val="24"/>
          <w:szCs w:val="24"/>
          <w:lang w:val="lv-LV"/>
        </w:rPr>
        <w:t>(summa cipariem un vārdiem)</w:t>
      </w:r>
      <w:r w:rsidRPr="00255280">
        <w:rPr>
          <w:rFonts w:ascii="Times New Roman" w:eastAsia="Times New Roman" w:hAnsi="Times New Roman" w:cs="Times New Roman"/>
          <w:sz w:val="24"/>
          <w:szCs w:val="24"/>
          <w:lang w:val="lv-LV"/>
        </w:rPr>
        <w:t>.</w:t>
      </w:r>
    </w:p>
    <w:p w:rsidR="00BC401D" w:rsidRPr="00255280" w:rsidRDefault="00BC401D" w:rsidP="00BC401D">
      <w:pPr>
        <w:keepNext/>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2.2. Cenā iekļauti visi Valsts un pašvaldību noteiktie nodokļu maksājumi un nodevas un izdevumi par preces piegādi.</w:t>
      </w:r>
    </w:p>
    <w:p w:rsidR="00BC401D" w:rsidRPr="00255280" w:rsidRDefault="00BC401D" w:rsidP="00BC401D">
      <w:pPr>
        <w:tabs>
          <w:tab w:val="left" w:pos="0"/>
        </w:tabs>
        <w:suppressAutoHyphens/>
        <w:spacing w:after="0" w:line="240" w:lineRule="auto"/>
        <w:contextualSpacing/>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2.3.</w:t>
      </w:r>
      <w:r w:rsidRPr="00255280">
        <w:rPr>
          <w:rFonts w:ascii="Times New Roman" w:eastAsia="Times New Roman" w:hAnsi="Times New Roman" w:cs="Times New Roman"/>
          <w:i/>
          <w:sz w:val="24"/>
          <w:szCs w:val="24"/>
          <w:lang w:val="lv-LV"/>
        </w:rPr>
        <w:t xml:space="preserve"> Preču</w:t>
      </w:r>
      <w:r w:rsidRPr="00255280">
        <w:rPr>
          <w:rFonts w:ascii="Times New Roman" w:eastAsia="Times New Roman" w:hAnsi="Times New Roman" w:cs="Times New Roman"/>
          <w:sz w:val="24"/>
          <w:szCs w:val="24"/>
          <w:lang w:val="lv-LV"/>
        </w:rPr>
        <w:t xml:space="preserve"> cena ir nemainīga visā Līguma darbības laikā.</w:t>
      </w:r>
    </w:p>
    <w:p w:rsidR="00BC401D" w:rsidRPr="00255280" w:rsidRDefault="00BC401D" w:rsidP="00BC401D">
      <w:pPr>
        <w:tabs>
          <w:tab w:val="left" w:pos="0"/>
          <w:tab w:val="left" w:pos="426"/>
        </w:tabs>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suppressAutoHyphens/>
        <w:spacing w:after="0" w:line="240" w:lineRule="auto"/>
        <w:jc w:val="center"/>
        <w:rPr>
          <w:rFonts w:ascii="Times New Roman" w:eastAsia="Times New Roman" w:hAnsi="Times New Roman" w:cs="Times New Roman"/>
          <w:b/>
          <w:caps/>
          <w:sz w:val="24"/>
          <w:szCs w:val="24"/>
          <w:lang w:val="lv-LV"/>
        </w:rPr>
      </w:pPr>
      <w:r w:rsidRPr="00255280">
        <w:rPr>
          <w:rFonts w:ascii="Times New Roman" w:eastAsia="Times New Roman" w:hAnsi="Times New Roman" w:cs="Times New Roman"/>
          <w:b/>
          <w:caps/>
          <w:sz w:val="24"/>
          <w:szCs w:val="24"/>
          <w:lang w:val="lv-LV"/>
        </w:rPr>
        <w:t>3.  Līguma darbības laikS</w:t>
      </w: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3.1. Līgums stājas spēkā ar tā parakstīšanas dienu.</w:t>
      </w: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3.2.Šis līgums ir spēkā no 201</w:t>
      </w:r>
      <w:r>
        <w:rPr>
          <w:rFonts w:ascii="Times New Roman" w:eastAsia="Times New Roman" w:hAnsi="Times New Roman" w:cs="Times New Roman"/>
          <w:sz w:val="24"/>
          <w:szCs w:val="24"/>
          <w:lang w:val="lv-LV"/>
        </w:rPr>
        <w:t>7</w:t>
      </w:r>
      <w:r w:rsidRPr="00255280">
        <w:rPr>
          <w:rFonts w:ascii="Times New Roman" w:eastAsia="Times New Roman" w:hAnsi="Times New Roman" w:cs="Times New Roman"/>
          <w:sz w:val="24"/>
          <w:szCs w:val="24"/>
          <w:lang w:val="lv-LV"/>
        </w:rPr>
        <w:t>.gada &lt;___.___________&gt; un darbojas līdz 201</w:t>
      </w:r>
      <w:r>
        <w:rPr>
          <w:rFonts w:ascii="Times New Roman" w:eastAsia="Times New Roman" w:hAnsi="Times New Roman" w:cs="Times New Roman"/>
          <w:sz w:val="24"/>
          <w:szCs w:val="24"/>
          <w:lang w:val="lv-LV"/>
        </w:rPr>
        <w:t>7</w:t>
      </w:r>
      <w:r w:rsidRPr="00255280">
        <w:rPr>
          <w:rFonts w:ascii="Times New Roman" w:eastAsia="Times New Roman" w:hAnsi="Times New Roman" w:cs="Times New Roman"/>
          <w:sz w:val="24"/>
          <w:szCs w:val="24"/>
          <w:lang w:val="lv-LV"/>
        </w:rPr>
        <w:t>.gada &lt;___.___________&gt; vai līdz pilnīgai pušu saistību izpildei.</w:t>
      </w:r>
    </w:p>
    <w:p w:rsidR="00BC401D" w:rsidRPr="00255280" w:rsidRDefault="00BC401D" w:rsidP="00BC401D">
      <w:pPr>
        <w:suppressAutoHyphens/>
        <w:spacing w:after="0" w:line="240" w:lineRule="auto"/>
        <w:jc w:val="both"/>
        <w:rPr>
          <w:rFonts w:ascii="Times New Roman" w:eastAsia="Times New Roman" w:hAnsi="Times New Roman" w:cs="Times New Roman"/>
          <w:i/>
          <w:sz w:val="24"/>
          <w:szCs w:val="24"/>
          <w:lang w:val="lv-LV"/>
        </w:rPr>
      </w:pPr>
    </w:p>
    <w:p w:rsidR="00BC401D" w:rsidRPr="00255280" w:rsidRDefault="00BC401D" w:rsidP="00BC401D">
      <w:pPr>
        <w:numPr>
          <w:ilvl w:val="0"/>
          <w:numId w:val="16"/>
        </w:numPr>
        <w:tabs>
          <w:tab w:val="left" w:pos="0"/>
        </w:tabs>
        <w:suppressAutoHyphens/>
        <w:spacing w:after="0" w:line="240" w:lineRule="auto"/>
        <w:contextualSpacing/>
        <w:jc w:val="center"/>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PUŠU TIESĪBAS UN PIENĀKUMI</w:t>
      </w:r>
    </w:p>
    <w:p w:rsidR="00BC401D" w:rsidRPr="00255280" w:rsidRDefault="00BC401D" w:rsidP="00BC401D">
      <w:pPr>
        <w:numPr>
          <w:ilvl w:val="1"/>
          <w:numId w:val="16"/>
        </w:numPr>
        <w:tabs>
          <w:tab w:val="left" w:pos="0"/>
          <w:tab w:val="left" w:pos="420"/>
        </w:tabs>
        <w:suppressAutoHyphens/>
        <w:spacing w:after="0" w:line="240" w:lineRule="auto"/>
        <w:contextualSpacing/>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i/>
          <w:sz w:val="24"/>
          <w:szCs w:val="24"/>
          <w:lang w:val="lv-LV"/>
        </w:rPr>
        <w:t>Pārdevējs</w:t>
      </w:r>
      <w:r w:rsidRPr="00255280">
        <w:rPr>
          <w:rFonts w:ascii="Times New Roman" w:eastAsia="Times New Roman" w:hAnsi="Times New Roman" w:cs="Times New Roman"/>
          <w:sz w:val="24"/>
          <w:szCs w:val="24"/>
          <w:lang w:val="lv-LV"/>
        </w:rPr>
        <w:t xml:space="preserve"> nodrošina </w:t>
      </w:r>
      <w:r w:rsidRPr="00255280">
        <w:rPr>
          <w:rFonts w:ascii="Times New Roman" w:eastAsia="Times New Roman" w:hAnsi="Times New Roman" w:cs="Times New Roman"/>
          <w:i/>
          <w:sz w:val="24"/>
          <w:szCs w:val="24"/>
          <w:lang w:val="lv-LV"/>
        </w:rPr>
        <w:t>Preces</w:t>
      </w:r>
      <w:r w:rsidRPr="00255280">
        <w:rPr>
          <w:rFonts w:ascii="Times New Roman" w:eastAsia="Times New Roman" w:hAnsi="Times New Roman" w:cs="Times New Roman"/>
          <w:sz w:val="24"/>
          <w:szCs w:val="24"/>
          <w:lang w:val="lv-LV"/>
        </w:rPr>
        <w:t xml:space="preserve"> izgatavošanu un piegādi, kas nodrošina pilnīgu </w:t>
      </w:r>
      <w:r w:rsidRPr="00255280">
        <w:rPr>
          <w:rFonts w:ascii="Times New Roman" w:eastAsia="Times New Roman" w:hAnsi="Times New Roman" w:cs="Times New Roman"/>
          <w:i/>
          <w:sz w:val="24"/>
          <w:szCs w:val="24"/>
          <w:lang w:val="lv-LV"/>
        </w:rPr>
        <w:t>Preces</w:t>
      </w:r>
      <w:r w:rsidRPr="00255280">
        <w:rPr>
          <w:rFonts w:ascii="Times New Roman" w:eastAsia="Times New Roman" w:hAnsi="Times New Roman" w:cs="Times New Roman"/>
          <w:sz w:val="24"/>
          <w:szCs w:val="24"/>
          <w:lang w:val="lv-LV"/>
        </w:rPr>
        <w:t xml:space="preserve"> drošību pret iespējamajiem bojājumiem to transportējot, </w:t>
      </w:r>
      <w:r w:rsidRPr="00255280">
        <w:rPr>
          <w:rFonts w:ascii="Times New Roman" w:eastAsia="Times New Roman" w:hAnsi="Times New Roman" w:cs="Times New Roman"/>
          <w:bCs/>
          <w:sz w:val="24"/>
          <w:szCs w:val="24"/>
          <w:lang w:val="lv-LV"/>
        </w:rPr>
        <w:t xml:space="preserve">un kurā </w:t>
      </w:r>
      <w:r w:rsidRPr="00255280">
        <w:rPr>
          <w:rFonts w:ascii="Times New Roman" w:eastAsia="Times New Roman" w:hAnsi="Times New Roman" w:cs="Times New Roman"/>
          <w:bCs/>
          <w:i/>
          <w:sz w:val="24"/>
          <w:szCs w:val="24"/>
          <w:lang w:val="lv-LV"/>
        </w:rPr>
        <w:t>Preci</w:t>
      </w:r>
      <w:r w:rsidRPr="00255280">
        <w:rPr>
          <w:rFonts w:ascii="Times New Roman" w:eastAsia="Times New Roman" w:hAnsi="Times New Roman" w:cs="Times New Roman"/>
          <w:bCs/>
          <w:sz w:val="24"/>
          <w:szCs w:val="24"/>
          <w:lang w:val="lv-LV"/>
        </w:rPr>
        <w:t xml:space="preserve"> ērti glabāt. </w:t>
      </w:r>
    </w:p>
    <w:p w:rsidR="00BC401D" w:rsidRPr="00255280" w:rsidRDefault="00BC401D" w:rsidP="00BC401D">
      <w:pPr>
        <w:tabs>
          <w:tab w:val="left" w:pos="426"/>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4.2.</w:t>
      </w:r>
      <w:r w:rsidRPr="00255280">
        <w:rPr>
          <w:rFonts w:ascii="Times New Roman" w:eastAsia="Times New Roman" w:hAnsi="Times New Roman" w:cs="Times New Roman"/>
          <w:i/>
          <w:sz w:val="24"/>
          <w:szCs w:val="24"/>
          <w:lang w:val="lv-LV"/>
        </w:rPr>
        <w:t>Pārdevējs</w:t>
      </w:r>
      <w:r w:rsidRPr="00255280">
        <w:rPr>
          <w:rFonts w:ascii="Times New Roman" w:eastAsia="Times New Roman" w:hAnsi="Times New Roman" w:cs="Times New Roman"/>
          <w:sz w:val="24"/>
          <w:szCs w:val="24"/>
          <w:lang w:val="lv-LV"/>
        </w:rPr>
        <w:t xml:space="preserve"> piegādā </w:t>
      </w:r>
      <w:r w:rsidRPr="00255280">
        <w:rPr>
          <w:rFonts w:ascii="Times New Roman" w:eastAsia="Times New Roman" w:hAnsi="Times New Roman" w:cs="Times New Roman"/>
          <w:i/>
          <w:sz w:val="24"/>
          <w:szCs w:val="24"/>
          <w:lang w:val="lv-LV"/>
        </w:rPr>
        <w:t>Preces</w:t>
      </w:r>
      <w:r w:rsidRPr="00255280">
        <w:rPr>
          <w:rFonts w:ascii="Times New Roman" w:eastAsia="Times New Roman" w:hAnsi="Times New Roman" w:cs="Times New Roman"/>
          <w:sz w:val="24"/>
          <w:szCs w:val="24"/>
          <w:lang w:val="lv-LV"/>
        </w:rPr>
        <w:t xml:space="preserve"> pēc </w:t>
      </w:r>
      <w:r w:rsidRPr="00255280">
        <w:rPr>
          <w:rFonts w:ascii="Times New Roman" w:eastAsia="Times New Roman" w:hAnsi="Times New Roman" w:cs="Times New Roman"/>
          <w:i/>
          <w:sz w:val="24"/>
          <w:szCs w:val="24"/>
          <w:lang w:val="lv-LV"/>
        </w:rPr>
        <w:t>Pircēja</w:t>
      </w:r>
      <w:r w:rsidRPr="00255280">
        <w:rPr>
          <w:rFonts w:ascii="Times New Roman" w:eastAsia="Times New Roman" w:hAnsi="Times New Roman" w:cs="Times New Roman"/>
          <w:sz w:val="24"/>
          <w:szCs w:val="24"/>
          <w:lang w:val="lv-LV"/>
        </w:rPr>
        <w:t xml:space="preserve"> pilnvaroto personu pasūtījuma, kas veikts telefoniski, pa e- pastu vai pa uz faksu, no pasūtījuma saņemšanas brīža, iestādes darba laika ietvaros.</w:t>
      </w:r>
    </w:p>
    <w:p w:rsidR="00BC401D" w:rsidRPr="00255280" w:rsidRDefault="00BC401D" w:rsidP="00BC401D">
      <w:pPr>
        <w:tabs>
          <w:tab w:val="left" w:pos="993"/>
        </w:tabs>
        <w:suppressAutoHyphens/>
        <w:spacing w:after="0" w:line="240" w:lineRule="auto"/>
        <w:jc w:val="both"/>
        <w:rPr>
          <w:rFonts w:ascii="Times New Roman" w:eastAsia="Times New Roman" w:hAnsi="Times New Roman" w:cs="Times New Roman"/>
          <w:sz w:val="24"/>
          <w:szCs w:val="24"/>
          <w:lang w:val="lv-LV" w:eastAsia="lv-LV"/>
        </w:rPr>
      </w:pPr>
      <w:r w:rsidRPr="00255280">
        <w:rPr>
          <w:rFonts w:ascii="Times New Roman" w:eastAsia="Times New Roman" w:hAnsi="Times New Roman" w:cs="Times New Roman"/>
          <w:sz w:val="24"/>
          <w:szCs w:val="24"/>
          <w:lang w:val="lv-LV"/>
        </w:rPr>
        <w:t>4.3.</w:t>
      </w:r>
      <w:r w:rsidRPr="00255280">
        <w:rPr>
          <w:rFonts w:ascii="Times New Roman" w:eastAsia="Times New Roman" w:hAnsi="Times New Roman" w:cs="Times New Roman"/>
          <w:i/>
          <w:sz w:val="24"/>
          <w:szCs w:val="24"/>
          <w:lang w:val="lv-LV" w:eastAsia="lv-LV"/>
        </w:rPr>
        <w:t>Preces</w:t>
      </w:r>
      <w:r w:rsidRPr="00255280">
        <w:rPr>
          <w:rFonts w:ascii="Times New Roman" w:eastAsia="Times New Roman" w:hAnsi="Times New Roman" w:cs="Times New Roman"/>
          <w:sz w:val="24"/>
          <w:szCs w:val="24"/>
          <w:lang w:val="lv-LV" w:eastAsia="lv-LV"/>
        </w:rPr>
        <w:t xml:space="preserve"> tiek piegādāta uz Ludzas novada pašvaldības iestādēm. </w:t>
      </w:r>
    </w:p>
    <w:p w:rsidR="00BC401D" w:rsidRPr="00255280" w:rsidRDefault="00BC401D" w:rsidP="00BC401D">
      <w:pPr>
        <w:tabs>
          <w:tab w:val="left" w:pos="42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4.4</w:t>
      </w:r>
      <w:r w:rsidRPr="00255280">
        <w:rPr>
          <w:rFonts w:ascii="Times New Roman" w:eastAsia="Times New Roman" w:hAnsi="Times New Roman" w:cs="Times New Roman"/>
          <w:i/>
          <w:sz w:val="24"/>
          <w:szCs w:val="24"/>
          <w:lang w:val="lv-LV"/>
        </w:rPr>
        <w:t>. Pārdevējs</w:t>
      </w:r>
      <w:r w:rsidRPr="00255280">
        <w:rPr>
          <w:rFonts w:ascii="Times New Roman" w:eastAsia="Times New Roman" w:hAnsi="Times New Roman" w:cs="Times New Roman"/>
          <w:sz w:val="24"/>
          <w:szCs w:val="24"/>
          <w:lang w:val="lv-LV"/>
        </w:rPr>
        <w:t xml:space="preserve"> piegādā kvalitatīvu </w:t>
      </w:r>
      <w:r w:rsidRPr="00255280">
        <w:rPr>
          <w:rFonts w:ascii="Times New Roman" w:eastAsia="Times New Roman" w:hAnsi="Times New Roman" w:cs="Times New Roman"/>
          <w:sz w:val="24"/>
          <w:szCs w:val="24"/>
          <w:lang w:val="lv-LV" w:eastAsia="lv-LV"/>
        </w:rPr>
        <w:t xml:space="preserve">(bez defektiem, bojājumiem, un derīgu izmantošanai) </w:t>
      </w:r>
      <w:r w:rsidRPr="00255280">
        <w:rPr>
          <w:rFonts w:ascii="Times New Roman" w:eastAsia="Times New Roman" w:hAnsi="Times New Roman" w:cs="Times New Roman"/>
          <w:i/>
          <w:sz w:val="24"/>
          <w:szCs w:val="24"/>
          <w:lang w:val="lv-LV"/>
        </w:rPr>
        <w:t>Preci</w:t>
      </w:r>
      <w:r w:rsidRPr="00255280">
        <w:rPr>
          <w:rFonts w:ascii="Times New Roman" w:eastAsia="Times New Roman" w:hAnsi="Times New Roman" w:cs="Times New Roman"/>
          <w:sz w:val="24"/>
          <w:szCs w:val="24"/>
          <w:lang w:val="lv-LV"/>
        </w:rPr>
        <w:t xml:space="preserve"> atbilstoši iesniegtajam piedāvājumam </w:t>
      </w:r>
      <w:r w:rsidRPr="00255280">
        <w:rPr>
          <w:rFonts w:ascii="Times New Roman" w:eastAsia="Times New Roman" w:hAnsi="Times New Roman" w:cs="Times New Roman"/>
          <w:i/>
          <w:sz w:val="24"/>
          <w:szCs w:val="24"/>
          <w:lang w:val="lv-LV"/>
        </w:rPr>
        <w:t xml:space="preserve">Konkursam </w:t>
      </w:r>
      <w:r w:rsidRPr="00255280">
        <w:rPr>
          <w:rFonts w:ascii="Times New Roman" w:eastAsia="Times New Roman" w:hAnsi="Times New Roman" w:cs="Times New Roman"/>
          <w:sz w:val="24"/>
          <w:szCs w:val="24"/>
          <w:lang w:val="lv-LV"/>
        </w:rPr>
        <w:t>un Tehniskai specifikācijai – Tāmei (Līguma Pielikums Nr.1).</w:t>
      </w:r>
    </w:p>
    <w:p w:rsidR="00BC401D" w:rsidRPr="00255280" w:rsidRDefault="00BC401D" w:rsidP="00BC401D">
      <w:pPr>
        <w:tabs>
          <w:tab w:val="left" w:pos="0"/>
          <w:tab w:val="left" w:pos="42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lastRenderedPageBreak/>
        <w:t>4.5.</w:t>
      </w:r>
      <w:r w:rsidRPr="00255280">
        <w:rPr>
          <w:rFonts w:ascii="Times New Roman" w:eastAsia="Times New Roman" w:hAnsi="Times New Roman" w:cs="Times New Roman"/>
          <w:i/>
          <w:sz w:val="24"/>
          <w:szCs w:val="24"/>
          <w:lang w:val="lv-LV"/>
        </w:rPr>
        <w:t>Pircējam</w:t>
      </w:r>
      <w:r w:rsidRPr="00255280">
        <w:rPr>
          <w:rFonts w:ascii="Times New Roman" w:eastAsia="Times New Roman" w:hAnsi="Times New Roman" w:cs="Times New Roman"/>
          <w:sz w:val="24"/>
          <w:szCs w:val="24"/>
          <w:lang w:val="lv-LV"/>
        </w:rPr>
        <w:t xml:space="preserve"> ir tiesības pārbaudīt piegādātās </w:t>
      </w:r>
      <w:r w:rsidRPr="00255280">
        <w:rPr>
          <w:rFonts w:ascii="Times New Roman" w:eastAsia="Times New Roman" w:hAnsi="Times New Roman" w:cs="Times New Roman"/>
          <w:i/>
          <w:sz w:val="24"/>
          <w:szCs w:val="24"/>
          <w:lang w:val="lv-LV"/>
        </w:rPr>
        <w:t>Preces</w:t>
      </w:r>
      <w:r w:rsidRPr="00255280">
        <w:rPr>
          <w:rFonts w:ascii="Times New Roman" w:eastAsia="Times New Roman" w:hAnsi="Times New Roman" w:cs="Times New Roman"/>
          <w:sz w:val="24"/>
          <w:szCs w:val="24"/>
          <w:lang w:val="lv-LV"/>
        </w:rPr>
        <w:t xml:space="preserve"> kvalitāti un pieteikt pretenzijas.</w:t>
      </w:r>
    </w:p>
    <w:p w:rsidR="00BC401D" w:rsidRPr="00255280" w:rsidRDefault="00BC401D" w:rsidP="00BC401D">
      <w:pPr>
        <w:tabs>
          <w:tab w:val="left" w:pos="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eastAsia="lv-LV"/>
        </w:rPr>
        <w:t xml:space="preserve">4.7.Nekvalitatīvas (ar defektiem, bojājumiem vai neatbilstošas tehniskajām prasībām, nederīgas izmantošanai) </w:t>
      </w:r>
      <w:r w:rsidRPr="00255280">
        <w:rPr>
          <w:rFonts w:ascii="Times New Roman" w:eastAsia="Times New Roman" w:hAnsi="Times New Roman" w:cs="Times New Roman"/>
          <w:i/>
          <w:sz w:val="24"/>
          <w:szCs w:val="24"/>
          <w:lang w:val="lv-LV" w:eastAsia="lv-LV"/>
        </w:rPr>
        <w:t>Preces</w:t>
      </w:r>
      <w:r w:rsidRPr="00255280">
        <w:rPr>
          <w:rFonts w:ascii="Times New Roman" w:eastAsia="Times New Roman" w:hAnsi="Times New Roman" w:cs="Times New Roman"/>
          <w:sz w:val="24"/>
          <w:szCs w:val="24"/>
          <w:lang w:val="lv-LV" w:eastAsia="lv-LV"/>
        </w:rPr>
        <w:t xml:space="preserve"> pieteikšana notiek 10 (desmit) darba dienu laikā pēc piegādes dienas, sastādot par to attiecīgu aktu.</w:t>
      </w:r>
    </w:p>
    <w:p w:rsidR="00BC401D" w:rsidRPr="00255280" w:rsidRDefault="00BC401D" w:rsidP="00BC401D">
      <w:pPr>
        <w:tabs>
          <w:tab w:val="left" w:pos="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4.8.</w:t>
      </w:r>
      <w:r w:rsidRPr="00255280">
        <w:rPr>
          <w:rFonts w:ascii="Times New Roman" w:eastAsia="Times New Roman" w:hAnsi="Times New Roman" w:cs="Times New Roman"/>
          <w:i/>
          <w:sz w:val="24"/>
          <w:szCs w:val="24"/>
          <w:lang w:val="lv-LV"/>
        </w:rPr>
        <w:t>Pārdevējs</w:t>
      </w:r>
      <w:r w:rsidRPr="00255280">
        <w:rPr>
          <w:rFonts w:ascii="Times New Roman" w:eastAsia="Times New Roman" w:hAnsi="Times New Roman" w:cs="Times New Roman"/>
          <w:sz w:val="24"/>
          <w:szCs w:val="24"/>
          <w:lang w:val="lv-LV"/>
        </w:rPr>
        <w:t xml:space="preserve"> nodrošina nekvalitatīvas </w:t>
      </w:r>
      <w:r w:rsidRPr="00255280">
        <w:rPr>
          <w:rFonts w:ascii="Times New Roman" w:eastAsia="Times New Roman" w:hAnsi="Times New Roman" w:cs="Times New Roman"/>
          <w:i/>
          <w:sz w:val="24"/>
          <w:szCs w:val="24"/>
          <w:lang w:val="lv-LV"/>
        </w:rPr>
        <w:t>Preces</w:t>
      </w:r>
      <w:r w:rsidRPr="00255280">
        <w:rPr>
          <w:rFonts w:ascii="Times New Roman" w:eastAsia="Times New Roman" w:hAnsi="Times New Roman" w:cs="Times New Roman"/>
          <w:sz w:val="24"/>
          <w:szCs w:val="24"/>
          <w:lang w:val="lv-LV"/>
        </w:rPr>
        <w:t xml:space="preserve"> apmaiņu 24 (divdesmit četru) stundu laikā no mutiska Pircēja pārstāvja pieteikuma saņemšanas brīža. </w:t>
      </w:r>
    </w:p>
    <w:p w:rsidR="00BC401D" w:rsidRPr="00255280" w:rsidRDefault="00BC401D" w:rsidP="00BC401D">
      <w:pPr>
        <w:tabs>
          <w:tab w:val="left" w:pos="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4.9.</w:t>
      </w:r>
      <w:r w:rsidRPr="00255280">
        <w:rPr>
          <w:rFonts w:ascii="Times New Roman" w:eastAsia="Times New Roman" w:hAnsi="Times New Roman" w:cs="Times New Roman"/>
          <w:i/>
          <w:sz w:val="24"/>
          <w:szCs w:val="24"/>
          <w:lang w:val="lv-LV"/>
        </w:rPr>
        <w:t>Pircējs</w:t>
      </w:r>
      <w:r w:rsidRPr="00255280">
        <w:rPr>
          <w:rFonts w:ascii="Times New Roman" w:eastAsia="Times New Roman" w:hAnsi="Times New Roman" w:cs="Times New Roman"/>
          <w:sz w:val="24"/>
          <w:szCs w:val="24"/>
          <w:lang w:val="lv-LV"/>
        </w:rPr>
        <w:t xml:space="preserve"> veic Līgumā noteiktajā termiņā piegādātās kvalitatīvas un Līguma noteikumiem atbilstošas </w:t>
      </w:r>
      <w:r w:rsidRPr="00255280">
        <w:rPr>
          <w:rFonts w:ascii="Times New Roman" w:eastAsia="Times New Roman" w:hAnsi="Times New Roman" w:cs="Times New Roman"/>
          <w:i/>
          <w:sz w:val="24"/>
          <w:szCs w:val="24"/>
          <w:lang w:val="lv-LV"/>
        </w:rPr>
        <w:t>Preces</w:t>
      </w:r>
      <w:r w:rsidRPr="00255280">
        <w:rPr>
          <w:rFonts w:ascii="Times New Roman" w:eastAsia="Times New Roman" w:hAnsi="Times New Roman" w:cs="Times New Roman"/>
          <w:sz w:val="24"/>
          <w:szCs w:val="24"/>
          <w:lang w:val="lv-LV"/>
        </w:rPr>
        <w:t xml:space="preserve"> apmaksu Līgumā noteiktajā kārtībā.</w:t>
      </w:r>
    </w:p>
    <w:p w:rsidR="00BC401D" w:rsidRPr="00255280" w:rsidRDefault="00BC401D" w:rsidP="00BC401D">
      <w:pPr>
        <w:tabs>
          <w:tab w:val="left" w:pos="0"/>
        </w:tabs>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numPr>
          <w:ilvl w:val="0"/>
          <w:numId w:val="16"/>
        </w:numPr>
        <w:tabs>
          <w:tab w:val="left" w:pos="0"/>
        </w:tabs>
        <w:suppressAutoHyphens/>
        <w:spacing w:after="0" w:line="240" w:lineRule="auto"/>
        <w:jc w:val="center"/>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NORĒĶINU KĀRTĪBA</w:t>
      </w:r>
    </w:p>
    <w:p w:rsidR="00BC401D" w:rsidRPr="00255280" w:rsidRDefault="00BC401D" w:rsidP="00BC401D">
      <w:pPr>
        <w:numPr>
          <w:ilvl w:val="1"/>
          <w:numId w:val="16"/>
        </w:numPr>
        <w:shd w:val="clear" w:color="auto" w:fill="FFFFFF"/>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i/>
          <w:sz w:val="24"/>
          <w:szCs w:val="24"/>
          <w:lang w:val="lv-LV"/>
        </w:rPr>
        <w:t>Pircējs</w:t>
      </w:r>
      <w:r w:rsidRPr="00255280">
        <w:rPr>
          <w:rFonts w:ascii="Times New Roman" w:eastAsia="Calibri" w:hAnsi="Times New Roman" w:cs="Times New Roman"/>
          <w:sz w:val="24"/>
          <w:szCs w:val="24"/>
          <w:lang w:val="lv-LV"/>
        </w:rPr>
        <w:t xml:space="preserve"> samaksā 20 (divdesmit) darba dienu laikā pēc </w:t>
      </w:r>
      <w:r w:rsidRPr="00255280">
        <w:rPr>
          <w:rFonts w:ascii="Times New Roman" w:eastAsia="Calibri" w:hAnsi="Times New Roman" w:cs="Times New Roman"/>
          <w:i/>
          <w:sz w:val="24"/>
          <w:szCs w:val="24"/>
          <w:lang w:val="lv-LV"/>
        </w:rPr>
        <w:t>Pārdevēja</w:t>
      </w:r>
      <w:r w:rsidRPr="00255280">
        <w:rPr>
          <w:rFonts w:ascii="Times New Roman" w:eastAsia="Calibri" w:hAnsi="Times New Roman" w:cs="Times New Roman"/>
          <w:sz w:val="24"/>
          <w:szCs w:val="24"/>
          <w:lang w:val="lv-LV"/>
        </w:rPr>
        <w:t xml:space="preserve"> rēķina saņemšanas, pārskaitot naudu uz </w:t>
      </w:r>
      <w:r w:rsidRPr="00255280">
        <w:rPr>
          <w:rFonts w:ascii="Times New Roman" w:eastAsia="Calibri" w:hAnsi="Times New Roman" w:cs="Times New Roman"/>
          <w:i/>
          <w:sz w:val="24"/>
          <w:szCs w:val="24"/>
          <w:lang w:val="lv-LV"/>
        </w:rPr>
        <w:t>Pārdevēja</w:t>
      </w:r>
      <w:r w:rsidRPr="00255280">
        <w:rPr>
          <w:rFonts w:ascii="Times New Roman" w:eastAsia="Calibri" w:hAnsi="Times New Roman" w:cs="Times New Roman"/>
          <w:sz w:val="24"/>
          <w:szCs w:val="24"/>
          <w:lang w:val="lv-LV"/>
        </w:rPr>
        <w:t xml:space="preserve"> norādīto bankas kontu.</w:t>
      </w:r>
    </w:p>
    <w:p w:rsidR="00BC401D" w:rsidRPr="00255280" w:rsidRDefault="00BC401D" w:rsidP="00BC401D">
      <w:pPr>
        <w:numPr>
          <w:ilvl w:val="1"/>
          <w:numId w:val="16"/>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Par apmaksas dienu tiek uzskatīta diena, kad </w:t>
      </w:r>
      <w:r w:rsidRPr="00255280">
        <w:rPr>
          <w:rFonts w:ascii="Times New Roman" w:eastAsia="Calibri" w:hAnsi="Times New Roman" w:cs="Times New Roman"/>
          <w:i/>
          <w:sz w:val="24"/>
          <w:szCs w:val="24"/>
          <w:lang w:val="lv-LV"/>
        </w:rPr>
        <w:t>Pircējs</w:t>
      </w:r>
      <w:r w:rsidRPr="00255280">
        <w:rPr>
          <w:rFonts w:ascii="Times New Roman" w:eastAsia="Calibri" w:hAnsi="Times New Roman" w:cs="Times New Roman"/>
          <w:sz w:val="24"/>
          <w:szCs w:val="24"/>
          <w:lang w:val="lv-LV"/>
        </w:rPr>
        <w:t xml:space="preserve"> veicis bankas pārskaitījumu par uz </w:t>
      </w:r>
      <w:r w:rsidRPr="00255280">
        <w:rPr>
          <w:rFonts w:ascii="Times New Roman" w:eastAsia="Calibri" w:hAnsi="Times New Roman" w:cs="Times New Roman"/>
          <w:i/>
          <w:sz w:val="24"/>
          <w:szCs w:val="24"/>
          <w:lang w:val="lv-LV"/>
        </w:rPr>
        <w:t>Pārdevēja</w:t>
      </w:r>
      <w:r w:rsidRPr="00255280">
        <w:rPr>
          <w:rFonts w:ascii="Times New Roman" w:eastAsia="Calibri" w:hAnsi="Times New Roman" w:cs="Times New Roman"/>
          <w:sz w:val="24"/>
          <w:szCs w:val="24"/>
          <w:lang w:val="lv-LV"/>
        </w:rPr>
        <w:t xml:space="preserve"> bankas kontu.</w:t>
      </w:r>
    </w:p>
    <w:p w:rsidR="00BC401D" w:rsidRPr="00255280" w:rsidRDefault="00BC401D" w:rsidP="00BC401D">
      <w:pPr>
        <w:numPr>
          <w:ilvl w:val="1"/>
          <w:numId w:val="16"/>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Ja piegādāta nekvalitatīva vai Līguma noteikumiem neatbilstoša </w:t>
      </w:r>
      <w:r w:rsidRPr="00255280">
        <w:rPr>
          <w:rFonts w:ascii="Times New Roman" w:eastAsia="Calibri" w:hAnsi="Times New Roman" w:cs="Times New Roman"/>
          <w:i/>
          <w:sz w:val="24"/>
          <w:szCs w:val="24"/>
          <w:lang w:val="lv-LV"/>
        </w:rPr>
        <w:t>Prece</w:t>
      </w:r>
      <w:r w:rsidRPr="00255280">
        <w:rPr>
          <w:rFonts w:ascii="Times New Roman" w:eastAsia="Calibri" w:hAnsi="Times New Roman" w:cs="Times New Roman"/>
          <w:sz w:val="24"/>
          <w:szCs w:val="24"/>
          <w:lang w:val="lv-LV"/>
        </w:rPr>
        <w:t xml:space="preserve">, par ko Līgumā noteiktā kārtībā sastādīts akts, norēķināšanās par </w:t>
      </w:r>
      <w:r w:rsidRPr="00255280">
        <w:rPr>
          <w:rFonts w:ascii="Times New Roman" w:eastAsia="Calibri" w:hAnsi="Times New Roman" w:cs="Times New Roman"/>
          <w:i/>
          <w:sz w:val="24"/>
          <w:szCs w:val="24"/>
          <w:lang w:val="lv-LV"/>
        </w:rPr>
        <w:t>Preci</w:t>
      </w:r>
      <w:r w:rsidRPr="00255280">
        <w:rPr>
          <w:rFonts w:ascii="Times New Roman" w:eastAsia="Calibri" w:hAnsi="Times New Roman" w:cs="Times New Roman"/>
          <w:sz w:val="24"/>
          <w:szCs w:val="24"/>
          <w:lang w:val="lv-LV"/>
        </w:rPr>
        <w:t xml:space="preserve"> notiek pēc tās apmaiņas pret kvalitatīvu un Līguma noteikumiem atbilstošu </w:t>
      </w:r>
      <w:r w:rsidRPr="00255280">
        <w:rPr>
          <w:rFonts w:ascii="Times New Roman" w:eastAsia="Calibri" w:hAnsi="Times New Roman" w:cs="Times New Roman"/>
          <w:i/>
          <w:sz w:val="24"/>
          <w:szCs w:val="24"/>
          <w:lang w:val="lv-LV"/>
        </w:rPr>
        <w:t>Preci</w:t>
      </w:r>
      <w:r w:rsidRPr="00255280">
        <w:rPr>
          <w:rFonts w:ascii="Times New Roman" w:eastAsia="Calibri" w:hAnsi="Times New Roman" w:cs="Times New Roman"/>
          <w:sz w:val="24"/>
          <w:szCs w:val="24"/>
          <w:lang w:val="lv-LV"/>
        </w:rPr>
        <w:t>.</w:t>
      </w:r>
    </w:p>
    <w:p w:rsidR="00BC401D" w:rsidRPr="00255280" w:rsidRDefault="00BC401D" w:rsidP="00BC401D">
      <w:pPr>
        <w:suppressAutoHyphens/>
        <w:spacing w:after="0" w:line="240" w:lineRule="auto"/>
        <w:jc w:val="both"/>
        <w:rPr>
          <w:rFonts w:ascii="Times New Roman" w:eastAsia="Calibri" w:hAnsi="Times New Roman" w:cs="Times New Roman"/>
          <w:sz w:val="24"/>
          <w:szCs w:val="24"/>
          <w:lang w:val="lv-LV"/>
        </w:rPr>
      </w:pPr>
    </w:p>
    <w:p w:rsidR="00BC401D" w:rsidRPr="00255280" w:rsidRDefault="00BC401D" w:rsidP="00BC401D">
      <w:pPr>
        <w:numPr>
          <w:ilvl w:val="0"/>
          <w:numId w:val="16"/>
        </w:numPr>
        <w:tabs>
          <w:tab w:val="left" w:pos="0"/>
        </w:tabs>
        <w:suppressAutoHyphens/>
        <w:spacing w:after="0" w:line="240" w:lineRule="auto"/>
        <w:jc w:val="center"/>
        <w:rPr>
          <w:rFonts w:ascii="Times New Roman" w:eastAsia="Calibri" w:hAnsi="Times New Roman" w:cs="Times New Roman"/>
          <w:b/>
          <w:sz w:val="24"/>
          <w:szCs w:val="24"/>
          <w:lang w:val="lv-LV"/>
        </w:rPr>
      </w:pPr>
      <w:r w:rsidRPr="00255280">
        <w:rPr>
          <w:rFonts w:ascii="Times New Roman" w:eastAsia="Calibri" w:hAnsi="Times New Roman" w:cs="Times New Roman"/>
          <w:b/>
          <w:sz w:val="24"/>
          <w:szCs w:val="24"/>
          <w:lang w:val="lv-LV"/>
        </w:rPr>
        <w:t>PUŠU MANTISKĀ ATBILDĪBA</w:t>
      </w:r>
    </w:p>
    <w:p w:rsidR="00BC401D" w:rsidRPr="00255280" w:rsidRDefault="00BC401D" w:rsidP="00BC401D">
      <w:pPr>
        <w:numPr>
          <w:ilvl w:val="1"/>
          <w:numId w:val="16"/>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Līguma noteikumiem neatbilstošas vai nekvalitatīvas </w:t>
      </w:r>
      <w:r w:rsidRPr="00255280">
        <w:rPr>
          <w:rFonts w:ascii="Times New Roman" w:eastAsia="Calibri" w:hAnsi="Times New Roman" w:cs="Times New Roman"/>
          <w:i/>
          <w:sz w:val="24"/>
          <w:szCs w:val="24"/>
          <w:lang w:val="lv-LV"/>
        </w:rPr>
        <w:t>Preces</w:t>
      </w:r>
      <w:r w:rsidRPr="00255280">
        <w:rPr>
          <w:rFonts w:ascii="Times New Roman" w:eastAsia="Calibri" w:hAnsi="Times New Roman" w:cs="Times New Roman"/>
          <w:sz w:val="24"/>
          <w:szCs w:val="24"/>
          <w:lang w:val="lv-LV"/>
        </w:rPr>
        <w:t xml:space="preserve"> piegādes gadījumā visas izmaksas, kas saistītas ar preces apmaiņu, sedz</w:t>
      </w:r>
      <w:r w:rsidRPr="00255280">
        <w:rPr>
          <w:rFonts w:ascii="Times New Roman" w:eastAsia="Calibri" w:hAnsi="Times New Roman" w:cs="Times New Roman"/>
          <w:i/>
          <w:sz w:val="24"/>
          <w:szCs w:val="24"/>
          <w:lang w:val="lv-LV"/>
        </w:rPr>
        <w:t xml:space="preserve"> Pārdevējs</w:t>
      </w:r>
      <w:r w:rsidRPr="00255280">
        <w:rPr>
          <w:rFonts w:ascii="Times New Roman" w:eastAsia="Calibri" w:hAnsi="Times New Roman" w:cs="Times New Roman"/>
          <w:sz w:val="24"/>
          <w:szCs w:val="24"/>
          <w:lang w:val="lv-LV"/>
        </w:rPr>
        <w:t xml:space="preserve">. </w:t>
      </w:r>
    </w:p>
    <w:p w:rsidR="00BC401D" w:rsidRPr="00255280" w:rsidRDefault="00BC401D" w:rsidP="00BC401D">
      <w:pPr>
        <w:numPr>
          <w:ilvl w:val="1"/>
          <w:numId w:val="16"/>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Ja </w:t>
      </w:r>
      <w:r w:rsidRPr="00255280">
        <w:rPr>
          <w:rFonts w:ascii="Times New Roman" w:eastAsia="Calibri" w:hAnsi="Times New Roman" w:cs="Times New Roman"/>
          <w:i/>
          <w:sz w:val="24"/>
          <w:szCs w:val="24"/>
          <w:lang w:val="lv-LV"/>
        </w:rPr>
        <w:t>Pircējs</w:t>
      </w:r>
      <w:r w:rsidRPr="00255280">
        <w:rPr>
          <w:rFonts w:ascii="Times New Roman" w:eastAsia="Calibri" w:hAnsi="Times New Roman" w:cs="Times New Roman"/>
          <w:sz w:val="24"/>
          <w:szCs w:val="24"/>
          <w:lang w:val="lv-LV"/>
        </w:rPr>
        <w:t xml:space="preserve"> neveic apmaksu par </w:t>
      </w:r>
      <w:r w:rsidRPr="00255280">
        <w:rPr>
          <w:rFonts w:ascii="Times New Roman" w:eastAsia="Calibri" w:hAnsi="Times New Roman" w:cs="Times New Roman"/>
          <w:i/>
          <w:sz w:val="24"/>
          <w:szCs w:val="24"/>
          <w:lang w:val="lv-LV"/>
        </w:rPr>
        <w:t>Preci</w:t>
      </w:r>
      <w:r w:rsidRPr="00255280">
        <w:rPr>
          <w:rFonts w:ascii="Times New Roman" w:eastAsia="Calibri" w:hAnsi="Times New Roman" w:cs="Times New Roman"/>
          <w:sz w:val="24"/>
          <w:szCs w:val="24"/>
          <w:lang w:val="lv-LV"/>
        </w:rPr>
        <w:t xml:space="preserve"> Līguma 5.1.punktā noteiktajā termiņā, tas maksā </w:t>
      </w:r>
      <w:r w:rsidRPr="00255280">
        <w:rPr>
          <w:rFonts w:ascii="Times New Roman" w:eastAsia="Calibri" w:hAnsi="Times New Roman" w:cs="Times New Roman"/>
          <w:i/>
          <w:sz w:val="24"/>
          <w:szCs w:val="24"/>
          <w:lang w:val="lv-LV"/>
        </w:rPr>
        <w:t>Pārdevējam</w:t>
      </w:r>
      <w:r w:rsidRPr="00255280">
        <w:rPr>
          <w:rFonts w:ascii="Times New Roman" w:eastAsia="Calibri" w:hAnsi="Times New Roman" w:cs="Times New Roman"/>
          <w:sz w:val="24"/>
          <w:szCs w:val="24"/>
          <w:lang w:val="lv-LV"/>
        </w:rPr>
        <w:t xml:space="preserve"> līgumsodu 10% (desmit procentus) apmērā no kavētās summas par katru nokavēto dienu, pamatojoties uz </w:t>
      </w:r>
      <w:r w:rsidRPr="00255280">
        <w:rPr>
          <w:rFonts w:ascii="Times New Roman" w:eastAsia="Calibri" w:hAnsi="Times New Roman" w:cs="Times New Roman"/>
          <w:i/>
          <w:sz w:val="24"/>
          <w:szCs w:val="24"/>
          <w:lang w:val="lv-LV"/>
        </w:rPr>
        <w:t>Pārdevēja</w:t>
      </w:r>
      <w:r w:rsidRPr="00255280">
        <w:rPr>
          <w:rFonts w:ascii="Times New Roman" w:eastAsia="Calibri" w:hAnsi="Times New Roman" w:cs="Times New Roman"/>
          <w:sz w:val="24"/>
          <w:szCs w:val="24"/>
          <w:lang w:val="lv-LV"/>
        </w:rPr>
        <w:t xml:space="preserve"> piestādīto rēķinu.</w:t>
      </w:r>
    </w:p>
    <w:p w:rsidR="00BC401D" w:rsidRPr="00255280" w:rsidRDefault="00BC401D" w:rsidP="00BC401D">
      <w:pPr>
        <w:numPr>
          <w:ilvl w:val="1"/>
          <w:numId w:val="16"/>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Ja </w:t>
      </w:r>
      <w:r w:rsidRPr="00255280">
        <w:rPr>
          <w:rFonts w:ascii="Times New Roman" w:eastAsia="Calibri" w:hAnsi="Times New Roman" w:cs="Times New Roman"/>
          <w:i/>
          <w:sz w:val="24"/>
          <w:szCs w:val="24"/>
          <w:lang w:val="lv-LV"/>
        </w:rPr>
        <w:t>Pārdevējs</w:t>
      </w:r>
      <w:r w:rsidRPr="00255280">
        <w:rPr>
          <w:rFonts w:ascii="Times New Roman" w:eastAsia="Calibri" w:hAnsi="Times New Roman" w:cs="Times New Roman"/>
          <w:sz w:val="24"/>
          <w:szCs w:val="24"/>
          <w:lang w:val="lv-LV"/>
        </w:rPr>
        <w:t xml:space="preserve"> nav piegādājis </w:t>
      </w:r>
      <w:r w:rsidRPr="00255280">
        <w:rPr>
          <w:rFonts w:ascii="Times New Roman" w:eastAsia="Calibri" w:hAnsi="Times New Roman" w:cs="Times New Roman"/>
          <w:i/>
          <w:sz w:val="24"/>
          <w:szCs w:val="24"/>
          <w:lang w:val="lv-LV"/>
        </w:rPr>
        <w:t>Preci</w:t>
      </w:r>
      <w:r w:rsidRPr="00255280">
        <w:rPr>
          <w:rFonts w:ascii="Times New Roman" w:eastAsia="Calibri" w:hAnsi="Times New Roman" w:cs="Times New Roman"/>
          <w:sz w:val="24"/>
          <w:szCs w:val="24"/>
          <w:lang w:val="lv-LV"/>
        </w:rPr>
        <w:t xml:space="preserve"> Līgumā 4.2.punktā noteiktajā termiņā, tas maksā </w:t>
      </w:r>
      <w:r w:rsidRPr="00255280">
        <w:rPr>
          <w:rFonts w:ascii="Times New Roman" w:eastAsia="Calibri" w:hAnsi="Times New Roman" w:cs="Times New Roman"/>
          <w:i/>
          <w:sz w:val="24"/>
          <w:szCs w:val="24"/>
          <w:lang w:val="lv-LV"/>
        </w:rPr>
        <w:t>Pircējam</w:t>
      </w:r>
      <w:r w:rsidRPr="00255280">
        <w:rPr>
          <w:rFonts w:ascii="Times New Roman" w:eastAsia="Calibri" w:hAnsi="Times New Roman" w:cs="Times New Roman"/>
          <w:sz w:val="24"/>
          <w:szCs w:val="24"/>
          <w:lang w:val="lv-LV"/>
        </w:rPr>
        <w:t xml:space="preserve"> līgumsodu 10% (desmit procentus) apmērā no termiņā nepiegādātās preces par katru nokavēto dienu, pamatojoties uz </w:t>
      </w:r>
      <w:r w:rsidRPr="00255280">
        <w:rPr>
          <w:rFonts w:ascii="Times New Roman" w:eastAsia="Calibri" w:hAnsi="Times New Roman" w:cs="Times New Roman"/>
          <w:i/>
          <w:sz w:val="24"/>
          <w:szCs w:val="24"/>
          <w:lang w:val="lv-LV"/>
        </w:rPr>
        <w:t>Pircēja</w:t>
      </w:r>
      <w:r w:rsidRPr="00255280">
        <w:rPr>
          <w:rFonts w:ascii="Times New Roman" w:eastAsia="Calibri" w:hAnsi="Times New Roman" w:cs="Times New Roman"/>
          <w:sz w:val="24"/>
          <w:szCs w:val="24"/>
          <w:lang w:val="lv-LV"/>
        </w:rPr>
        <w:t xml:space="preserve"> rakstveida pieprasījumu.</w:t>
      </w:r>
    </w:p>
    <w:p w:rsidR="00BC401D" w:rsidRPr="00255280" w:rsidRDefault="00BC401D" w:rsidP="00BC401D">
      <w:pPr>
        <w:numPr>
          <w:ilvl w:val="1"/>
          <w:numId w:val="16"/>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Ja </w:t>
      </w:r>
      <w:r w:rsidRPr="00255280">
        <w:rPr>
          <w:rFonts w:ascii="Times New Roman" w:eastAsia="Calibri" w:hAnsi="Times New Roman" w:cs="Times New Roman"/>
          <w:i/>
          <w:sz w:val="24"/>
          <w:szCs w:val="24"/>
          <w:lang w:val="lv-LV"/>
        </w:rPr>
        <w:t>Pārdevējs</w:t>
      </w:r>
      <w:r w:rsidRPr="00255280">
        <w:rPr>
          <w:rFonts w:ascii="Times New Roman" w:eastAsia="Calibri" w:hAnsi="Times New Roman" w:cs="Times New Roman"/>
          <w:sz w:val="24"/>
          <w:szCs w:val="24"/>
          <w:lang w:val="lv-LV"/>
        </w:rPr>
        <w:t xml:space="preserve"> nav nodrošinājis Līguma 4.8. punkta prasības, tas maksā </w:t>
      </w:r>
      <w:r w:rsidRPr="00255280">
        <w:rPr>
          <w:rFonts w:ascii="Times New Roman" w:eastAsia="Calibri" w:hAnsi="Times New Roman" w:cs="Times New Roman"/>
          <w:i/>
          <w:sz w:val="24"/>
          <w:szCs w:val="24"/>
          <w:lang w:val="lv-LV"/>
        </w:rPr>
        <w:t>Pircējam</w:t>
      </w:r>
      <w:r w:rsidRPr="00255280">
        <w:rPr>
          <w:rFonts w:ascii="Times New Roman" w:eastAsia="Calibri" w:hAnsi="Times New Roman" w:cs="Times New Roman"/>
          <w:sz w:val="24"/>
          <w:szCs w:val="24"/>
          <w:lang w:val="lv-LV"/>
        </w:rPr>
        <w:t xml:space="preserve"> līgumsodu 10% (desmit procentus) apmērā no piegādāto nekvalitatīvu preču apjoma par katru nokavēto stundu.</w:t>
      </w:r>
    </w:p>
    <w:p w:rsidR="00BC401D" w:rsidRPr="00255280" w:rsidRDefault="00BC401D" w:rsidP="00BC401D">
      <w:pPr>
        <w:numPr>
          <w:ilvl w:val="1"/>
          <w:numId w:val="16"/>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Līgumsoda samaksa neatbrīvo </w:t>
      </w:r>
      <w:r w:rsidRPr="00255280">
        <w:rPr>
          <w:rFonts w:ascii="Times New Roman" w:eastAsia="Calibri" w:hAnsi="Times New Roman" w:cs="Times New Roman"/>
          <w:i/>
          <w:sz w:val="24"/>
          <w:szCs w:val="24"/>
          <w:lang w:val="lv-LV"/>
        </w:rPr>
        <w:t xml:space="preserve">Puses </w:t>
      </w:r>
      <w:r w:rsidRPr="00255280">
        <w:rPr>
          <w:rFonts w:ascii="Times New Roman" w:eastAsia="Calibri" w:hAnsi="Times New Roman" w:cs="Times New Roman"/>
          <w:sz w:val="24"/>
          <w:szCs w:val="24"/>
          <w:lang w:val="lv-LV"/>
        </w:rPr>
        <w:t>no saistību izpildes.</w:t>
      </w:r>
    </w:p>
    <w:p w:rsidR="00BC401D" w:rsidRPr="00255280" w:rsidRDefault="00BC401D" w:rsidP="00BC401D">
      <w:pPr>
        <w:suppressAutoHyphens/>
        <w:spacing w:after="0" w:line="240" w:lineRule="auto"/>
        <w:jc w:val="both"/>
        <w:rPr>
          <w:rFonts w:ascii="Times New Roman" w:eastAsia="Calibri" w:hAnsi="Times New Roman" w:cs="Times New Roman"/>
          <w:sz w:val="24"/>
          <w:szCs w:val="24"/>
          <w:lang w:val="lv-LV"/>
        </w:rPr>
      </w:pPr>
    </w:p>
    <w:p w:rsidR="00BC401D" w:rsidRPr="00255280" w:rsidRDefault="00BC401D" w:rsidP="00BC401D">
      <w:pPr>
        <w:numPr>
          <w:ilvl w:val="0"/>
          <w:numId w:val="16"/>
        </w:numPr>
        <w:tabs>
          <w:tab w:val="left" w:pos="0"/>
        </w:tabs>
        <w:suppressAutoHyphens/>
        <w:spacing w:after="0" w:line="240" w:lineRule="auto"/>
        <w:jc w:val="center"/>
        <w:rPr>
          <w:rFonts w:ascii="Times New Roman" w:eastAsia="Calibri" w:hAnsi="Times New Roman" w:cs="Times New Roman"/>
          <w:b/>
          <w:sz w:val="24"/>
          <w:szCs w:val="24"/>
          <w:lang w:val="lv-LV"/>
        </w:rPr>
      </w:pPr>
      <w:r w:rsidRPr="00255280">
        <w:rPr>
          <w:rFonts w:ascii="Times New Roman" w:eastAsia="Calibri" w:hAnsi="Times New Roman" w:cs="Times New Roman"/>
          <w:b/>
          <w:sz w:val="24"/>
          <w:szCs w:val="24"/>
          <w:lang w:val="lv-LV"/>
        </w:rPr>
        <w:t>NEPĀRVARAMA VARA</w:t>
      </w:r>
    </w:p>
    <w:p w:rsidR="00BC401D" w:rsidRPr="00255280" w:rsidRDefault="00BC401D" w:rsidP="00BC401D">
      <w:pPr>
        <w:numPr>
          <w:ilvl w:val="1"/>
          <w:numId w:val="16"/>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tiek atbrīvotas no Līguma saistību izpildes, ja iestājas nepārvaramas varas apstākļi. Pie nepārvaramas varas apstākļiem tiek pieskaitīti: ugunsgrēks, plūdi, zemestrīce un citi ārkārtēja rakstura negadījumi, ko </w:t>
      </w: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nevarēja iepriekš paredzēt. </w:t>
      </w:r>
    </w:p>
    <w:p w:rsidR="00BC401D" w:rsidRPr="00255280" w:rsidRDefault="00BC401D" w:rsidP="00BC401D">
      <w:pPr>
        <w:numPr>
          <w:ilvl w:val="1"/>
          <w:numId w:val="16"/>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Gadījumā, ja iestājas Līguma 7.1.punktā noteiktie nepārvaramas varas apstākļi, Līgumā darbības termiņš tiek pagarināts attiecīgi par tādu laika periodu, par kādu nepārvaramas varas apstākļi aizkavējuši Līguma izpildi.</w:t>
      </w:r>
    </w:p>
    <w:p w:rsidR="00BC401D" w:rsidRPr="00255280" w:rsidRDefault="00BC401D" w:rsidP="00BC401D">
      <w:pPr>
        <w:numPr>
          <w:ilvl w:val="1"/>
          <w:numId w:val="16"/>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par Līguma izpildi traucējoša negadījuma sākuma laiku un izbeigšanos 2 (divu) kalendāro dienu laikā informē otru </w:t>
      </w:r>
      <w:r w:rsidRPr="00255280">
        <w:rPr>
          <w:rFonts w:ascii="Times New Roman" w:eastAsia="Calibri" w:hAnsi="Times New Roman" w:cs="Times New Roman"/>
          <w:i/>
          <w:sz w:val="24"/>
          <w:szCs w:val="24"/>
          <w:lang w:val="lv-LV"/>
        </w:rPr>
        <w:t>Pusi</w:t>
      </w:r>
      <w:r w:rsidRPr="00255280">
        <w:rPr>
          <w:rFonts w:ascii="Times New Roman" w:eastAsia="Calibri" w:hAnsi="Times New Roman" w:cs="Times New Roman"/>
          <w:sz w:val="24"/>
          <w:szCs w:val="24"/>
          <w:lang w:val="lv-LV"/>
        </w:rPr>
        <w:t xml:space="preserve">. Nesavlaicīga paziņojuma gadījumā </w:t>
      </w: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netiek atbrīvotas no Līguma noteikto saistību izpildes.</w:t>
      </w: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7.4.Gadījumā, kad nepārvarama vara un to sekas turpina darboties ilgāk par 3 (trīs) mēnešiem vai arī, tiem iestājoties, kļūst skaidrs, ka tie un to sekas darbosies ilgāk par 3 (trīs) mēnešiem, </w:t>
      </w:r>
      <w:r w:rsidRPr="00255280">
        <w:rPr>
          <w:rFonts w:ascii="Times New Roman" w:eastAsia="Times New Roman" w:hAnsi="Times New Roman" w:cs="Times New Roman"/>
          <w:i/>
          <w:sz w:val="24"/>
          <w:szCs w:val="24"/>
          <w:lang w:val="lv-LV"/>
        </w:rPr>
        <w:t xml:space="preserve">Pusēm </w:t>
      </w:r>
      <w:r w:rsidRPr="00255280">
        <w:rPr>
          <w:rFonts w:ascii="Times New Roman" w:eastAsia="Times New Roman" w:hAnsi="Times New Roman" w:cs="Times New Roman"/>
          <w:sz w:val="24"/>
          <w:szCs w:val="24"/>
          <w:lang w:val="lv-LV"/>
        </w:rPr>
        <w:t>ir tiesības lauzt šo Līgumu.</w:t>
      </w:r>
    </w:p>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numPr>
          <w:ilvl w:val="0"/>
          <w:numId w:val="16"/>
        </w:numPr>
        <w:tabs>
          <w:tab w:val="left" w:pos="0"/>
        </w:tabs>
        <w:suppressAutoHyphens/>
        <w:spacing w:after="0" w:line="240" w:lineRule="auto"/>
        <w:jc w:val="center"/>
        <w:rPr>
          <w:rFonts w:ascii="Times New Roman" w:eastAsia="Calibri" w:hAnsi="Times New Roman" w:cs="Times New Roman"/>
          <w:b/>
          <w:sz w:val="24"/>
          <w:szCs w:val="24"/>
          <w:lang w:val="lv-LV"/>
        </w:rPr>
      </w:pPr>
      <w:r w:rsidRPr="00255280">
        <w:rPr>
          <w:rFonts w:ascii="Times New Roman" w:eastAsia="Calibri" w:hAnsi="Times New Roman" w:cs="Times New Roman"/>
          <w:b/>
          <w:sz w:val="24"/>
          <w:szCs w:val="24"/>
          <w:lang w:val="lv-LV"/>
        </w:rPr>
        <w:t>STRĪDU IZSKATĪŠANA UN LĪGUMA IZBEIGŠANA</w:t>
      </w:r>
    </w:p>
    <w:p w:rsidR="00BC401D" w:rsidRPr="00255280" w:rsidRDefault="00BC401D" w:rsidP="00BC401D">
      <w:pPr>
        <w:numPr>
          <w:ilvl w:val="1"/>
          <w:numId w:val="16"/>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Ja viena </w:t>
      </w:r>
      <w:r w:rsidRPr="00255280">
        <w:rPr>
          <w:rFonts w:ascii="Times New Roman" w:eastAsia="Calibri" w:hAnsi="Times New Roman" w:cs="Times New Roman"/>
          <w:i/>
          <w:sz w:val="24"/>
          <w:szCs w:val="24"/>
          <w:lang w:val="lv-LV"/>
        </w:rPr>
        <w:t>Puse</w:t>
      </w:r>
      <w:r w:rsidRPr="00255280">
        <w:rPr>
          <w:rFonts w:ascii="Times New Roman" w:eastAsia="Calibri" w:hAnsi="Times New Roman" w:cs="Times New Roman"/>
          <w:sz w:val="24"/>
          <w:szCs w:val="24"/>
          <w:lang w:val="lv-LV"/>
        </w:rPr>
        <w:t xml:space="preserve"> pārkāpusi kādu no Līguma noteikumiem, otrai </w:t>
      </w:r>
      <w:r w:rsidRPr="00255280">
        <w:rPr>
          <w:rFonts w:ascii="Times New Roman" w:eastAsia="Calibri" w:hAnsi="Times New Roman" w:cs="Times New Roman"/>
          <w:i/>
          <w:sz w:val="24"/>
          <w:szCs w:val="24"/>
          <w:lang w:val="lv-LV"/>
        </w:rPr>
        <w:t>Pusei</w:t>
      </w:r>
      <w:r w:rsidRPr="00255280">
        <w:rPr>
          <w:rFonts w:ascii="Times New Roman" w:eastAsia="Calibri" w:hAnsi="Times New Roman" w:cs="Times New Roman"/>
          <w:sz w:val="24"/>
          <w:szCs w:val="24"/>
          <w:lang w:val="lv-LV"/>
        </w:rPr>
        <w:t xml:space="preserve"> ir tiesības pieteikt rakstveida pretenziju, kurā norādīts pārkāpuma raksturs un Līguma punkts, kuru </w:t>
      </w:r>
      <w:r w:rsidRPr="00255280">
        <w:rPr>
          <w:rFonts w:ascii="Times New Roman" w:eastAsia="Calibri" w:hAnsi="Times New Roman" w:cs="Times New Roman"/>
          <w:i/>
          <w:sz w:val="24"/>
          <w:szCs w:val="24"/>
          <w:lang w:val="lv-LV"/>
        </w:rPr>
        <w:t>Puse</w:t>
      </w:r>
      <w:r w:rsidRPr="00255280">
        <w:rPr>
          <w:rFonts w:ascii="Times New Roman" w:eastAsia="Calibri" w:hAnsi="Times New Roman" w:cs="Times New Roman"/>
          <w:sz w:val="24"/>
          <w:szCs w:val="24"/>
          <w:lang w:val="lv-LV"/>
        </w:rPr>
        <w:t xml:space="preserve"> uzskata par pārkāptu.</w:t>
      </w:r>
    </w:p>
    <w:p w:rsidR="00BC401D" w:rsidRPr="00255280" w:rsidRDefault="00BC401D" w:rsidP="00BC401D">
      <w:pPr>
        <w:numPr>
          <w:ilvl w:val="1"/>
          <w:numId w:val="16"/>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lastRenderedPageBreak/>
        <w:t xml:space="preserve">Divu rakstisku pretenziju iesniegšana var būt par pamatu </w:t>
      </w:r>
      <w:r w:rsidRPr="00255280">
        <w:rPr>
          <w:rFonts w:ascii="Times New Roman" w:eastAsia="Calibri" w:hAnsi="Times New Roman" w:cs="Times New Roman"/>
          <w:i/>
          <w:sz w:val="24"/>
          <w:szCs w:val="24"/>
          <w:lang w:val="lv-LV"/>
        </w:rPr>
        <w:t>Pusēm</w:t>
      </w:r>
      <w:r w:rsidRPr="00255280">
        <w:rPr>
          <w:rFonts w:ascii="Times New Roman" w:eastAsia="Calibri" w:hAnsi="Times New Roman" w:cs="Times New Roman"/>
          <w:sz w:val="24"/>
          <w:szCs w:val="24"/>
          <w:lang w:val="lv-LV"/>
        </w:rPr>
        <w:t xml:space="preserve"> iepriekš nebrīdinot vienpusējā kārtā lauzt līgumu. </w:t>
      </w:r>
    </w:p>
    <w:p w:rsidR="00BC401D" w:rsidRPr="00255280" w:rsidRDefault="00BC401D" w:rsidP="00BC401D">
      <w:pPr>
        <w:numPr>
          <w:ilvl w:val="1"/>
          <w:numId w:val="16"/>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Strīdus un nesaskaņas, kas var rasties Līguma izpildes rezultātā vai sakarā ar Līgumu, </w:t>
      </w: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atrisina savstarpēju pārrunu ceļā. Ja </w:t>
      </w: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nevar panākt vienošanos, tad domstarpības risināmas Latvijas Republikas tiesā.</w:t>
      </w:r>
    </w:p>
    <w:p w:rsidR="00BC401D" w:rsidRPr="00255280" w:rsidRDefault="00BC401D" w:rsidP="00BC401D">
      <w:pPr>
        <w:numPr>
          <w:ilvl w:val="1"/>
          <w:numId w:val="16"/>
        </w:numPr>
        <w:tabs>
          <w:tab w:val="left" w:pos="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Pārējos gadījumos </w:t>
      </w: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var izbeigt Līgumu pirms Līguma termiņa beigām </w:t>
      </w:r>
      <w:r w:rsidRPr="00255280">
        <w:rPr>
          <w:rFonts w:ascii="Times New Roman" w:eastAsia="Calibri" w:hAnsi="Times New Roman" w:cs="Times New Roman"/>
          <w:i/>
          <w:sz w:val="24"/>
          <w:szCs w:val="24"/>
          <w:lang w:val="lv-LV"/>
        </w:rPr>
        <w:t>Pusēm</w:t>
      </w:r>
      <w:r w:rsidRPr="00255280">
        <w:rPr>
          <w:rFonts w:ascii="Times New Roman" w:eastAsia="Calibri" w:hAnsi="Times New Roman" w:cs="Times New Roman"/>
          <w:sz w:val="24"/>
          <w:szCs w:val="24"/>
          <w:lang w:val="lv-LV"/>
        </w:rPr>
        <w:t xml:space="preserve"> savstarpēji vienojoties.</w:t>
      </w:r>
    </w:p>
    <w:p w:rsidR="00BC401D" w:rsidRPr="00255280" w:rsidRDefault="00BC401D" w:rsidP="00BC401D">
      <w:pPr>
        <w:tabs>
          <w:tab w:val="left" w:pos="0"/>
        </w:tabs>
        <w:suppressAutoHyphens/>
        <w:spacing w:after="0" w:line="240" w:lineRule="auto"/>
        <w:jc w:val="both"/>
        <w:rPr>
          <w:rFonts w:ascii="Times New Roman" w:eastAsia="Calibri" w:hAnsi="Times New Roman" w:cs="Times New Roman"/>
          <w:sz w:val="24"/>
          <w:szCs w:val="24"/>
          <w:lang w:val="lv-LV"/>
        </w:rPr>
      </w:pPr>
    </w:p>
    <w:p w:rsidR="00BC401D" w:rsidRPr="00255280" w:rsidRDefault="00BC401D" w:rsidP="00BC401D">
      <w:pPr>
        <w:numPr>
          <w:ilvl w:val="0"/>
          <w:numId w:val="16"/>
        </w:numPr>
        <w:tabs>
          <w:tab w:val="left" w:pos="0"/>
        </w:tabs>
        <w:suppressAutoHyphens/>
        <w:spacing w:after="0" w:line="240" w:lineRule="auto"/>
        <w:jc w:val="center"/>
        <w:rPr>
          <w:rFonts w:ascii="Times New Roman" w:eastAsia="Calibri" w:hAnsi="Times New Roman" w:cs="Times New Roman"/>
          <w:b/>
          <w:sz w:val="24"/>
          <w:szCs w:val="24"/>
          <w:lang w:val="lv-LV"/>
        </w:rPr>
      </w:pPr>
      <w:r w:rsidRPr="00255280">
        <w:rPr>
          <w:rFonts w:ascii="Times New Roman" w:eastAsia="Calibri" w:hAnsi="Times New Roman" w:cs="Times New Roman"/>
          <w:b/>
          <w:sz w:val="24"/>
          <w:szCs w:val="24"/>
          <w:lang w:val="lv-LV"/>
        </w:rPr>
        <w:t>CITI NOTEIKUMI</w:t>
      </w:r>
    </w:p>
    <w:p w:rsidR="00BC401D" w:rsidRPr="00255280" w:rsidRDefault="00BC401D" w:rsidP="00BC401D">
      <w:pPr>
        <w:numPr>
          <w:ilvl w:val="1"/>
          <w:numId w:val="16"/>
        </w:numPr>
        <w:tabs>
          <w:tab w:val="left" w:pos="567"/>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Visi Līguma grozījumi vai papildinājumi tiek izdarīti rakstiski, </w:t>
      </w:r>
      <w:r w:rsidRPr="00255280">
        <w:rPr>
          <w:rFonts w:ascii="Times New Roman" w:eastAsia="Calibri" w:hAnsi="Times New Roman" w:cs="Times New Roman"/>
          <w:i/>
          <w:sz w:val="24"/>
          <w:szCs w:val="24"/>
          <w:lang w:val="lv-LV"/>
        </w:rPr>
        <w:t>Pusēm</w:t>
      </w:r>
      <w:r w:rsidRPr="00255280">
        <w:rPr>
          <w:rFonts w:ascii="Times New Roman" w:eastAsia="Calibri" w:hAnsi="Times New Roman" w:cs="Times New Roman"/>
          <w:sz w:val="24"/>
          <w:szCs w:val="24"/>
          <w:lang w:val="lv-LV"/>
        </w:rPr>
        <w:t xml:space="preserve"> tos parakstot un ir spēkā no to parakstīšanas brīža.</w:t>
      </w:r>
    </w:p>
    <w:p w:rsidR="00BC401D" w:rsidRPr="00255280" w:rsidRDefault="00BC401D" w:rsidP="00BC401D">
      <w:pPr>
        <w:numPr>
          <w:ilvl w:val="1"/>
          <w:numId w:val="16"/>
        </w:numPr>
        <w:tabs>
          <w:tab w:val="left" w:pos="0"/>
          <w:tab w:val="left" w:pos="567"/>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Visi Līgumā minētie pielikumi, kā arī pēc Līguma slēgšanas sastādītie Līguma grozījumi vai papildinājumi ir Līguma neatņemamas sastāvdaļas.</w:t>
      </w:r>
    </w:p>
    <w:p w:rsidR="00BC401D" w:rsidRPr="00255280" w:rsidRDefault="00BC401D" w:rsidP="00BC401D">
      <w:pPr>
        <w:numPr>
          <w:ilvl w:val="1"/>
          <w:numId w:val="16"/>
        </w:numPr>
        <w:tabs>
          <w:tab w:val="center" w:pos="567"/>
          <w:tab w:val="right" w:pos="8306"/>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i/>
          <w:sz w:val="24"/>
          <w:szCs w:val="24"/>
          <w:lang w:val="lv-LV"/>
        </w:rPr>
        <w:t>Pārdevējs</w:t>
      </w:r>
      <w:r w:rsidRPr="00255280">
        <w:rPr>
          <w:rFonts w:ascii="Times New Roman" w:eastAsia="Times New Roman" w:hAnsi="Times New Roman" w:cs="Times New Roman"/>
          <w:sz w:val="24"/>
          <w:szCs w:val="24"/>
          <w:lang w:val="lv-LV"/>
        </w:rPr>
        <w:t xml:space="preserve"> par pilnvaroto pārstāvi šī Līguma izpildes laikā nozīmē &lt;_________&gt;</w:t>
      </w:r>
      <w:r w:rsidRPr="00255280">
        <w:rPr>
          <w:rFonts w:ascii="Times New Roman" w:eastAsia="Times New Roman" w:hAnsi="Times New Roman" w:cs="Times New Roman"/>
          <w:i/>
          <w:sz w:val="24"/>
          <w:szCs w:val="24"/>
          <w:lang w:val="lv-LV"/>
        </w:rPr>
        <w:t>(uzņēmuma atbildīgās personas amats, vārds uzvārds, telefona numurs, faksa numurs, e-pasts)</w:t>
      </w:r>
    </w:p>
    <w:p w:rsidR="00BC401D" w:rsidRPr="00255280" w:rsidRDefault="00BC401D" w:rsidP="00BC401D">
      <w:pPr>
        <w:tabs>
          <w:tab w:val="right" w:pos="8306"/>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9.4.</w:t>
      </w:r>
      <w:r w:rsidRPr="00255280">
        <w:rPr>
          <w:rFonts w:ascii="Times New Roman" w:eastAsia="Times New Roman" w:hAnsi="Times New Roman" w:cs="Times New Roman"/>
          <w:i/>
          <w:sz w:val="24"/>
          <w:szCs w:val="24"/>
          <w:lang w:val="lv-LV"/>
        </w:rPr>
        <w:t xml:space="preserve">  Pircējs </w:t>
      </w:r>
      <w:r w:rsidRPr="00255280">
        <w:rPr>
          <w:rFonts w:ascii="Times New Roman" w:eastAsia="Times New Roman" w:hAnsi="Times New Roman" w:cs="Times New Roman"/>
          <w:sz w:val="24"/>
          <w:szCs w:val="24"/>
          <w:lang w:val="lv-LV"/>
        </w:rPr>
        <w:t>par pilnvarotiem pārstāvjiem šī Līguma izpildes laikā nozīmē Ludzas novada pašvaldības &lt;_________&gt;</w:t>
      </w:r>
      <w:r w:rsidRPr="00255280">
        <w:rPr>
          <w:rFonts w:ascii="Times New Roman" w:eastAsia="Times New Roman" w:hAnsi="Times New Roman" w:cs="Times New Roman"/>
          <w:i/>
          <w:sz w:val="24"/>
          <w:szCs w:val="24"/>
          <w:lang w:val="lv-LV"/>
        </w:rPr>
        <w:t>(katras pašvaldības iestādes atbildīgās personas amats, vārds uzvārds, telefona numurs, faksa numurs, e-pasts)</w:t>
      </w:r>
    </w:p>
    <w:p w:rsidR="00BC401D" w:rsidRPr="00255280" w:rsidRDefault="00BC401D" w:rsidP="00BC401D">
      <w:pPr>
        <w:tabs>
          <w:tab w:val="right" w:pos="8306"/>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9.5. </w:t>
      </w:r>
      <w:r w:rsidRPr="00255280">
        <w:rPr>
          <w:rFonts w:ascii="Times New Roman" w:eastAsia="Times New Roman" w:hAnsi="Times New Roman" w:cs="Times New Roman"/>
          <w:i/>
          <w:sz w:val="24"/>
          <w:szCs w:val="24"/>
          <w:lang w:val="lv-LV"/>
        </w:rPr>
        <w:t>Pušu</w:t>
      </w:r>
      <w:r w:rsidRPr="00255280">
        <w:rPr>
          <w:rFonts w:ascii="Times New Roman" w:eastAsia="Times New Roman" w:hAnsi="Times New Roman" w:cs="Times New Roman"/>
          <w:sz w:val="24"/>
          <w:szCs w:val="24"/>
          <w:lang w:val="lv-LV"/>
        </w:rPr>
        <w:t xml:space="preserve"> pilnvarotie pārstāvji ir atbildīgi par Līguma izpildes uzraudzīšanu, tai skaitā, par </w:t>
      </w:r>
      <w:r w:rsidRPr="00255280">
        <w:rPr>
          <w:rFonts w:ascii="Times New Roman" w:eastAsia="Times New Roman" w:hAnsi="Times New Roman" w:cs="Times New Roman"/>
          <w:i/>
          <w:sz w:val="24"/>
          <w:szCs w:val="24"/>
          <w:lang w:val="lv-LV"/>
        </w:rPr>
        <w:t>Preces</w:t>
      </w:r>
      <w:r w:rsidRPr="00255280">
        <w:rPr>
          <w:rFonts w:ascii="Times New Roman" w:eastAsia="Times New Roman" w:hAnsi="Times New Roman" w:cs="Times New Roman"/>
          <w:sz w:val="24"/>
          <w:szCs w:val="24"/>
          <w:lang w:val="lv-LV"/>
        </w:rPr>
        <w:t xml:space="preserve"> pieņemšanas un nodošanas organizēšanu atbilstoši šā Līguma prasībām.</w:t>
      </w:r>
    </w:p>
    <w:p w:rsidR="00BC401D" w:rsidRPr="00255280" w:rsidRDefault="00BC401D" w:rsidP="00BC401D">
      <w:pPr>
        <w:numPr>
          <w:ilvl w:val="1"/>
          <w:numId w:val="17"/>
        </w:numPr>
        <w:tabs>
          <w:tab w:val="left" w:pos="0"/>
          <w:tab w:val="left" w:pos="567"/>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3 (trīs) darba dienu laikā informē viena otru par adreses, bankas rēķinu vai citu rekvizītu izmaiņām.</w:t>
      </w:r>
    </w:p>
    <w:p w:rsidR="00BC401D" w:rsidRPr="00255280" w:rsidRDefault="00BC401D" w:rsidP="00BC401D">
      <w:pPr>
        <w:numPr>
          <w:ilvl w:val="1"/>
          <w:numId w:val="17"/>
        </w:numPr>
        <w:tabs>
          <w:tab w:val="left" w:pos="567"/>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Līgums sastādīts latviešu valodā </w:t>
      </w:r>
      <w:r w:rsidR="006D357E">
        <w:rPr>
          <w:rFonts w:ascii="Times New Roman" w:eastAsia="Calibri" w:hAnsi="Times New Roman" w:cs="Times New Roman"/>
          <w:sz w:val="24"/>
          <w:szCs w:val="24"/>
          <w:lang w:val="lv-LV"/>
        </w:rPr>
        <w:t>3</w:t>
      </w:r>
      <w:r w:rsidRPr="00255280">
        <w:rPr>
          <w:rFonts w:ascii="Times New Roman" w:eastAsia="Calibri" w:hAnsi="Times New Roman" w:cs="Times New Roman"/>
          <w:sz w:val="24"/>
          <w:szCs w:val="24"/>
          <w:lang w:val="lv-LV"/>
        </w:rPr>
        <w:t xml:space="preserve"> (</w:t>
      </w:r>
      <w:r w:rsidR="006D357E">
        <w:rPr>
          <w:rFonts w:ascii="Times New Roman" w:eastAsia="Calibri" w:hAnsi="Times New Roman" w:cs="Times New Roman"/>
          <w:sz w:val="24"/>
          <w:szCs w:val="24"/>
          <w:lang w:val="lv-LV"/>
        </w:rPr>
        <w:t>trī</w:t>
      </w:r>
      <w:r w:rsidRPr="00255280">
        <w:rPr>
          <w:rFonts w:ascii="Times New Roman" w:eastAsia="Calibri" w:hAnsi="Times New Roman" w:cs="Times New Roman"/>
          <w:sz w:val="24"/>
          <w:szCs w:val="24"/>
          <w:lang w:val="lv-LV"/>
        </w:rPr>
        <w:t xml:space="preserve">s) eksemplāros ar vienādu juridisku spēku, no kuriem </w:t>
      </w:r>
      <w:r w:rsidR="006D357E">
        <w:rPr>
          <w:rFonts w:ascii="Times New Roman" w:eastAsia="Calibri" w:hAnsi="Times New Roman" w:cs="Times New Roman"/>
          <w:sz w:val="24"/>
          <w:szCs w:val="24"/>
          <w:lang w:val="lv-LV"/>
        </w:rPr>
        <w:t>di</w:t>
      </w:r>
      <w:r w:rsidRPr="00255280">
        <w:rPr>
          <w:rFonts w:ascii="Times New Roman" w:eastAsia="Calibri" w:hAnsi="Times New Roman" w:cs="Times New Roman"/>
          <w:sz w:val="24"/>
          <w:szCs w:val="24"/>
          <w:lang w:val="lv-LV"/>
        </w:rPr>
        <w:t>v</w:t>
      </w:r>
      <w:r w:rsidR="006D357E">
        <w:rPr>
          <w:rFonts w:ascii="Times New Roman" w:eastAsia="Calibri" w:hAnsi="Times New Roman" w:cs="Times New Roman"/>
          <w:sz w:val="24"/>
          <w:szCs w:val="24"/>
          <w:lang w:val="lv-LV"/>
        </w:rPr>
        <w:t>i</w:t>
      </w:r>
      <w:r w:rsidRPr="00255280">
        <w:rPr>
          <w:rFonts w:ascii="Times New Roman" w:eastAsia="Calibri" w:hAnsi="Times New Roman" w:cs="Times New Roman"/>
          <w:sz w:val="24"/>
          <w:szCs w:val="24"/>
          <w:lang w:val="lv-LV"/>
        </w:rPr>
        <w:t xml:space="preserve"> glabājas pie </w:t>
      </w:r>
      <w:r w:rsidRPr="00255280">
        <w:rPr>
          <w:rFonts w:ascii="Times New Roman" w:eastAsia="Calibri" w:hAnsi="Times New Roman" w:cs="Times New Roman"/>
          <w:i/>
          <w:sz w:val="24"/>
          <w:szCs w:val="24"/>
          <w:lang w:val="lv-LV"/>
        </w:rPr>
        <w:t>Pircēja</w:t>
      </w:r>
      <w:r w:rsidRPr="00255280">
        <w:rPr>
          <w:rFonts w:ascii="Times New Roman" w:eastAsia="Calibri" w:hAnsi="Times New Roman" w:cs="Times New Roman"/>
          <w:sz w:val="24"/>
          <w:szCs w:val="24"/>
          <w:lang w:val="lv-LV"/>
        </w:rPr>
        <w:t xml:space="preserve"> un </w:t>
      </w:r>
      <w:r w:rsidR="006D357E">
        <w:rPr>
          <w:rFonts w:ascii="Times New Roman" w:eastAsia="Calibri" w:hAnsi="Times New Roman" w:cs="Times New Roman"/>
          <w:sz w:val="24"/>
          <w:szCs w:val="24"/>
          <w:lang w:val="lv-LV"/>
        </w:rPr>
        <w:t>vien</w:t>
      </w:r>
      <w:r w:rsidRPr="00255280">
        <w:rPr>
          <w:rFonts w:ascii="Times New Roman" w:eastAsia="Calibri" w:hAnsi="Times New Roman" w:cs="Times New Roman"/>
          <w:sz w:val="24"/>
          <w:szCs w:val="24"/>
          <w:lang w:val="lv-LV"/>
        </w:rPr>
        <w:t xml:space="preserve">s pie </w:t>
      </w:r>
      <w:r w:rsidRPr="00255280">
        <w:rPr>
          <w:rFonts w:ascii="Times New Roman" w:eastAsia="Calibri" w:hAnsi="Times New Roman" w:cs="Times New Roman"/>
          <w:i/>
          <w:sz w:val="24"/>
          <w:szCs w:val="24"/>
          <w:lang w:val="lv-LV"/>
        </w:rPr>
        <w:t>Pārdevēja</w:t>
      </w:r>
      <w:r w:rsidRPr="00255280">
        <w:rPr>
          <w:rFonts w:ascii="Times New Roman" w:eastAsia="Calibri" w:hAnsi="Times New Roman" w:cs="Times New Roman"/>
          <w:sz w:val="24"/>
          <w:szCs w:val="24"/>
          <w:lang w:val="lv-LV"/>
        </w:rPr>
        <w:t>.</w:t>
      </w:r>
    </w:p>
    <w:p w:rsidR="00BC401D" w:rsidRPr="00255280" w:rsidRDefault="00BC401D" w:rsidP="00BC401D">
      <w:pPr>
        <w:suppressAutoHyphens/>
        <w:spacing w:after="0" w:line="240" w:lineRule="auto"/>
        <w:jc w:val="both"/>
        <w:rPr>
          <w:rFonts w:ascii="Times New Roman" w:eastAsia="Calibri" w:hAnsi="Times New Roman" w:cs="Times New Roman"/>
          <w:sz w:val="24"/>
          <w:szCs w:val="24"/>
          <w:lang w:val="lv-LV"/>
        </w:rPr>
      </w:pPr>
    </w:p>
    <w:p w:rsidR="00BC401D" w:rsidRPr="00255280" w:rsidRDefault="00BC401D" w:rsidP="00BC401D">
      <w:pPr>
        <w:suppressAutoHyphens/>
        <w:spacing w:after="0" w:line="240" w:lineRule="auto"/>
        <w:rPr>
          <w:rFonts w:ascii="Times New Roman" w:eastAsia="Calibri" w:hAnsi="Times New Roman" w:cs="Times New Roman"/>
          <w:sz w:val="24"/>
          <w:szCs w:val="24"/>
          <w:lang w:val="lv-LV"/>
        </w:rPr>
      </w:pPr>
    </w:p>
    <w:p w:rsidR="00BC401D" w:rsidRPr="00255280" w:rsidRDefault="00BC401D" w:rsidP="00BC401D">
      <w:pPr>
        <w:numPr>
          <w:ilvl w:val="0"/>
          <w:numId w:val="17"/>
        </w:numPr>
        <w:tabs>
          <w:tab w:val="left" w:pos="0"/>
        </w:tabs>
        <w:suppressAutoHyphens/>
        <w:spacing w:after="0" w:line="240" w:lineRule="auto"/>
        <w:jc w:val="center"/>
        <w:rPr>
          <w:rFonts w:ascii="Times New Roman" w:eastAsia="Calibri" w:hAnsi="Times New Roman" w:cs="Times New Roman"/>
          <w:b/>
          <w:sz w:val="24"/>
          <w:szCs w:val="24"/>
          <w:lang w:val="lv-LV"/>
        </w:rPr>
      </w:pPr>
      <w:r w:rsidRPr="00255280">
        <w:rPr>
          <w:rFonts w:ascii="Times New Roman" w:eastAsia="Calibri" w:hAnsi="Times New Roman" w:cs="Times New Roman"/>
          <w:b/>
          <w:sz w:val="24"/>
          <w:szCs w:val="24"/>
          <w:lang w:val="lv-LV"/>
        </w:rPr>
        <w:t>PUŠU JURIDISKĀS ADRESES</w:t>
      </w:r>
    </w:p>
    <w:p w:rsidR="00BC401D" w:rsidRPr="00255280" w:rsidRDefault="00BC401D" w:rsidP="00BC401D">
      <w:pPr>
        <w:tabs>
          <w:tab w:val="left" w:pos="0"/>
        </w:tabs>
        <w:suppressAutoHyphens/>
        <w:spacing w:after="0" w:line="240" w:lineRule="auto"/>
        <w:rPr>
          <w:rFonts w:ascii="Times New Roman" w:eastAsia="Calibri" w:hAnsi="Times New Roman" w:cs="Times New Roman"/>
          <w:b/>
          <w:sz w:val="24"/>
          <w:szCs w:val="24"/>
          <w:lang w:val="lv-LV"/>
        </w:rPr>
      </w:pPr>
    </w:p>
    <w:tbl>
      <w:tblPr>
        <w:tblW w:w="4900" w:type="pct"/>
        <w:tblLook w:val="04A0" w:firstRow="1" w:lastRow="0" w:firstColumn="1" w:lastColumn="0" w:noHBand="0" w:noVBand="1"/>
      </w:tblPr>
      <w:tblGrid>
        <w:gridCol w:w="4721"/>
        <w:gridCol w:w="4981"/>
      </w:tblGrid>
      <w:tr w:rsidR="00BC401D" w:rsidRPr="00255280" w:rsidTr="00CC5DFD">
        <w:tc>
          <w:tcPr>
            <w:tcW w:w="4464" w:type="dxa"/>
            <w:shd w:val="clear" w:color="auto" w:fill="auto"/>
          </w:tcPr>
          <w:p w:rsidR="00BC401D" w:rsidRPr="00255280" w:rsidRDefault="00BC401D" w:rsidP="00CC5DFD">
            <w:pPr>
              <w:suppressAutoHyphens/>
              <w:spacing w:after="0" w:line="240" w:lineRule="auto"/>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PIRCĒJS</w:t>
            </w:r>
          </w:p>
          <w:p w:rsidR="00BC401D" w:rsidRPr="00255280" w:rsidRDefault="00BC401D" w:rsidP="00CC5DFD">
            <w:pPr>
              <w:tabs>
                <w:tab w:val="center" w:pos="4153"/>
                <w:tab w:val="right" w:pos="8306"/>
              </w:tabs>
              <w:suppressAutoHyphens/>
              <w:spacing w:after="0" w:line="240" w:lineRule="auto"/>
              <w:rPr>
                <w:rFonts w:ascii="Times New Roman" w:eastAsia="Calibri" w:hAnsi="Times New Roman" w:cs="Times New Roman"/>
                <w:b/>
                <w:bCs/>
                <w:sz w:val="24"/>
                <w:szCs w:val="24"/>
                <w:lang w:val="lv-LV"/>
              </w:rPr>
            </w:pPr>
            <w:r w:rsidRPr="00255280">
              <w:rPr>
                <w:rFonts w:ascii="Times New Roman" w:eastAsia="Calibri" w:hAnsi="Times New Roman" w:cs="Times New Roman"/>
                <w:b/>
                <w:bCs/>
                <w:sz w:val="24"/>
                <w:szCs w:val="24"/>
                <w:lang w:val="lv-LV"/>
              </w:rPr>
              <w:t>Ludzas novada pašvaldība</w:t>
            </w:r>
          </w:p>
          <w:p w:rsidR="00BC401D" w:rsidRPr="00255280" w:rsidRDefault="00BC401D" w:rsidP="00CC5DFD">
            <w:pPr>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Reģ.Nr.90000017453</w:t>
            </w:r>
          </w:p>
          <w:p w:rsidR="00BC401D" w:rsidRPr="00255280" w:rsidRDefault="00BC401D" w:rsidP="00CC5DFD">
            <w:pPr>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Juridiskā adrese: Raiņa ielā 16,</w:t>
            </w:r>
          </w:p>
          <w:p w:rsidR="00BC401D" w:rsidRPr="00255280" w:rsidRDefault="00BC401D" w:rsidP="00CC5DFD">
            <w:pPr>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Ludza, LV-5701</w:t>
            </w:r>
          </w:p>
          <w:p w:rsidR="00F47735" w:rsidRDefault="00BC401D" w:rsidP="00CC5DFD">
            <w:pPr>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Banka: </w:t>
            </w:r>
          </w:p>
          <w:p w:rsidR="00F47735" w:rsidRDefault="00BC401D" w:rsidP="00F47735">
            <w:pPr>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konts: </w:t>
            </w:r>
          </w:p>
          <w:p w:rsidR="00BC401D" w:rsidRPr="00255280" w:rsidRDefault="00BC401D" w:rsidP="00F47735">
            <w:pPr>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kods: </w:t>
            </w:r>
          </w:p>
        </w:tc>
        <w:tc>
          <w:tcPr>
            <w:tcW w:w="4709" w:type="dxa"/>
            <w:shd w:val="clear" w:color="auto" w:fill="auto"/>
          </w:tcPr>
          <w:p w:rsidR="00BC401D" w:rsidRPr="00255280" w:rsidRDefault="00BC401D" w:rsidP="00CC5DFD">
            <w:pPr>
              <w:suppressAutoHyphens/>
              <w:spacing w:after="0" w:line="240" w:lineRule="auto"/>
              <w:ind w:left="820"/>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PĀRDEVĒJS</w:t>
            </w:r>
          </w:p>
          <w:p w:rsidR="00BC401D" w:rsidRPr="00255280" w:rsidRDefault="00BC401D" w:rsidP="00CC5DFD">
            <w:pPr>
              <w:tabs>
                <w:tab w:val="center" w:pos="4153"/>
                <w:tab w:val="right" w:pos="8306"/>
              </w:tabs>
              <w:suppressAutoHyphens/>
              <w:spacing w:after="0" w:line="240" w:lineRule="auto"/>
              <w:ind w:left="820"/>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&lt; ________________&gt;</w:t>
            </w:r>
          </w:p>
          <w:p w:rsidR="00BC401D" w:rsidRPr="00255280" w:rsidRDefault="00BC401D" w:rsidP="00CC5DFD">
            <w:pPr>
              <w:suppressAutoHyphens/>
              <w:spacing w:after="0" w:line="240" w:lineRule="auto"/>
              <w:ind w:left="820"/>
              <w:rPr>
                <w:rFonts w:ascii="Times New Roman" w:eastAsia="Times New Roman" w:hAnsi="Times New Roman" w:cs="Times New Roman"/>
                <w:sz w:val="24"/>
                <w:szCs w:val="24"/>
                <w:lang w:val="lv-LV"/>
              </w:rPr>
            </w:pPr>
            <w:proofErr w:type="spellStart"/>
            <w:r w:rsidRPr="00255280">
              <w:rPr>
                <w:rFonts w:ascii="Times New Roman" w:eastAsia="Times New Roman" w:hAnsi="Times New Roman" w:cs="Times New Roman"/>
                <w:sz w:val="24"/>
                <w:szCs w:val="24"/>
                <w:lang w:val="lv-LV"/>
              </w:rPr>
              <w:t>Reģ.Nr</w:t>
            </w:r>
            <w:proofErr w:type="spellEnd"/>
            <w:r w:rsidRPr="00255280">
              <w:rPr>
                <w:rFonts w:ascii="Times New Roman" w:eastAsia="Times New Roman" w:hAnsi="Times New Roman" w:cs="Times New Roman"/>
                <w:sz w:val="24"/>
                <w:szCs w:val="24"/>
                <w:lang w:val="lv-LV"/>
              </w:rPr>
              <w:t>.&lt;____________&gt;</w:t>
            </w:r>
          </w:p>
          <w:p w:rsidR="00BC401D" w:rsidRPr="00255280" w:rsidRDefault="00BC401D" w:rsidP="00CC5DFD">
            <w:pPr>
              <w:suppressAutoHyphens/>
              <w:spacing w:after="0" w:line="240" w:lineRule="auto"/>
              <w:ind w:left="820"/>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Juridiskā adrese &lt; _______&gt;</w:t>
            </w:r>
          </w:p>
          <w:p w:rsidR="00BC401D" w:rsidRPr="00255280" w:rsidRDefault="00BC401D" w:rsidP="00CC5DFD">
            <w:pPr>
              <w:suppressAutoHyphens/>
              <w:spacing w:after="0" w:line="240" w:lineRule="auto"/>
              <w:ind w:left="820"/>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Banka: &lt;____________&gt;</w:t>
            </w:r>
          </w:p>
          <w:p w:rsidR="00BC401D" w:rsidRPr="00255280" w:rsidRDefault="00BC401D" w:rsidP="00CC5DFD">
            <w:pPr>
              <w:tabs>
                <w:tab w:val="center" w:pos="4153"/>
                <w:tab w:val="right" w:pos="8306"/>
              </w:tabs>
              <w:suppressAutoHyphens/>
              <w:spacing w:after="0" w:line="240" w:lineRule="auto"/>
              <w:ind w:left="820"/>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Konts: &lt;____________&gt;</w:t>
            </w:r>
          </w:p>
          <w:p w:rsidR="00BC401D" w:rsidRPr="00255280" w:rsidRDefault="00BC401D" w:rsidP="00CC5DFD">
            <w:pPr>
              <w:tabs>
                <w:tab w:val="center" w:pos="4153"/>
                <w:tab w:val="right" w:pos="8306"/>
              </w:tabs>
              <w:suppressAutoHyphens/>
              <w:spacing w:after="0" w:line="240" w:lineRule="auto"/>
              <w:ind w:left="820"/>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Kods:  &lt;____________&gt;</w:t>
            </w:r>
          </w:p>
        </w:tc>
      </w:tr>
      <w:tr w:rsidR="00BC401D" w:rsidRPr="00255280" w:rsidTr="00CC5DFD">
        <w:tc>
          <w:tcPr>
            <w:tcW w:w="4464" w:type="dxa"/>
            <w:shd w:val="clear" w:color="auto" w:fill="auto"/>
          </w:tcPr>
          <w:p w:rsidR="00BC401D" w:rsidRPr="00255280" w:rsidRDefault="00BC401D" w:rsidP="00CC5DFD">
            <w:pPr>
              <w:tabs>
                <w:tab w:val="left" w:leader="dot" w:pos="1247"/>
                <w:tab w:val="left" w:leader="dot" w:pos="2495"/>
                <w:tab w:val="center" w:pos="4153"/>
                <w:tab w:val="right" w:pos="8306"/>
              </w:tabs>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en-GB"/>
              </w:rPr>
              <w:t xml:space="preserve">_____________________ </w:t>
            </w:r>
          </w:p>
          <w:p w:rsidR="00BC401D" w:rsidRPr="00255280" w:rsidRDefault="00BC401D" w:rsidP="00CC5DFD">
            <w:pPr>
              <w:suppressAutoHyphens/>
              <w:spacing w:after="0" w:line="240" w:lineRule="auto"/>
              <w:rPr>
                <w:rFonts w:ascii="Times New Roman" w:eastAsia="Times New Roman" w:hAnsi="Times New Roman" w:cs="Times New Roman"/>
                <w:sz w:val="28"/>
                <w:szCs w:val="24"/>
                <w:lang w:val="lv-LV"/>
              </w:rPr>
            </w:pPr>
            <w:r w:rsidRPr="00255280">
              <w:rPr>
                <w:rFonts w:ascii="Times New Roman" w:eastAsia="Times New Roman" w:hAnsi="Times New Roman" w:cs="Times New Roman"/>
                <w:sz w:val="20"/>
                <w:szCs w:val="20"/>
                <w:lang w:val="lv-LV"/>
              </w:rPr>
              <w:t>Z.v.</w:t>
            </w:r>
          </w:p>
        </w:tc>
        <w:tc>
          <w:tcPr>
            <w:tcW w:w="4709" w:type="dxa"/>
            <w:shd w:val="clear" w:color="auto" w:fill="auto"/>
          </w:tcPr>
          <w:p w:rsidR="00BC401D" w:rsidRPr="00255280" w:rsidRDefault="00BC401D" w:rsidP="00CC5DFD">
            <w:pPr>
              <w:suppressAutoHyphens/>
              <w:spacing w:after="0" w:line="240" w:lineRule="auto"/>
              <w:ind w:left="820"/>
              <w:rPr>
                <w:rFonts w:ascii="Times New Roman" w:eastAsia="Times New Roman" w:hAnsi="Times New Roman" w:cs="Times New Roman"/>
                <w:sz w:val="28"/>
                <w:szCs w:val="24"/>
                <w:lang w:val="lv-LV"/>
              </w:rPr>
            </w:pPr>
            <w:r w:rsidRPr="00255280">
              <w:rPr>
                <w:rFonts w:ascii="Times New Roman" w:eastAsia="Times New Roman" w:hAnsi="Times New Roman" w:cs="Times New Roman"/>
                <w:sz w:val="24"/>
                <w:szCs w:val="24"/>
                <w:lang w:val="lv-LV"/>
              </w:rPr>
              <w:t>___________________ &lt;______&gt;</w:t>
            </w:r>
          </w:p>
          <w:p w:rsidR="00BC401D" w:rsidRPr="00255280" w:rsidRDefault="00BC401D" w:rsidP="00CC5DFD">
            <w:pPr>
              <w:suppressAutoHyphens/>
              <w:spacing w:after="0" w:line="240" w:lineRule="auto"/>
              <w:ind w:left="820"/>
              <w:rPr>
                <w:rFonts w:ascii="Times New Roman" w:eastAsia="Times New Roman" w:hAnsi="Times New Roman" w:cs="Times New Roman"/>
                <w:sz w:val="20"/>
                <w:szCs w:val="20"/>
                <w:lang w:val="lv-LV"/>
              </w:rPr>
            </w:pPr>
            <w:r w:rsidRPr="00255280">
              <w:rPr>
                <w:rFonts w:ascii="Times New Roman" w:eastAsia="Times New Roman" w:hAnsi="Times New Roman" w:cs="Times New Roman"/>
                <w:sz w:val="20"/>
                <w:szCs w:val="20"/>
                <w:lang w:val="lv-LV"/>
              </w:rPr>
              <w:t>Z.v.</w:t>
            </w:r>
          </w:p>
          <w:p w:rsidR="00BC401D" w:rsidRPr="00255280" w:rsidRDefault="00BC401D" w:rsidP="00CC5DFD">
            <w:pPr>
              <w:suppressAutoHyphens/>
              <w:spacing w:after="0" w:line="240" w:lineRule="auto"/>
              <w:ind w:left="820"/>
              <w:rPr>
                <w:rFonts w:ascii="Times New Roman" w:eastAsia="Times New Roman" w:hAnsi="Times New Roman" w:cs="Times New Roman"/>
                <w:sz w:val="28"/>
                <w:szCs w:val="24"/>
                <w:lang w:val="lv-LV"/>
              </w:rPr>
            </w:pPr>
          </w:p>
        </w:tc>
      </w:tr>
    </w:tbl>
    <w:p w:rsidR="00BC401D" w:rsidRPr="00255280" w:rsidRDefault="00BC401D" w:rsidP="00BC401D">
      <w:pPr>
        <w:suppressAutoHyphens/>
        <w:spacing w:after="0" w:line="240" w:lineRule="auto"/>
        <w:jc w:val="both"/>
        <w:rPr>
          <w:rFonts w:ascii="Times New Roman" w:eastAsia="Times New Roman" w:hAnsi="Times New Roman" w:cs="Times New Roman"/>
          <w:sz w:val="24"/>
          <w:szCs w:val="24"/>
          <w:lang w:val="lv-LV"/>
        </w:rPr>
      </w:pPr>
    </w:p>
    <w:p w:rsidR="00BC401D" w:rsidRPr="00255280" w:rsidRDefault="00BC401D" w:rsidP="00BC401D">
      <w:pPr>
        <w:spacing w:after="0" w:line="240" w:lineRule="auto"/>
        <w:jc w:val="both"/>
        <w:rPr>
          <w:rFonts w:ascii="Calibri" w:eastAsia="Calibri" w:hAnsi="Calibri" w:cs="Times New Roman"/>
        </w:rPr>
      </w:pPr>
    </w:p>
    <w:p w:rsidR="00BC401D" w:rsidRPr="00255280" w:rsidRDefault="00BC401D" w:rsidP="00BC401D">
      <w:pPr>
        <w:tabs>
          <w:tab w:val="left" w:pos="5812"/>
        </w:tabs>
        <w:suppressAutoHyphens/>
        <w:spacing w:after="0" w:line="240" w:lineRule="auto"/>
        <w:jc w:val="both"/>
        <w:rPr>
          <w:rFonts w:ascii="Calibri" w:eastAsia="Calibri" w:hAnsi="Calibri" w:cs="Times New Roman"/>
        </w:rPr>
      </w:pPr>
    </w:p>
    <w:p w:rsidR="00BC401D" w:rsidRDefault="00BC401D" w:rsidP="00BC401D"/>
    <w:p w:rsidR="0032699B" w:rsidRDefault="0032699B"/>
    <w:sectPr w:rsidR="0032699B" w:rsidSect="007245F0">
      <w:footerReference w:type="default" r:id="rId21"/>
      <w:pgSz w:w="12240" w:h="15840"/>
      <w:pgMar w:top="810" w:right="90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0C6" w:rsidRDefault="00BF40C6" w:rsidP="00E64E8E">
      <w:pPr>
        <w:spacing w:after="0" w:line="240" w:lineRule="auto"/>
      </w:pPr>
      <w:r>
        <w:separator/>
      </w:r>
    </w:p>
  </w:endnote>
  <w:endnote w:type="continuationSeparator" w:id="0">
    <w:p w:rsidR="00BF40C6" w:rsidRDefault="00BF40C6" w:rsidP="00E64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924534"/>
      <w:docPartObj>
        <w:docPartGallery w:val="Page Numbers (Bottom of Page)"/>
        <w:docPartUnique/>
      </w:docPartObj>
    </w:sdtPr>
    <w:sdtEndPr>
      <w:rPr>
        <w:noProof/>
      </w:rPr>
    </w:sdtEndPr>
    <w:sdtContent>
      <w:p w:rsidR="003765C0" w:rsidRDefault="003765C0">
        <w:pPr>
          <w:pStyle w:val="Footer"/>
          <w:jc w:val="right"/>
        </w:pPr>
        <w:r>
          <w:fldChar w:fldCharType="begin"/>
        </w:r>
        <w:r>
          <w:instrText xml:space="preserve"> PAGE   \* MERGEFORMAT </w:instrText>
        </w:r>
        <w:r>
          <w:fldChar w:fldCharType="separate"/>
        </w:r>
        <w:r w:rsidR="008A1080">
          <w:rPr>
            <w:noProof/>
          </w:rPr>
          <w:t>26</w:t>
        </w:r>
        <w:r>
          <w:rPr>
            <w:noProof/>
          </w:rPr>
          <w:fldChar w:fldCharType="end"/>
        </w:r>
      </w:p>
    </w:sdtContent>
  </w:sdt>
  <w:p w:rsidR="003765C0" w:rsidRDefault="00376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0C6" w:rsidRDefault="00BF40C6" w:rsidP="00E64E8E">
      <w:pPr>
        <w:spacing w:after="0" w:line="240" w:lineRule="auto"/>
      </w:pPr>
      <w:r>
        <w:separator/>
      </w:r>
    </w:p>
  </w:footnote>
  <w:footnote w:type="continuationSeparator" w:id="0">
    <w:p w:rsidR="00BF40C6" w:rsidRDefault="00BF40C6" w:rsidP="00E64E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4271"/>
    <w:multiLevelType w:val="multilevel"/>
    <w:tmpl w:val="4C640910"/>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B75"/>
    <w:multiLevelType w:val="multilevel"/>
    <w:tmpl w:val="7228C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642BA3"/>
    <w:multiLevelType w:val="hybridMultilevel"/>
    <w:tmpl w:val="6604119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7604C"/>
    <w:multiLevelType w:val="multilevel"/>
    <w:tmpl w:val="ECB0C56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B8F1BB4"/>
    <w:multiLevelType w:val="multilevel"/>
    <w:tmpl w:val="F8884524"/>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752C3F"/>
    <w:multiLevelType w:val="multilevel"/>
    <w:tmpl w:val="E50EEB70"/>
    <w:lvl w:ilvl="0">
      <w:start w:val="2"/>
      <w:numFmt w:val="decimal"/>
      <w:lvlText w:val="%1."/>
      <w:lvlJc w:val="left"/>
      <w:pPr>
        <w:ind w:left="360" w:hanging="360"/>
      </w:pPr>
    </w:lvl>
    <w:lvl w:ilvl="1">
      <w:start w:val="1"/>
      <w:numFmt w:val="decimal"/>
      <w:lvlText w:val="%1.%2."/>
      <w:lvlJc w:val="left"/>
      <w:pPr>
        <w:ind w:left="360" w:hanging="360"/>
      </w:pPr>
      <w:rPr>
        <w:b w:val="0"/>
        <w:i w:val="0"/>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7F42D59"/>
    <w:multiLevelType w:val="multilevel"/>
    <w:tmpl w:val="30E4FC46"/>
    <w:lvl w:ilvl="0">
      <w:start w:val="2"/>
      <w:numFmt w:val="decimal"/>
      <w:lvlText w:val="%1."/>
      <w:lvlJc w:val="left"/>
      <w:pPr>
        <w:ind w:left="360" w:hanging="360"/>
      </w:pPr>
    </w:lvl>
    <w:lvl w:ilvl="1">
      <w:start w:val="1"/>
      <w:numFmt w:val="decimal"/>
      <w:lvlText w:val="%1.%2."/>
      <w:lvlJc w:val="left"/>
      <w:pPr>
        <w:ind w:left="786" w:hanging="360"/>
      </w:pPr>
      <w:rPr>
        <w:b w:val="0"/>
        <w:i w:val="0"/>
        <w:sz w:val="24"/>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 w15:restartNumberingAfterBreak="0">
    <w:nsid w:val="1E0D1FA3"/>
    <w:multiLevelType w:val="multilevel"/>
    <w:tmpl w:val="01AC90F2"/>
    <w:lvl w:ilvl="0">
      <w:start w:val="1"/>
      <w:numFmt w:val="decimal"/>
      <w:lvlText w:val="%1."/>
      <w:lvlJc w:val="left"/>
      <w:pPr>
        <w:ind w:left="914" w:hanging="630"/>
      </w:pPr>
      <w:rPr>
        <w:rFonts w:hint="default"/>
      </w:rPr>
    </w:lvl>
    <w:lvl w:ilvl="1">
      <w:start w:val="5"/>
      <w:numFmt w:val="decimal"/>
      <w:lvlText w:val="%1.%2."/>
      <w:lvlJc w:val="left"/>
      <w:pPr>
        <w:ind w:left="720" w:hanging="720"/>
      </w:pPr>
      <w:rPr>
        <w:rFonts w:hint="default"/>
        <w:b/>
        <w:sz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565202"/>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4C0D4D"/>
    <w:multiLevelType w:val="multilevel"/>
    <w:tmpl w:val="08A2852E"/>
    <w:lvl w:ilvl="0">
      <w:start w:val="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2736DB"/>
    <w:multiLevelType w:val="multilevel"/>
    <w:tmpl w:val="92763BEC"/>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6376F4"/>
    <w:multiLevelType w:val="multilevel"/>
    <w:tmpl w:val="64D22404"/>
    <w:lvl w:ilvl="0">
      <w:start w:val="1"/>
      <w:numFmt w:val="decimal"/>
      <w:lvlText w:val="%1."/>
      <w:lvlJc w:val="left"/>
      <w:pPr>
        <w:ind w:left="660" w:hanging="660"/>
      </w:pPr>
    </w:lvl>
    <w:lvl w:ilvl="1">
      <w:start w:val="11"/>
      <w:numFmt w:val="decimal"/>
      <w:lvlText w:val="%1.%2."/>
      <w:lvlJc w:val="left"/>
      <w:pPr>
        <w:ind w:left="660" w:hanging="66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AAB1E22"/>
    <w:multiLevelType w:val="multilevel"/>
    <w:tmpl w:val="48CE80C6"/>
    <w:lvl w:ilvl="0">
      <w:start w:val="9"/>
      <w:numFmt w:val="decimal"/>
      <w:lvlText w:val="%1."/>
      <w:lvlJc w:val="left"/>
      <w:pPr>
        <w:ind w:left="360" w:hanging="360"/>
      </w:pPr>
      <w:rPr>
        <w:b/>
        <w:i w:val="0"/>
        <w:sz w:val="24"/>
      </w:rPr>
    </w:lvl>
    <w:lvl w:ilvl="1">
      <w:start w:val="6"/>
      <w:numFmt w:val="decimal"/>
      <w:lvlText w:val="%1.%2."/>
      <w:lvlJc w:val="left"/>
      <w:pPr>
        <w:ind w:left="644" w:hanging="360"/>
      </w:pPr>
      <w:rPr>
        <w:i w:val="0"/>
        <w:sz w:val="24"/>
      </w:rPr>
    </w:lvl>
    <w:lvl w:ilvl="2">
      <w:start w:val="1"/>
      <w:numFmt w:val="decimal"/>
      <w:lvlText w:val="%1.%2.%3."/>
      <w:lvlJc w:val="left"/>
      <w:pPr>
        <w:ind w:left="1004" w:hanging="720"/>
      </w:pPr>
      <w:rPr>
        <w:i/>
      </w:rPr>
    </w:lvl>
    <w:lvl w:ilvl="3">
      <w:start w:val="1"/>
      <w:numFmt w:val="decimal"/>
      <w:lvlText w:val="%1.%2.%3.%4."/>
      <w:lvlJc w:val="left"/>
      <w:pPr>
        <w:ind w:left="1146" w:hanging="720"/>
      </w:pPr>
      <w:rPr>
        <w:i/>
      </w:rPr>
    </w:lvl>
    <w:lvl w:ilvl="4">
      <w:start w:val="1"/>
      <w:numFmt w:val="decimal"/>
      <w:lvlText w:val="%1.%2.%3.%4.%5."/>
      <w:lvlJc w:val="left"/>
      <w:pPr>
        <w:ind w:left="1648" w:hanging="1080"/>
      </w:pPr>
      <w:rPr>
        <w:i/>
      </w:rPr>
    </w:lvl>
    <w:lvl w:ilvl="5">
      <w:start w:val="1"/>
      <w:numFmt w:val="decimal"/>
      <w:lvlText w:val="%1.%2.%3.%4.%5.%6."/>
      <w:lvlJc w:val="left"/>
      <w:pPr>
        <w:ind w:left="1790" w:hanging="1080"/>
      </w:pPr>
      <w:rPr>
        <w:i/>
      </w:rPr>
    </w:lvl>
    <w:lvl w:ilvl="6">
      <w:start w:val="1"/>
      <w:numFmt w:val="decimal"/>
      <w:lvlText w:val="%1.%2.%3.%4.%5.%6.%7."/>
      <w:lvlJc w:val="left"/>
      <w:pPr>
        <w:ind w:left="2292" w:hanging="1440"/>
      </w:pPr>
      <w:rPr>
        <w:i/>
      </w:rPr>
    </w:lvl>
    <w:lvl w:ilvl="7">
      <w:start w:val="1"/>
      <w:numFmt w:val="decimal"/>
      <w:lvlText w:val="%1.%2.%3.%4.%5.%6.%7.%8."/>
      <w:lvlJc w:val="left"/>
      <w:pPr>
        <w:ind w:left="2434" w:hanging="1440"/>
      </w:pPr>
      <w:rPr>
        <w:i/>
      </w:rPr>
    </w:lvl>
    <w:lvl w:ilvl="8">
      <w:start w:val="1"/>
      <w:numFmt w:val="decimal"/>
      <w:lvlText w:val="%1.%2.%3.%4.%5.%6.%7.%8.%9."/>
      <w:lvlJc w:val="left"/>
      <w:pPr>
        <w:ind w:left="2936" w:hanging="1800"/>
      </w:pPr>
      <w:rPr>
        <w:i/>
      </w:rPr>
    </w:lvl>
  </w:abstractNum>
  <w:abstractNum w:abstractNumId="13" w15:restartNumberingAfterBreak="0">
    <w:nsid w:val="2C4622E9"/>
    <w:multiLevelType w:val="hybridMultilevel"/>
    <w:tmpl w:val="5058CC0C"/>
    <w:lvl w:ilvl="0" w:tplc="93E89D76">
      <w:start w:val="1"/>
      <w:numFmt w:val="decimal"/>
      <w:lvlText w:val="%1."/>
      <w:lvlJc w:val="left"/>
      <w:pPr>
        <w:ind w:left="858" w:hanging="360"/>
      </w:pPr>
      <w:rPr>
        <w:rFonts w:hint="default"/>
      </w:rPr>
    </w:lvl>
    <w:lvl w:ilvl="1" w:tplc="04260019" w:tentative="1">
      <w:start w:val="1"/>
      <w:numFmt w:val="lowerLetter"/>
      <w:lvlText w:val="%2."/>
      <w:lvlJc w:val="left"/>
      <w:pPr>
        <w:ind w:left="1578" w:hanging="360"/>
      </w:pPr>
    </w:lvl>
    <w:lvl w:ilvl="2" w:tplc="0426001B" w:tentative="1">
      <w:start w:val="1"/>
      <w:numFmt w:val="lowerRoman"/>
      <w:lvlText w:val="%3."/>
      <w:lvlJc w:val="right"/>
      <w:pPr>
        <w:ind w:left="2298" w:hanging="180"/>
      </w:pPr>
    </w:lvl>
    <w:lvl w:ilvl="3" w:tplc="0426000F" w:tentative="1">
      <w:start w:val="1"/>
      <w:numFmt w:val="decimal"/>
      <w:lvlText w:val="%4."/>
      <w:lvlJc w:val="left"/>
      <w:pPr>
        <w:ind w:left="3018" w:hanging="360"/>
      </w:pPr>
    </w:lvl>
    <w:lvl w:ilvl="4" w:tplc="04260019" w:tentative="1">
      <w:start w:val="1"/>
      <w:numFmt w:val="lowerLetter"/>
      <w:lvlText w:val="%5."/>
      <w:lvlJc w:val="left"/>
      <w:pPr>
        <w:ind w:left="3738" w:hanging="360"/>
      </w:pPr>
    </w:lvl>
    <w:lvl w:ilvl="5" w:tplc="0426001B" w:tentative="1">
      <w:start w:val="1"/>
      <w:numFmt w:val="lowerRoman"/>
      <w:lvlText w:val="%6."/>
      <w:lvlJc w:val="right"/>
      <w:pPr>
        <w:ind w:left="4458" w:hanging="180"/>
      </w:pPr>
    </w:lvl>
    <w:lvl w:ilvl="6" w:tplc="0426000F" w:tentative="1">
      <w:start w:val="1"/>
      <w:numFmt w:val="decimal"/>
      <w:lvlText w:val="%7."/>
      <w:lvlJc w:val="left"/>
      <w:pPr>
        <w:ind w:left="5178" w:hanging="360"/>
      </w:pPr>
    </w:lvl>
    <w:lvl w:ilvl="7" w:tplc="04260019" w:tentative="1">
      <w:start w:val="1"/>
      <w:numFmt w:val="lowerLetter"/>
      <w:lvlText w:val="%8."/>
      <w:lvlJc w:val="left"/>
      <w:pPr>
        <w:ind w:left="5898" w:hanging="360"/>
      </w:pPr>
    </w:lvl>
    <w:lvl w:ilvl="8" w:tplc="0426001B" w:tentative="1">
      <w:start w:val="1"/>
      <w:numFmt w:val="lowerRoman"/>
      <w:lvlText w:val="%9."/>
      <w:lvlJc w:val="right"/>
      <w:pPr>
        <w:ind w:left="6618" w:hanging="180"/>
      </w:pPr>
    </w:lvl>
  </w:abstractNum>
  <w:abstractNum w:abstractNumId="14" w15:restartNumberingAfterBreak="0">
    <w:nsid w:val="2CB37B67"/>
    <w:multiLevelType w:val="multilevel"/>
    <w:tmpl w:val="92763BEC"/>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FC531D"/>
    <w:multiLevelType w:val="multilevel"/>
    <w:tmpl w:val="8EA0FA88"/>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2617A0B"/>
    <w:multiLevelType w:val="multilevel"/>
    <w:tmpl w:val="CE10D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885202"/>
    <w:multiLevelType w:val="multilevel"/>
    <w:tmpl w:val="D7741D68"/>
    <w:lvl w:ilvl="0">
      <w:start w:val="9"/>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3516937"/>
    <w:multiLevelType w:val="multilevel"/>
    <w:tmpl w:val="E44A753E"/>
    <w:lvl w:ilvl="0">
      <w:start w:val="1"/>
      <w:numFmt w:val="decimal"/>
      <w:lvlText w:val="%1."/>
      <w:lvlJc w:val="left"/>
      <w:pPr>
        <w:ind w:left="0" w:firstLine="0"/>
      </w:pPr>
    </w:lvl>
    <w:lvl w:ilvl="1">
      <w:start w:val="1"/>
      <w:numFmt w:val="decimal"/>
      <w:lvlText w:val="%1.%2."/>
      <w:lvlJc w:val="left"/>
      <w:pPr>
        <w:ind w:left="0" w:firstLine="0"/>
      </w:pPr>
      <w:rPr>
        <w:b w:val="0"/>
        <w:sz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091C5C"/>
    <w:multiLevelType w:val="hybridMultilevel"/>
    <w:tmpl w:val="6930C6B6"/>
    <w:lvl w:ilvl="0" w:tplc="04260011">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92203A8"/>
    <w:multiLevelType w:val="multilevel"/>
    <w:tmpl w:val="FD24D7BE"/>
    <w:lvl w:ilvl="0">
      <w:start w:val="5"/>
      <w:numFmt w:val="decimal"/>
      <w:lvlText w:val="%1."/>
      <w:lvlJc w:val="left"/>
      <w:pPr>
        <w:ind w:left="540" w:hanging="540"/>
      </w:pPr>
      <w:rPr>
        <w:rFonts w:eastAsia="Helvetica" w:hint="default"/>
      </w:rPr>
    </w:lvl>
    <w:lvl w:ilvl="1">
      <w:start w:val="1"/>
      <w:numFmt w:val="decimal"/>
      <w:lvlText w:val="%1.%2."/>
      <w:lvlJc w:val="left"/>
      <w:pPr>
        <w:ind w:left="720" w:hanging="540"/>
      </w:pPr>
      <w:rPr>
        <w:rFonts w:ascii="Times New Roman" w:eastAsia="Helvetica" w:hAnsi="Times New Roman" w:cs="Times New Roman" w:hint="default"/>
        <w:b w:val="0"/>
        <w:sz w:val="24"/>
      </w:rPr>
    </w:lvl>
    <w:lvl w:ilvl="2">
      <w:start w:val="1"/>
      <w:numFmt w:val="decimal"/>
      <w:lvlText w:val="%1.%2.%3."/>
      <w:lvlJc w:val="left"/>
      <w:pPr>
        <w:ind w:left="1080" w:hanging="720"/>
      </w:pPr>
      <w:rPr>
        <w:rFonts w:eastAsia="Helvetica" w:hint="default"/>
      </w:rPr>
    </w:lvl>
    <w:lvl w:ilvl="3">
      <w:start w:val="1"/>
      <w:numFmt w:val="decimal"/>
      <w:lvlText w:val="%1.%2.%3.%4."/>
      <w:lvlJc w:val="left"/>
      <w:pPr>
        <w:ind w:left="1260" w:hanging="720"/>
      </w:pPr>
      <w:rPr>
        <w:rFonts w:eastAsia="Helvetica" w:hint="default"/>
      </w:rPr>
    </w:lvl>
    <w:lvl w:ilvl="4">
      <w:start w:val="1"/>
      <w:numFmt w:val="decimal"/>
      <w:lvlText w:val="%1.%2.%3.%4.%5."/>
      <w:lvlJc w:val="left"/>
      <w:pPr>
        <w:ind w:left="1800" w:hanging="1080"/>
      </w:pPr>
      <w:rPr>
        <w:rFonts w:eastAsia="Helvetica" w:hint="default"/>
      </w:rPr>
    </w:lvl>
    <w:lvl w:ilvl="5">
      <w:start w:val="1"/>
      <w:numFmt w:val="decimal"/>
      <w:lvlText w:val="%1.%2.%3.%4.%5.%6."/>
      <w:lvlJc w:val="left"/>
      <w:pPr>
        <w:ind w:left="1980" w:hanging="1080"/>
      </w:pPr>
      <w:rPr>
        <w:rFonts w:eastAsia="Helvetica" w:hint="default"/>
      </w:rPr>
    </w:lvl>
    <w:lvl w:ilvl="6">
      <w:start w:val="1"/>
      <w:numFmt w:val="decimal"/>
      <w:lvlText w:val="%1.%2.%3.%4.%5.%6.%7."/>
      <w:lvlJc w:val="left"/>
      <w:pPr>
        <w:ind w:left="2520" w:hanging="1440"/>
      </w:pPr>
      <w:rPr>
        <w:rFonts w:eastAsia="Helvetica" w:hint="default"/>
      </w:rPr>
    </w:lvl>
    <w:lvl w:ilvl="7">
      <w:start w:val="1"/>
      <w:numFmt w:val="decimal"/>
      <w:lvlText w:val="%1.%2.%3.%4.%5.%6.%7.%8."/>
      <w:lvlJc w:val="left"/>
      <w:pPr>
        <w:ind w:left="2700" w:hanging="1440"/>
      </w:pPr>
      <w:rPr>
        <w:rFonts w:eastAsia="Helvetica" w:hint="default"/>
      </w:rPr>
    </w:lvl>
    <w:lvl w:ilvl="8">
      <w:start w:val="1"/>
      <w:numFmt w:val="decimal"/>
      <w:lvlText w:val="%1.%2.%3.%4.%5.%6.%7.%8.%9."/>
      <w:lvlJc w:val="left"/>
      <w:pPr>
        <w:ind w:left="3240" w:hanging="1800"/>
      </w:pPr>
      <w:rPr>
        <w:rFonts w:eastAsia="Helvetica" w:hint="default"/>
      </w:rPr>
    </w:lvl>
  </w:abstractNum>
  <w:abstractNum w:abstractNumId="22" w15:restartNumberingAfterBreak="0">
    <w:nsid w:val="3A1E5237"/>
    <w:multiLevelType w:val="multilevel"/>
    <w:tmpl w:val="03D2E5B6"/>
    <w:lvl w:ilvl="0">
      <w:start w:val="1"/>
      <w:numFmt w:val="decimal"/>
      <w:lvlText w:val="%1."/>
      <w:lvlJc w:val="left"/>
      <w:pPr>
        <w:ind w:left="540" w:hanging="540"/>
      </w:pPr>
    </w:lvl>
    <w:lvl w:ilvl="1">
      <w:start w:val="9"/>
      <w:numFmt w:val="decimal"/>
      <w:lvlText w:val="%1.%2."/>
      <w:lvlJc w:val="left"/>
      <w:pPr>
        <w:ind w:left="540" w:hanging="540"/>
      </w:p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DC26D04"/>
    <w:multiLevelType w:val="multilevel"/>
    <w:tmpl w:val="8C260B6E"/>
    <w:lvl w:ilvl="0">
      <w:start w:val="4"/>
      <w:numFmt w:val="decimal"/>
      <w:lvlText w:val="%1."/>
      <w:lvlJc w:val="left"/>
      <w:pPr>
        <w:ind w:left="360" w:hanging="360"/>
      </w:pPr>
    </w:lvl>
    <w:lvl w:ilvl="1">
      <w:start w:val="1"/>
      <w:numFmt w:val="decimal"/>
      <w:lvlText w:val="%1.%2."/>
      <w:lvlJc w:val="left"/>
      <w:pPr>
        <w:ind w:left="502" w:hanging="360"/>
      </w:pPr>
      <w:rPr>
        <w:b w:val="0"/>
        <w:sz w:val="24"/>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4" w15:restartNumberingAfterBreak="0">
    <w:nsid w:val="45ED5BCB"/>
    <w:multiLevelType w:val="multilevel"/>
    <w:tmpl w:val="92763BEC"/>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4E70C0"/>
    <w:multiLevelType w:val="multilevel"/>
    <w:tmpl w:val="887EBAAE"/>
    <w:lvl w:ilvl="0">
      <w:start w:val="1"/>
      <w:numFmt w:val="decimal"/>
      <w:lvlText w:val="%1)"/>
      <w:lvlJc w:val="left"/>
      <w:pPr>
        <w:ind w:left="1211" w:hanging="360"/>
      </w:pPr>
      <w:rPr>
        <w:sz w:val="24"/>
      </w:r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 w15:restartNumberingAfterBreak="0">
    <w:nsid w:val="4B110001"/>
    <w:multiLevelType w:val="multilevel"/>
    <w:tmpl w:val="C7A0E290"/>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666D06"/>
    <w:multiLevelType w:val="multilevel"/>
    <w:tmpl w:val="B4E8974A"/>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52780222"/>
    <w:multiLevelType w:val="multilevel"/>
    <w:tmpl w:val="0D70E8F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E452C"/>
    <w:multiLevelType w:val="hybridMultilevel"/>
    <w:tmpl w:val="16948D90"/>
    <w:lvl w:ilvl="0" w:tplc="0B5E8588">
      <w:start w:val="1"/>
      <w:numFmt w:val="decimal"/>
      <w:lvlText w:val="%1."/>
      <w:lvlJc w:val="left"/>
      <w:pPr>
        <w:ind w:left="810" w:hanging="360"/>
      </w:pPr>
      <w:rPr>
        <w:rFonts w:eastAsia="Calibri"/>
        <w:b w:val="0"/>
      </w:rPr>
    </w:lvl>
    <w:lvl w:ilvl="1" w:tplc="04260019">
      <w:start w:val="1"/>
      <w:numFmt w:val="decimal"/>
      <w:lvlText w:val="%2."/>
      <w:lvlJc w:val="left"/>
      <w:pPr>
        <w:tabs>
          <w:tab w:val="num" w:pos="1170"/>
        </w:tabs>
        <w:ind w:left="1170" w:hanging="360"/>
      </w:pPr>
    </w:lvl>
    <w:lvl w:ilvl="2" w:tplc="0426001B">
      <w:start w:val="1"/>
      <w:numFmt w:val="decimal"/>
      <w:lvlText w:val="%3."/>
      <w:lvlJc w:val="left"/>
      <w:pPr>
        <w:tabs>
          <w:tab w:val="num" w:pos="1890"/>
        </w:tabs>
        <w:ind w:left="1890" w:hanging="360"/>
      </w:pPr>
    </w:lvl>
    <w:lvl w:ilvl="3" w:tplc="0426000F">
      <w:start w:val="1"/>
      <w:numFmt w:val="decimal"/>
      <w:lvlText w:val="%4."/>
      <w:lvlJc w:val="left"/>
      <w:pPr>
        <w:tabs>
          <w:tab w:val="num" w:pos="2610"/>
        </w:tabs>
        <w:ind w:left="2610" w:hanging="360"/>
      </w:pPr>
    </w:lvl>
    <w:lvl w:ilvl="4" w:tplc="04260019">
      <w:start w:val="1"/>
      <w:numFmt w:val="decimal"/>
      <w:lvlText w:val="%5."/>
      <w:lvlJc w:val="left"/>
      <w:pPr>
        <w:tabs>
          <w:tab w:val="num" w:pos="3330"/>
        </w:tabs>
        <w:ind w:left="3330" w:hanging="360"/>
      </w:pPr>
    </w:lvl>
    <w:lvl w:ilvl="5" w:tplc="0426001B">
      <w:start w:val="1"/>
      <w:numFmt w:val="decimal"/>
      <w:lvlText w:val="%6."/>
      <w:lvlJc w:val="left"/>
      <w:pPr>
        <w:tabs>
          <w:tab w:val="num" w:pos="4050"/>
        </w:tabs>
        <w:ind w:left="4050" w:hanging="360"/>
      </w:pPr>
    </w:lvl>
    <w:lvl w:ilvl="6" w:tplc="0426000F">
      <w:start w:val="1"/>
      <w:numFmt w:val="decimal"/>
      <w:lvlText w:val="%7."/>
      <w:lvlJc w:val="left"/>
      <w:pPr>
        <w:tabs>
          <w:tab w:val="num" w:pos="4770"/>
        </w:tabs>
        <w:ind w:left="4770" w:hanging="360"/>
      </w:pPr>
    </w:lvl>
    <w:lvl w:ilvl="7" w:tplc="04260019">
      <w:start w:val="1"/>
      <w:numFmt w:val="decimal"/>
      <w:lvlText w:val="%8."/>
      <w:lvlJc w:val="left"/>
      <w:pPr>
        <w:tabs>
          <w:tab w:val="num" w:pos="5490"/>
        </w:tabs>
        <w:ind w:left="5490" w:hanging="360"/>
      </w:pPr>
    </w:lvl>
    <w:lvl w:ilvl="8" w:tplc="0426001B">
      <w:start w:val="1"/>
      <w:numFmt w:val="decimal"/>
      <w:lvlText w:val="%9."/>
      <w:lvlJc w:val="left"/>
      <w:pPr>
        <w:tabs>
          <w:tab w:val="num" w:pos="6210"/>
        </w:tabs>
        <w:ind w:left="6210" w:hanging="360"/>
      </w:pPr>
    </w:lvl>
  </w:abstractNum>
  <w:abstractNum w:abstractNumId="30" w15:restartNumberingAfterBreak="0">
    <w:nsid w:val="60CB067C"/>
    <w:multiLevelType w:val="multilevel"/>
    <w:tmpl w:val="CB10E17E"/>
    <w:lvl w:ilvl="0">
      <w:start w:val="4"/>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1140" w:hanging="720"/>
      </w:pPr>
      <w:rPr>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51E7353"/>
    <w:multiLevelType w:val="multilevel"/>
    <w:tmpl w:val="F740F0CC"/>
    <w:lvl w:ilvl="0">
      <w:start w:val="1"/>
      <w:numFmt w:val="decimal"/>
      <w:lvlText w:val="%1."/>
      <w:lvlJc w:val="left"/>
      <w:pPr>
        <w:ind w:left="660" w:hanging="660"/>
      </w:pPr>
    </w:lvl>
    <w:lvl w:ilvl="1">
      <w:start w:val="10"/>
      <w:numFmt w:val="decimal"/>
      <w:lvlText w:val="%1.%2."/>
      <w:lvlJc w:val="left"/>
      <w:pPr>
        <w:ind w:left="660" w:hanging="66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715512E"/>
    <w:multiLevelType w:val="multilevel"/>
    <w:tmpl w:val="36F607E8"/>
    <w:lvl w:ilvl="0">
      <w:start w:val="4"/>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D412A59"/>
    <w:multiLevelType w:val="multilevel"/>
    <w:tmpl w:val="8D649E2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45502C"/>
    <w:multiLevelType w:val="multilevel"/>
    <w:tmpl w:val="31A28854"/>
    <w:lvl w:ilvl="0">
      <w:start w:val="1"/>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2"/>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5" w15:restartNumberingAfterBreak="0">
    <w:nsid w:val="749C4DCC"/>
    <w:multiLevelType w:val="multilevel"/>
    <w:tmpl w:val="B1963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1E710E"/>
    <w:multiLevelType w:val="multilevel"/>
    <w:tmpl w:val="92763BEC"/>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EA0230D"/>
    <w:multiLevelType w:val="multilevel"/>
    <w:tmpl w:val="B00EB6BA"/>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num w:numId="1">
    <w:abstractNumId w:val="15"/>
  </w:num>
  <w:num w:numId="2">
    <w:abstractNumId w:val="35"/>
  </w:num>
  <w:num w:numId="3">
    <w:abstractNumId w:val="3"/>
  </w:num>
  <w:num w:numId="4">
    <w:abstractNumId w:val="27"/>
  </w:num>
  <w:num w:numId="5">
    <w:abstractNumId w:val="22"/>
  </w:num>
  <w:num w:numId="6">
    <w:abstractNumId w:val="31"/>
  </w:num>
  <w:num w:numId="7">
    <w:abstractNumId w:val="25"/>
  </w:num>
  <w:num w:numId="8">
    <w:abstractNumId w:val="11"/>
  </w:num>
  <w:num w:numId="9">
    <w:abstractNumId w:val="5"/>
  </w:num>
  <w:num w:numId="10">
    <w:abstractNumId w:val="32"/>
  </w:num>
  <w:num w:numId="11">
    <w:abstractNumId w:val="30"/>
  </w:num>
  <w:num w:numId="12">
    <w:abstractNumId w:val="17"/>
  </w:num>
  <w:num w:numId="13">
    <w:abstractNumId w:val="1"/>
  </w:num>
  <w:num w:numId="14">
    <w:abstractNumId w:val="18"/>
  </w:num>
  <w:num w:numId="15">
    <w:abstractNumId w:val="6"/>
  </w:num>
  <w:num w:numId="16">
    <w:abstractNumId w:val="23"/>
  </w:num>
  <w:num w:numId="17">
    <w:abstractNumId w:val="12"/>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7"/>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7"/>
  </w:num>
  <w:num w:numId="24">
    <w:abstractNumId w:val="0"/>
  </w:num>
  <w:num w:numId="25">
    <w:abstractNumId w:val="8"/>
  </w:num>
  <w:num w:numId="26">
    <w:abstractNumId w:val="4"/>
  </w:num>
  <w:num w:numId="27">
    <w:abstractNumId w:val="19"/>
  </w:num>
  <w:num w:numId="28">
    <w:abstractNumId w:val="21"/>
  </w:num>
  <w:num w:numId="29">
    <w:abstractNumId w:val="13"/>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
  </w:num>
  <w:num w:numId="33">
    <w:abstractNumId w:val="26"/>
  </w:num>
  <w:num w:numId="34">
    <w:abstractNumId w:val="9"/>
  </w:num>
  <w:num w:numId="35">
    <w:abstractNumId w:val="2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14"/>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D"/>
    <w:rsid w:val="0001737F"/>
    <w:rsid w:val="00030DD1"/>
    <w:rsid w:val="00036F36"/>
    <w:rsid w:val="000A4D18"/>
    <w:rsid w:val="001C3D7E"/>
    <w:rsid w:val="002658DC"/>
    <w:rsid w:val="00273F9E"/>
    <w:rsid w:val="0032699B"/>
    <w:rsid w:val="003765C0"/>
    <w:rsid w:val="0039356D"/>
    <w:rsid w:val="004127E7"/>
    <w:rsid w:val="004347B9"/>
    <w:rsid w:val="00464453"/>
    <w:rsid w:val="004B4EDE"/>
    <w:rsid w:val="005126A7"/>
    <w:rsid w:val="00575096"/>
    <w:rsid w:val="006D24E2"/>
    <w:rsid w:val="006D357E"/>
    <w:rsid w:val="0071064F"/>
    <w:rsid w:val="007245F0"/>
    <w:rsid w:val="0079401C"/>
    <w:rsid w:val="008A1080"/>
    <w:rsid w:val="008B1506"/>
    <w:rsid w:val="008E0CF6"/>
    <w:rsid w:val="009339D7"/>
    <w:rsid w:val="00994F65"/>
    <w:rsid w:val="009C3A3A"/>
    <w:rsid w:val="009D6C17"/>
    <w:rsid w:val="00A1509C"/>
    <w:rsid w:val="00AC5589"/>
    <w:rsid w:val="00AE30AD"/>
    <w:rsid w:val="00BC401D"/>
    <w:rsid w:val="00BF3C02"/>
    <w:rsid w:val="00BF40C6"/>
    <w:rsid w:val="00CB380E"/>
    <w:rsid w:val="00CC5DFD"/>
    <w:rsid w:val="00E64E8E"/>
    <w:rsid w:val="00E71B02"/>
    <w:rsid w:val="00F448F8"/>
    <w:rsid w:val="00F47735"/>
    <w:rsid w:val="00F9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A2B5D-130C-4A09-83B8-499E3B48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8Num3">
    <w:name w:val="WW8Num3"/>
    <w:rsid w:val="00BC401D"/>
    <w:pPr>
      <w:numPr>
        <w:numId w:val="20"/>
      </w:numPr>
    </w:pPr>
  </w:style>
  <w:style w:type="paragraph" w:styleId="ListParagraph">
    <w:name w:val="List Paragraph"/>
    <w:basedOn w:val="Normal"/>
    <w:uiPriority w:val="34"/>
    <w:qFormat/>
    <w:rsid w:val="005126A7"/>
    <w:pPr>
      <w:ind w:left="720"/>
      <w:contextualSpacing/>
    </w:pPr>
  </w:style>
  <w:style w:type="character" w:styleId="Hyperlink">
    <w:name w:val="Hyperlink"/>
    <w:basedOn w:val="DefaultParagraphFont"/>
    <w:uiPriority w:val="99"/>
    <w:unhideWhenUsed/>
    <w:rsid w:val="005126A7"/>
    <w:rPr>
      <w:color w:val="0563C1" w:themeColor="hyperlink"/>
      <w:u w:val="single"/>
    </w:rPr>
  </w:style>
  <w:style w:type="paragraph" w:customStyle="1" w:styleId="v1">
    <w:name w:val="v1"/>
    <w:basedOn w:val="Normal"/>
    <w:link w:val="v1Char"/>
    <w:qFormat/>
    <w:rsid w:val="00F96CD5"/>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lang w:val="lv-LV"/>
    </w:rPr>
  </w:style>
  <w:style w:type="character" w:customStyle="1" w:styleId="v1Char">
    <w:name w:val="v1 Char"/>
    <w:link w:val="v1"/>
    <w:rsid w:val="00F96CD5"/>
    <w:rPr>
      <w:rFonts w:ascii="Times New Roman" w:eastAsia="Times New Roman" w:hAnsi="Times New Roman" w:cs="Times New Roman"/>
      <w:b/>
      <w:noProof/>
      <w:lang w:val="lv-LV"/>
    </w:rPr>
  </w:style>
  <w:style w:type="paragraph" w:styleId="Header">
    <w:name w:val="header"/>
    <w:basedOn w:val="Normal"/>
    <w:link w:val="HeaderChar"/>
    <w:uiPriority w:val="99"/>
    <w:unhideWhenUsed/>
    <w:rsid w:val="00E64E8E"/>
    <w:pPr>
      <w:tabs>
        <w:tab w:val="center" w:pos="4844"/>
        <w:tab w:val="right" w:pos="9689"/>
      </w:tabs>
      <w:spacing w:after="0" w:line="240" w:lineRule="auto"/>
    </w:pPr>
  </w:style>
  <w:style w:type="character" w:customStyle="1" w:styleId="HeaderChar">
    <w:name w:val="Header Char"/>
    <w:basedOn w:val="DefaultParagraphFont"/>
    <w:link w:val="Header"/>
    <w:uiPriority w:val="99"/>
    <w:rsid w:val="00E64E8E"/>
  </w:style>
  <w:style w:type="paragraph" w:styleId="Footer">
    <w:name w:val="footer"/>
    <w:basedOn w:val="Normal"/>
    <w:link w:val="FooterChar"/>
    <w:uiPriority w:val="99"/>
    <w:unhideWhenUsed/>
    <w:rsid w:val="00E64E8E"/>
    <w:pPr>
      <w:tabs>
        <w:tab w:val="center" w:pos="4844"/>
        <w:tab w:val="right" w:pos="9689"/>
      </w:tabs>
      <w:spacing w:after="0" w:line="240" w:lineRule="auto"/>
    </w:pPr>
  </w:style>
  <w:style w:type="character" w:customStyle="1" w:styleId="FooterChar">
    <w:name w:val="Footer Char"/>
    <w:basedOn w:val="DefaultParagraphFont"/>
    <w:link w:val="Footer"/>
    <w:uiPriority w:val="99"/>
    <w:rsid w:val="00E64E8E"/>
  </w:style>
  <w:style w:type="paragraph" w:styleId="BalloonText">
    <w:name w:val="Balloon Text"/>
    <w:basedOn w:val="Normal"/>
    <w:link w:val="BalloonTextChar"/>
    <w:uiPriority w:val="99"/>
    <w:semiHidden/>
    <w:unhideWhenUsed/>
    <w:rsid w:val="00E64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E8E"/>
    <w:rPr>
      <w:rFonts w:ascii="Segoe UI" w:hAnsi="Segoe UI" w:cs="Segoe UI"/>
      <w:sz w:val="18"/>
      <w:szCs w:val="18"/>
    </w:rPr>
  </w:style>
  <w:style w:type="table" w:styleId="TableGrid">
    <w:name w:val="Table Grid"/>
    <w:basedOn w:val="TableNormal"/>
    <w:uiPriority w:val="39"/>
    <w:rsid w:val="003765C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pasvaldibas-kalendars/publiskie-iepirkumi/atklati-konkursi/" TargetMode="External"/><Relationship Id="rId13" Type="http://schemas.openxmlformats.org/officeDocument/2006/relationships/hyperlink" Target="https://likumi.lv/doc.php?id=287760" TargetMode="External"/><Relationship Id="rId18" Type="http://schemas.openxmlformats.org/officeDocument/2006/relationships/hyperlink" Target="http://www.iub.gov.lv/lv/node/587"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likumi.lv/doc.php?id=287760" TargetMode="External"/><Relationship Id="rId17" Type="http://schemas.openxmlformats.org/officeDocument/2006/relationships/hyperlink" Target="https://ec.europa.eu/growth/tools-databases/espd/filter?lang=lv" TargetMode="External"/><Relationship Id="rId2" Type="http://schemas.openxmlformats.org/officeDocument/2006/relationships/styles" Target="styles.xml"/><Relationship Id="rId16" Type="http://schemas.openxmlformats.org/officeDocument/2006/relationships/hyperlink" Target="http://eur-lex.europa.eu/legal-content/LV/TXT/HTML/?uri=CELEX:32016R0007&amp;from=EN" TargetMode="External"/><Relationship Id="rId20" Type="http://schemas.openxmlformats.org/officeDocument/2006/relationships/hyperlink" Target="http://www.ludza.lv/pasvaldibas-kalendars/publiskie-iepirkumi/atklati-konkur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ese.zuka@ludza.lv;" TargetMode="External"/><Relationship Id="rId5" Type="http://schemas.openxmlformats.org/officeDocument/2006/relationships/footnotes" Target="footnotes.xml"/><Relationship Id="rId15" Type="http://schemas.openxmlformats.org/officeDocument/2006/relationships/hyperlink" Target="http://www.ur.gov.lv" TargetMode="External"/><Relationship Id="rId23" Type="http://schemas.openxmlformats.org/officeDocument/2006/relationships/theme" Target="theme/theme1.xml"/><Relationship Id="rId10" Type="http://schemas.openxmlformats.org/officeDocument/2006/relationships/hyperlink" Target="mailto:ilona.meksa@ludza.lv" TargetMode="External"/><Relationship Id="rId19" Type="http://schemas.openxmlformats.org/officeDocument/2006/relationships/hyperlink" Target="http://www.ludza.lv/pasvaldibas-kalendars/publiskie-iepirkumi/atklati-konkursi/" TargetMode="External"/><Relationship Id="rId4" Type="http://schemas.openxmlformats.org/officeDocument/2006/relationships/webSettings" Target="webSettings.xml"/><Relationship Id="rId9" Type="http://schemas.openxmlformats.org/officeDocument/2006/relationships/hyperlink" Target="http://www.ludza.lv/pasvaldibas-kalendars/publiskie-iepirkumi/atklati-konkursi/" TargetMode="External"/><Relationship Id="rId14" Type="http://schemas.openxmlformats.org/officeDocument/2006/relationships/hyperlink" Target="https://likumi.lv/doc.php?id=28776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Pages>
  <Words>11100</Words>
  <Characters>63270</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74222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9</cp:revision>
  <cp:lastPrinted>2017-08-25T10:43:00Z</cp:lastPrinted>
  <dcterms:created xsi:type="dcterms:W3CDTF">2017-08-24T08:43:00Z</dcterms:created>
  <dcterms:modified xsi:type="dcterms:W3CDTF">2017-08-28T05:24:00Z</dcterms:modified>
</cp:coreProperties>
</file>