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CB" w:rsidRPr="00BC7CCB" w:rsidRDefault="00BC7CCB" w:rsidP="00BC7CCB">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APSTIPRINĀTS</w:t>
      </w:r>
    </w:p>
    <w:p w:rsidR="00BC7CCB" w:rsidRPr="00BC7CCB" w:rsidRDefault="00BC7CCB" w:rsidP="00BC7CCB">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Iepirkuma komisijas</w:t>
      </w:r>
    </w:p>
    <w:p w:rsidR="00BC7CCB" w:rsidRPr="00BC7CCB" w:rsidRDefault="00BC7CCB" w:rsidP="00BC7CCB">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 xml:space="preserve">2015.gada </w:t>
      </w:r>
      <w:r w:rsidR="00BA0339">
        <w:rPr>
          <w:rFonts w:ascii="Times New Roman" w:eastAsia="Times New Roman" w:hAnsi="Times New Roman" w:cs="Times New Roman"/>
          <w:kern w:val="3"/>
          <w:sz w:val="24"/>
          <w:szCs w:val="24"/>
          <w:lang w:val="lv-LV" w:eastAsia="zh-CN" w:bidi="hi-IN"/>
        </w:rPr>
        <w:t>2</w:t>
      </w:r>
      <w:r w:rsidR="00D01421">
        <w:rPr>
          <w:rFonts w:ascii="Times New Roman" w:eastAsia="Times New Roman" w:hAnsi="Times New Roman" w:cs="Times New Roman"/>
          <w:kern w:val="3"/>
          <w:sz w:val="24"/>
          <w:szCs w:val="24"/>
          <w:lang w:val="lv-LV" w:eastAsia="zh-CN" w:bidi="hi-IN"/>
        </w:rPr>
        <w:t>6</w:t>
      </w:r>
      <w:r w:rsidRPr="00BC7CCB">
        <w:rPr>
          <w:rFonts w:ascii="Times New Roman" w:eastAsia="Times New Roman" w:hAnsi="Times New Roman" w:cs="Times New Roman"/>
          <w:color w:val="000000"/>
          <w:kern w:val="3"/>
          <w:sz w:val="24"/>
          <w:szCs w:val="24"/>
          <w:shd w:val="clear" w:color="auto" w:fill="FFFFFF"/>
          <w:lang w:val="lv-LV" w:eastAsia="zh-CN" w:bidi="hi-IN"/>
        </w:rPr>
        <w:t>.</w:t>
      </w:r>
      <w:r w:rsidR="00BA0339">
        <w:rPr>
          <w:rFonts w:ascii="Times New Roman" w:eastAsia="Times New Roman" w:hAnsi="Times New Roman" w:cs="Times New Roman"/>
          <w:color w:val="000000"/>
          <w:kern w:val="3"/>
          <w:sz w:val="24"/>
          <w:szCs w:val="24"/>
          <w:shd w:val="clear" w:color="auto" w:fill="FFFFFF"/>
          <w:lang w:val="lv-LV" w:eastAsia="zh-CN" w:bidi="hi-IN"/>
        </w:rPr>
        <w:t>augusta</w:t>
      </w:r>
      <w:r w:rsidRPr="00BC7CCB">
        <w:rPr>
          <w:rFonts w:ascii="Times New Roman" w:eastAsia="Times New Roman" w:hAnsi="Times New Roman" w:cs="Times New Roman"/>
          <w:kern w:val="3"/>
          <w:sz w:val="24"/>
          <w:szCs w:val="24"/>
          <w:lang w:val="lv-LV" w:eastAsia="zh-CN" w:bidi="hi-IN"/>
        </w:rPr>
        <w:t xml:space="preserve"> sēdē</w:t>
      </w:r>
    </w:p>
    <w:p w:rsidR="00BC7CCB" w:rsidRPr="00BC7CCB" w:rsidRDefault="00BC7CCB" w:rsidP="00BC7CCB">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(protokols Nr. 1/</w:t>
      </w:r>
      <w:r w:rsidR="009E3B0C">
        <w:rPr>
          <w:rFonts w:ascii="Times New Roman" w:eastAsia="Times New Roman" w:hAnsi="Times New Roman" w:cs="Times New Roman"/>
          <w:kern w:val="3"/>
          <w:sz w:val="24"/>
          <w:szCs w:val="24"/>
          <w:lang w:val="lv-LV" w:eastAsia="zh-CN" w:bidi="hi-IN"/>
        </w:rPr>
        <w:t>65</w:t>
      </w:r>
      <w:r w:rsidRPr="00BC7CCB">
        <w:rPr>
          <w:rFonts w:ascii="Times New Roman" w:eastAsia="Times New Roman" w:hAnsi="Times New Roman" w:cs="Times New Roman"/>
          <w:kern w:val="3"/>
          <w:sz w:val="24"/>
          <w:szCs w:val="24"/>
          <w:lang w:val="lv-LV" w:eastAsia="zh-CN" w:bidi="hi-IN"/>
        </w:rPr>
        <w:t>)</w:t>
      </w:r>
    </w:p>
    <w:p w:rsidR="00BC7CCB" w:rsidRPr="00BC7CCB" w:rsidRDefault="00BC7CCB" w:rsidP="00BC7CCB">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BC7CCB">
        <w:rPr>
          <w:rFonts w:ascii="Times New Roman" w:eastAsia="Times New Roman" w:hAnsi="Times New Roman" w:cs="Times New Roman"/>
          <w:bCs/>
          <w:kern w:val="3"/>
          <w:sz w:val="48"/>
          <w:szCs w:val="48"/>
          <w:lang w:val="lv-LV" w:eastAsia="zh-CN" w:bidi="hi-IN"/>
        </w:rPr>
        <w:t>Ludzas novada pašvaldība</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BC7CCB">
        <w:rPr>
          <w:rFonts w:ascii="Times New Roman" w:eastAsia="Times New Roman" w:hAnsi="Times New Roman" w:cs="Times New Roman"/>
          <w:b/>
          <w:bCs/>
          <w:kern w:val="3"/>
          <w:sz w:val="56"/>
          <w:szCs w:val="56"/>
          <w:lang w:val="lv-LV" w:eastAsia="zh-CN" w:bidi="hi-IN"/>
        </w:rPr>
        <w:t>ATKLĀTA KONKURSA</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A0339" w:rsidRDefault="00BC7CCB" w:rsidP="00BC7CCB">
      <w:pPr>
        <w:widowControl w:val="0"/>
        <w:suppressAutoHyphens/>
        <w:autoSpaceDN w:val="0"/>
        <w:spacing w:after="0" w:line="240" w:lineRule="auto"/>
        <w:jc w:val="center"/>
        <w:textAlignment w:val="baseline"/>
        <w:rPr>
          <w:rFonts w:ascii="Times New Roman" w:hAnsi="Times New Roman" w:cs="Times New Roman"/>
          <w:b/>
          <w:color w:val="000000"/>
          <w:sz w:val="40"/>
          <w:szCs w:val="40"/>
          <w:lang w:val="lv-LV"/>
        </w:rPr>
      </w:pPr>
      <w:r w:rsidRPr="00BC7CCB">
        <w:rPr>
          <w:rFonts w:ascii="Times New Roman" w:eastAsia="Times New Roman" w:hAnsi="Times New Roman" w:cs="Times New Roman"/>
          <w:b/>
          <w:kern w:val="3"/>
          <w:sz w:val="40"/>
          <w:szCs w:val="40"/>
          <w:lang w:val="lv-LV" w:eastAsia="zh-CN" w:bidi="hi-IN"/>
        </w:rPr>
        <w:t>„</w:t>
      </w:r>
      <w:r w:rsidR="001D214D" w:rsidRPr="001D214D">
        <w:rPr>
          <w:rFonts w:ascii="Times New Roman" w:eastAsia="Times New Roman" w:hAnsi="Times New Roman" w:cs="Times New Roman"/>
          <w:b/>
          <w:kern w:val="3"/>
          <w:sz w:val="40"/>
          <w:szCs w:val="40"/>
          <w:lang w:val="lv-LV" w:eastAsia="zh-CN" w:bidi="hi-IN"/>
        </w:rPr>
        <w:t>Ē</w:t>
      </w:r>
      <w:r w:rsidR="001D214D" w:rsidRPr="001D214D">
        <w:rPr>
          <w:rFonts w:ascii="Times New Roman" w:hAnsi="Times New Roman" w:cs="Times New Roman"/>
          <w:b/>
          <w:color w:val="000000"/>
          <w:sz w:val="40"/>
          <w:szCs w:val="40"/>
          <w:lang w:val="lv-LV"/>
        </w:rPr>
        <w:t>dināšanas pakalpojumu</w:t>
      </w:r>
      <w:r w:rsidR="00BA0339">
        <w:rPr>
          <w:rFonts w:ascii="Times New Roman" w:hAnsi="Times New Roman" w:cs="Times New Roman"/>
          <w:b/>
          <w:color w:val="000000"/>
          <w:sz w:val="40"/>
          <w:szCs w:val="40"/>
          <w:lang w:val="lv-LV"/>
        </w:rPr>
        <w:t xml:space="preserve"> sniegšana</w:t>
      </w:r>
      <w:r w:rsidR="001D214D" w:rsidRPr="001D214D">
        <w:rPr>
          <w:rFonts w:ascii="Times New Roman" w:hAnsi="Times New Roman" w:cs="Times New Roman"/>
          <w:b/>
          <w:color w:val="000000"/>
          <w:sz w:val="40"/>
          <w:szCs w:val="40"/>
          <w:lang w:val="lv-LV"/>
        </w:rPr>
        <w:t xml:space="preserve"> </w:t>
      </w:r>
    </w:p>
    <w:p w:rsidR="00BC7CCB" w:rsidRPr="00BC7CCB" w:rsidRDefault="001D214D" w:rsidP="00BC7CCB">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1D214D">
        <w:rPr>
          <w:rFonts w:ascii="Times New Roman" w:hAnsi="Times New Roman" w:cs="Times New Roman"/>
          <w:b/>
          <w:color w:val="000000"/>
          <w:sz w:val="40"/>
          <w:szCs w:val="40"/>
          <w:lang w:val="lv-LV"/>
        </w:rPr>
        <w:t xml:space="preserve">Ludzas Mūzikas </w:t>
      </w:r>
      <w:r w:rsidR="00C1523F">
        <w:rPr>
          <w:rFonts w:ascii="Times New Roman" w:hAnsi="Times New Roman" w:cs="Times New Roman"/>
          <w:b/>
          <w:color w:val="000000"/>
          <w:sz w:val="40"/>
          <w:szCs w:val="40"/>
          <w:lang w:val="lv-LV"/>
        </w:rPr>
        <w:t>pamat</w:t>
      </w:r>
      <w:r w:rsidRPr="001D214D">
        <w:rPr>
          <w:rFonts w:ascii="Times New Roman" w:hAnsi="Times New Roman" w:cs="Times New Roman"/>
          <w:b/>
          <w:color w:val="000000"/>
          <w:sz w:val="40"/>
          <w:szCs w:val="40"/>
          <w:lang w:val="lv-LV"/>
        </w:rPr>
        <w:t>skol</w:t>
      </w:r>
      <w:r w:rsidR="00BA0339">
        <w:rPr>
          <w:rFonts w:ascii="Times New Roman" w:hAnsi="Times New Roman" w:cs="Times New Roman"/>
          <w:b/>
          <w:color w:val="000000"/>
          <w:sz w:val="40"/>
          <w:szCs w:val="40"/>
          <w:lang w:val="lv-LV"/>
        </w:rPr>
        <w:t>as audzēkņiem</w:t>
      </w:r>
      <w:r w:rsidR="00BC7CCB" w:rsidRPr="00BC7CCB">
        <w:rPr>
          <w:rFonts w:ascii="Times New Roman" w:eastAsia="Times New Roman" w:hAnsi="Times New Roman" w:cs="Times New Roman"/>
          <w:b/>
          <w:kern w:val="3"/>
          <w:sz w:val="40"/>
          <w:szCs w:val="40"/>
          <w:lang w:val="lv-LV" w:eastAsia="zh-CN" w:bidi="hi-IN"/>
        </w:rPr>
        <w:t>”</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36"/>
          <w:szCs w:val="36"/>
          <w:lang w:val="lv-LV" w:eastAsia="zh-CN" w:bidi="hi-IN"/>
        </w:rPr>
        <w:t>(iepirkuma identifikācijas numurs –</w:t>
      </w:r>
      <w:r w:rsidRPr="00BC7CCB">
        <w:rPr>
          <w:rFonts w:ascii="Times New Roman" w:eastAsia="Times New Roman" w:hAnsi="Times New Roman" w:cs="Times New Roman"/>
          <w:b/>
          <w:kern w:val="3"/>
          <w:sz w:val="36"/>
          <w:szCs w:val="36"/>
          <w:lang w:val="lv-LV" w:eastAsia="zh-CN" w:bidi="hi-IN"/>
        </w:rPr>
        <w:t xml:space="preserve"> LNP 2015/</w:t>
      </w:r>
      <w:r w:rsidR="009E3B0C">
        <w:rPr>
          <w:rFonts w:ascii="Times New Roman" w:eastAsia="Times New Roman" w:hAnsi="Times New Roman" w:cs="Times New Roman"/>
          <w:b/>
          <w:kern w:val="3"/>
          <w:sz w:val="36"/>
          <w:szCs w:val="36"/>
          <w:lang w:val="lv-LV" w:eastAsia="zh-CN" w:bidi="hi-IN"/>
        </w:rPr>
        <w:t>65</w:t>
      </w:r>
      <w:r w:rsidRPr="00BC7CCB">
        <w:rPr>
          <w:rFonts w:ascii="Times New Roman" w:eastAsia="Times New Roman" w:hAnsi="Times New Roman" w:cs="Times New Roman"/>
          <w:b/>
          <w:kern w:val="3"/>
          <w:sz w:val="36"/>
          <w:szCs w:val="36"/>
          <w:shd w:val="clear" w:color="auto" w:fill="FFFFFF"/>
          <w:lang w:val="lv-LV" w:eastAsia="zh-CN" w:bidi="hi-IN"/>
        </w:rPr>
        <w:t>)</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BC7CCB">
        <w:rPr>
          <w:rFonts w:ascii="Times New Roman" w:eastAsia="Times New Roman" w:hAnsi="Times New Roman" w:cs="Times New Roman"/>
          <w:bCs/>
          <w:smallCaps/>
          <w:kern w:val="3"/>
          <w:sz w:val="96"/>
          <w:szCs w:val="96"/>
          <w:lang w:val="lv-LV" w:eastAsia="zh-CN" w:bidi="hi-IN"/>
        </w:rPr>
        <w:t>NOLIKUMS</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53113" w:rsidRPr="00BC7CCB" w:rsidRDefault="00B53113"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BC7CCB">
        <w:rPr>
          <w:rFonts w:ascii="Times New Roman" w:eastAsia="Times New Roman" w:hAnsi="Times New Roman" w:cs="Times New Roman"/>
          <w:kern w:val="3"/>
          <w:sz w:val="28"/>
          <w:szCs w:val="28"/>
          <w:lang w:val="lv-LV" w:eastAsia="zh-CN" w:bidi="hi-IN"/>
        </w:rPr>
        <w:t>Ludza 2015</w:t>
      </w:r>
    </w:p>
    <w:p w:rsidR="00BC7CCB" w:rsidRPr="00BC7CCB" w:rsidRDefault="00BC7CCB" w:rsidP="00BC7CCB">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BC7CCB">
        <w:rPr>
          <w:rFonts w:ascii="Times New Roman" w:eastAsia="Times New Roman" w:hAnsi="Times New Roman" w:cs="Times New Roman"/>
          <w:b/>
          <w:caps/>
          <w:kern w:val="3"/>
          <w:sz w:val="36"/>
          <w:szCs w:val="36"/>
          <w:lang w:val="lv-LV" w:eastAsia="zh-CN" w:bidi="hi-IN"/>
        </w:rPr>
        <w:lastRenderedPageBreak/>
        <w:t>Saturs</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3</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5</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5</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7</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8</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8</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9</w:t>
            </w:r>
          </w:p>
        </w:tc>
      </w:tr>
      <w:tr w:rsidR="00BC7CCB" w:rsidRPr="00BC7CCB" w:rsidTr="00BC7CCB">
        <w:trPr>
          <w:trHeight w:val="134"/>
        </w:trPr>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10</w:t>
            </w:r>
          </w:p>
        </w:tc>
      </w:tr>
      <w:tr w:rsidR="00BC7CCB" w:rsidRPr="00BC7CCB" w:rsidTr="00BC7CCB">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11</w:t>
            </w:r>
          </w:p>
        </w:tc>
      </w:tr>
      <w:tr w:rsidR="00BC7CCB" w:rsidRPr="00BC7CCB" w:rsidTr="00BC7CCB">
        <w:trPr>
          <w:trHeight w:val="80"/>
        </w:trPr>
        <w:tc>
          <w:tcPr>
            <w:tcW w:w="528"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BC7CCB" w:rsidRPr="00BC7CCB" w:rsidRDefault="00BC7CCB" w:rsidP="00BC7CCB">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BC7CCB" w:rsidRPr="00BC7CCB" w:rsidTr="00BC7CCB">
        <w:trPr>
          <w:trHeight w:val="871"/>
        </w:trPr>
        <w:tc>
          <w:tcPr>
            <w:tcW w:w="528" w:type="dxa"/>
            <w:tcMar>
              <w:top w:w="0" w:type="dxa"/>
              <w:left w:w="108" w:type="dxa"/>
              <w:bottom w:w="0" w:type="dxa"/>
              <w:right w:w="108" w:type="dxa"/>
            </w:tcMar>
          </w:tcPr>
          <w:p w:rsidR="00BC7CCB" w:rsidRPr="00BC7CCB" w:rsidRDefault="00BC7CCB" w:rsidP="00BC7CCB">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BC7CCB" w:rsidRPr="00BC7CCB">
              <w:trPr>
                <w:trHeight w:val="871"/>
              </w:trPr>
              <w:tc>
                <w:tcPr>
                  <w:tcW w:w="7448" w:type="dxa"/>
                  <w:tcMar>
                    <w:top w:w="0" w:type="dxa"/>
                    <w:left w:w="108" w:type="dxa"/>
                    <w:bottom w:w="0" w:type="dxa"/>
                    <w:right w:w="108" w:type="dxa"/>
                  </w:tcMar>
                  <w:hideMark/>
                </w:tcPr>
                <w:p w:rsidR="00BC7CCB" w:rsidRPr="00BC7CCB" w:rsidRDefault="00BC7CCB" w:rsidP="00BC7CCB">
                  <w:pPr>
                    <w:widowControl w:val="0"/>
                    <w:numPr>
                      <w:ilvl w:val="0"/>
                      <w:numId w:val="2"/>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BC7CCB">
                    <w:rPr>
                      <w:rFonts w:ascii="Liberation Serif" w:eastAsia="SimSun" w:hAnsi="Liberation Serif" w:cs="Mangal"/>
                      <w:kern w:val="3"/>
                      <w:sz w:val="24"/>
                      <w:szCs w:val="24"/>
                      <w:lang w:val="lv-LV" w:eastAsia="zh-CN" w:bidi="hi-IN"/>
                    </w:rPr>
                    <w:t>pielikums – Pieteikums dalībai atklātā konkursā</w:t>
                  </w:r>
                </w:p>
                <w:p w:rsidR="00BC7CCB" w:rsidRPr="00D01421" w:rsidRDefault="00BC7CCB" w:rsidP="00D01421">
                  <w:pPr>
                    <w:pStyle w:val="ListParagraph"/>
                    <w:numPr>
                      <w:ilvl w:val="0"/>
                      <w:numId w:val="2"/>
                    </w:numPr>
                    <w:tabs>
                      <w:tab w:val="left" w:pos="210"/>
                    </w:tabs>
                    <w:textAlignment w:val="baseline"/>
                    <w:rPr>
                      <w:rFonts w:ascii="Liberation Serif" w:eastAsia="SimSun" w:hAnsi="Liberation Serif" w:cs="Mangal" w:hint="eastAsia"/>
                      <w:sz w:val="24"/>
                    </w:rPr>
                  </w:pPr>
                  <w:r w:rsidRPr="00D01421">
                    <w:rPr>
                      <w:rFonts w:ascii="Liberation Serif" w:eastAsia="SimSun" w:hAnsi="Liberation Serif" w:cs="Mangal"/>
                      <w:sz w:val="24"/>
                    </w:rPr>
                    <w:t>pielikums – Informācija par pretendentu</w:t>
                  </w:r>
                </w:p>
                <w:p w:rsidR="00BC7CCB" w:rsidRPr="00D01421" w:rsidRDefault="00BC7CCB" w:rsidP="00D01421">
                  <w:pPr>
                    <w:pStyle w:val="ListParagraph"/>
                    <w:numPr>
                      <w:ilvl w:val="0"/>
                      <w:numId w:val="2"/>
                    </w:numPr>
                    <w:tabs>
                      <w:tab w:val="left" w:pos="210"/>
                    </w:tabs>
                    <w:textAlignment w:val="baseline"/>
                    <w:rPr>
                      <w:rFonts w:ascii="Liberation Serif" w:eastAsia="SimSun" w:hAnsi="Liberation Serif" w:cs="Mangal" w:hint="eastAsia"/>
                      <w:sz w:val="24"/>
                    </w:rPr>
                  </w:pPr>
                  <w:r w:rsidRPr="00D01421">
                    <w:rPr>
                      <w:rFonts w:ascii="Liberation Serif" w:eastAsia="SimSun" w:hAnsi="Liberation Serif" w:cs="Mangal"/>
                      <w:sz w:val="24"/>
                    </w:rPr>
                    <w:t>pielikums – Tehniskā specifikācija</w:t>
                  </w:r>
                </w:p>
                <w:p w:rsidR="00BC7CCB" w:rsidRPr="00D01421" w:rsidRDefault="00BC7CCB" w:rsidP="00D01421">
                  <w:pPr>
                    <w:pStyle w:val="ListParagraph"/>
                    <w:numPr>
                      <w:ilvl w:val="0"/>
                      <w:numId w:val="2"/>
                    </w:numPr>
                    <w:tabs>
                      <w:tab w:val="left" w:pos="210"/>
                    </w:tabs>
                    <w:textAlignment w:val="baseline"/>
                    <w:rPr>
                      <w:rFonts w:ascii="Liberation Serif" w:eastAsia="SimSun" w:hAnsi="Liberation Serif" w:cs="Mangal" w:hint="eastAsia"/>
                      <w:sz w:val="24"/>
                    </w:rPr>
                  </w:pPr>
                  <w:r w:rsidRPr="00D01421">
                    <w:rPr>
                      <w:rFonts w:ascii="Liberation Serif" w:eastAsia="SimSun" w:hAnsi="Liberation Serif" w:cs="Mangal"/>
                      <w:sz w:val="24"/>
                    </w:rPr>
                    <w:t xml:space="preserve">pielikums – </w:t>
                  </w:r>
                  <w:r w:rsidR="00D01421">
                    <w:rPr>
                      <w:rFonts w:ascii="Liberation Serif" w:eastAsia="SimSun" w:hAnsi="Liberation Serif" w:cs="Mangal"/>
                      <w:sz w:val="24"/>
                    </w:rPr>
                    <w:t>Ēdienkarte</w:t>
                  </w:r>
                </w:p>
                <w:p w:rsidR="00BC7CCB" w:rsidRPr="00D01421" w:rsidRDefault="00BC7CCB" w:rsidP="00D01421">
                  <w:pPr>
                    <w:pStyle w:val="ListParagraph"/>
                    <w:numPr>
                      <w:ilvl w:val="0"/>
                      <w:numId w:val="2"/>
                    </w:numPr>
                    <w:tabs>
                      <w:tab w:val="left" w:pos="210"/>
                    </w:tabs>
                    <w:textAlignment w:val="baseline"/>
                    <w:rPr>
                      <w:rFonts w:ascii="Liberation Serif" w:eastAsia="SimSun" w:hAnsi="Liberation Serif" w:cs="Mangal" w:hint="eastAsia"/>
                      <w:sz w:val="24"/>
                    </w:rPr>
                  </w:pPr>
                  <w:r w:rsidRPr="00D01421">
                    <w:rPr>
                      <w:rFonts w:ascii="Liberation Serif" w:eastAsia="SimSun" w:hAnsi="Liberation Serif" w:cs="Mangal"/>
                      <w:sz w:val="24"/>
                    </w:rPr>
                    <w:t xml:space="preserve">pielikums -  </w:t>
                  </w:r>
                  <w:r w:rsidR="00D01421">
                    <w:rPr>
                      <w:sz w:val="24"/>
                    </w:rPr>
                    <w:t>P</w:t>
                  </w:r>
                  <w:r w:rsidR="00D01421" w:rsidRPr="00D01421">
                    <w:rPr>
                      <w:sz w:val="24"/>
                      <w:lang w:eastAsia="lv-LV"/>
                    </w:rPr>
                    <w:t>retendenta tehniskā aprīkojuma saraksts</w:t>
                  </w:r>
                </w:p>
                <w:p w:rsidR="00BC7CCB" w:rsidRDefault="00BC7CCB" w:rsidP="00D01421">
                  <w:pPr>
                    <w:pStyle w:val="ListParagraph"/>
                    <w:numPr>
                      <w:ilvl w:val="0"/>
                      <w:numId w:val="2"/>
                    </w:numPr>
                    <w:tabs>
                      <w:tab w:val="left" w:pos="210"/>
                    </w:tabs>
                    <w:textAlignment w:val="baseline"/>
                    <w:rPr>
                      <w:sz w:val="24"/>
                    </w:rPr>
                  </w:pPr>
                  <w:r w:rsidRPr="00D01421">
                    <w:rPr>
                      <w:sz w:val="24"/>
                    </w:rPr>
                    <w:t xml:space="preserve">pielikums – </w:t>
                  </w:r>
                  <w:r w:rsidR="00D01421" w:rsidRPr="00D01421">
                    <w:rPr>
                      <w:rFonts w:ascii="Liberation Serif" w:eastAsia="SimSun" w:hAnsi="Liberation Serif" w:cs="Mangal"/>
                      <w:sz w:val="24"/>
                    </w:rPr>
                    <w:t xml:space="preserve">Finanšu piedāvājums  </w:t>
                  </w:r>
                </w:p>
                <w:p w:rsidR="00D01421" w:rsidRPr="00D01421" w:rsidRDefault="00D01421" w:rsidP="00D01421">
                  <w:pPr>
                    <w:pStyle w:val="ListParagraph"/>
                    <w:numPr>
                      <w:ilvl w:val="0"/>
                      <w:numId w:val="2"/>
                    </w:numPr>
                    <w:tabs>
                      <w:tab w:val="left" w:pos="210"/>
                    </w:tabs>
                    <w:textAlignment w:val="baseline"/>
                    <w:rPr>
                      <w:sz w:val="24"/>
                    </w:rPr>
                  </w:pPr>
                  <w:r>
                    <w:rPr>
                      <w:sz w:val="24"/>
                    </w:rPr>
                    <w:t xml:space="preserve">pielikums - </w:t>
                  </w:r>
                  <w:r w:rsidRPr="00D01421">
                    <w:rPr>
                      <w:sz w:val="24"/>
                    </w:rPr>
                    <w:t>Līguma projekts</w:t>
                  </w:r>
                </w:p>
              </w:tc>
            </w:tr>
          </w:tbl>
          <w:p w:rsidR="00BC7CCB" w:rsidRPr="00BC7CCB" w:rsidRDefault="00BC7CCB" w:rsidP="00BC7CCB">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BC7CCB" w:rsidRPr="00BC7CCB" w:rsidRDefault="00BC7CCB" w:rsidP="00BC7CCB">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BC7CCB" w:rsidRPr="00BC7CCB" w:rsidRDefault="00BC7CCB" w:rsidP="00BC7CCB">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BC7CCB">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BC7CCB" w:rsidRPr="00BC7CCB" w:rsidRDefault="00BC7CCB" w:rsidP="00BC7CCB">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BC7CCB" w:rsidRPr="00BC7CCB" w:rsidRDefault="00BC7CCB" w:rsidP="00BC7CCB">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BC7CCB" w:rsidRPr="00BC7CCB" w:rsidRDefault="00BC7CCB" w:rsidP="00BC7CCB">
      <w:pPr>
        <w:keepNext/>
        <w:widowControl w:val="0"/>
        <w:numPr>
          <w:ilvl w:val="1"/>
          <w:numId w:val="5"/>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 xml:space="preserve">Iepirkuma identifikācijas numurs  </w:t>
      </w:r>
    </w:p>
    <w:p w:rsidR="00BC7CCB" w:rsidRPr="00BC7CCB" w:rsidRDefault="00BC7CCB" w:rsidP="00BC7CCB">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LNP 2015</w:t>
      </w:r>
      <w:r w:rsidRPr="00BC7CCB">
        <w:rPr>
          <w:rFonts w:ascii="Times New Roman" w:eastAsia="Times New Roman" w:hAnsi="Times New Roman" w:cs="Times New Roman"/>
          <w:kern w:val="3"/>
          <w:sz w:val="24"/>
          <w:szCs w:val="24"/>
          <w:shd w:val="clear" w:color="auto" w:fill="FFFFFF"/>
          <w:lang w:val="lv-LV" w:eastAsia="zh-CN" w:bidi="hi-IN"/>
        </w:rPr>
        <w:t>/</w:t>
      </w:r>
      <w:r w:rsidR="009E3B0C">
        <w:rPr>
          <w:rFonts w:ascii="Times New Roman" w:eastAsia="Times New Roman" w:hAnsi="Times New Roman" w:cs="Times New Roman"/>
          <w:kern w:val="3"/>
          <w:sz w:val="24"/>
          <w:szCs w:val="24"/>
          <w:shd w:val="clear" w:color="auto" w:fill="FFFFFF"/>
          <w:lang w:val="lv-LV" w:eastAsia="zh-CN" w:bidi="hi-IN"/>
        </w:rPr>
        <w:t>65</w:t>
      </w:r>
    </w:p>
    <w:p w:rsidR="00BC7CCB" w:rsidRPr="00BC7CCB" w:rsidRDefault="00BC7CCB" w:rsidP="00BC7CCB">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1"/>
          <w:numId w:val="5"/>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Pasūtītājs</w:t>
      </w:r>
    </w:p>
    <w:p w:rsidR="00BC7CCB" w:rsidRPr="00BC7CCB" w:rsidRDefault="00BC7CCB" w:rsidP="00BC7CCB">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Ludzas novada pašvaldība</w:t>
      </w:r>
    </w:p>
    <w:p w:rsidR="00BC7CCB" w:rsidRPr="00BC7CCB" w:rsidRDefault="00BC7CCB" w:rsidP="00BC7CCB">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Adrese: Raiņa iela 16, Ludza, Ludzas novads, Latvija, LV-5701</w:t>
      </w:r>
    </w:p>
    <w:p w:rsidR="00BC7CCB" w:rsidRPr="00BC7CCB" w:rsidRDefault="00BC7CCB" w:rsidP="00BC7CCB">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Reģistrācijas Nr. 90000017543</w:t>
      </w:r>
    </w:p>
    <w:p w:rsidR="00BC7CCB" w:rsidRPr="00BC7CCB" w:rsidRDefault="00BC7CCB" w:rsidP="00BC7CCB">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Tālruņa Nr. +371-65707400, faksa Nr. +371-65707402</w:t>
      </w:r>
    </w:p>
    <w:p w:rsidR="00BC7CCB" w:rsidRPr="00BC7CCB" w:rsidRDefault="00BC7CCB" w:rsidP="00BC7CCB">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e-pasta adrese: dome@ludzaspils.lv</w:t>
      </w:r>
    </w:p>
    <w:p w:rsidR="00BC7CCB" w:rsidRPr="00BC7CCB" w:rsidRDefault="00BC7CCB" w:rsidP="00BC7CCB">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1.3. Iepirkuma priekšmets</w:t>
      </w:r>
    </w:p>
    <w:p w:rsidR="00BC7CCB" w:rsidRPr="00BC7CCB" w:rsidRDefault="00BC7CCB" w:rsidP="00BC7CCB">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1.3.1. </w:t>
      </w:r>
      <w:r w:rsidR="009E3B0C">
        <w:rPr>
          <w:rFonts w:ascii="Times New Roman" w:eastAsia="Times New Roman" w:hAnsi="Times New Roman" w:cs="Times New Roman"/>
          <w:kern w:val="3"/>
          <w:sz w:val="24"/>
          <w:szCs w:val="24"/>
          <w:lang w:val="lv-LV" w:eastAsia="zh-CN" w:bidi="hi-IN"/>
        </w:rPr>
        <w:t xml:space="preserve">Ēdināšanas pakalpojumu sniegšana </w:t>
      </w:r>
      <w:r w:rsidRPr="00BC7CCB">
        <w:rPr>
          <w:rFonts w:ascii="Times New Roman" w:eastAsia="Times New Roman" w:hAnsi="Times New Roman" w:cs="Times New Roman"/>
          <w:kern w:val="3"/>
          <w:sz w:val="24"/>
          <w:szCs w:val="24"/>
          <w:lang w:val="lv-LV" w:eastAsia="zh-CN" w:bidi="hi-IN"/>
        </w:rPr>
        <w:t xml:space="preserve">Ludzas </w:t>
      </w:r>
      <w:r w:rsidR="009E3B0C">
        <w:rPr>
          <w:rFonts w:ascii="Times New Roman" w:eastAsia="Times New Roman" w:hAnsi="Times New Roman" w:cs="Times New Roman"/>
          <w:kern w:val="3"/>
          <w:sz w:val="24"/>
          <w:szCs w:val="24"/>
          <w:lang w:val="lv-LV" w:eastAsia="zh-CN" w:bidi="hi-IN"/>
        </w:rPr>
        <w:t xml:space="preserve">Mūzikas </w:t>
      </w:r>
      <w:r w:rsidR="00C1523F">
        <w:rPr>
          <w:rFonts w:ascii="Times New Roman" w:eastAsia="Times New Roman" w:hAnsi="Times New Roman" w:cs="Times New Roman"/>
          <w:kern w:val="3"/>
          <w:sz w:val="24"/>
          <w:szCs w:val="24"/>
          <w:lang w:val="lv-LV" w:eastAsia="zh-CN" w:bidi="hi-IN"/>
        </w:rPr>
        <w:t>pamat</w:t>
      </w:r>
      <w:r w:rsidR="009E3B0C">
        <w:rPr>
          <w:rFonts w:ascii="Times New Roman" w:eastAsia="Times New Roman" w:hAnsi="Times New Roman" w:cs="Times New Roman"/>
          <w:kern w:val="3"/>
          <w:sz w:val="24"/>
          <w:szCs w:val="24"/>
          <w:lang w:val="lv-LV" w:eastAsia="zh-CN" w:bidi="hi-IN"/>
        </w:rPr>
        <w:t>skolas audzēkņie</w:t>
      </w:r>
      <w:r w:rsidRPr="00BC7CCB">
        <w:rPr>
          <w:rFonts w:ascii="Times New Roman" w:eastAsia="Times New Roman" w:hAnsi="Times New Roman" w:cs="Times New Roman"/>
          <w:kern w:val="3"/>
          <w:sz w:val="24"/>
          <w:szCs w:val="24"/>
          <w:lang w:val="lv-LV" w:eastAsia="zh-CN" w:bidi="hi-IN"/>
        </w:rPr>
        <w:t xml:space="preserve">m     </w:t>
      </w:r>
    </w:p>
    <w:p w:rsidR="00BC7CCB" w:rsidRPr="00BC7CCB" w:rsidRDefault="00BC7CCB" w:rsidP="00BC7CCB">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color w:val="000000"/>
          <w:kern w:val="3"/>
          <w:sz w:val="24"/>
          <w:szCs w:val="24"/>
          <w:lang w:val="lv-LV" w:eastAsia="zh-CN" w:bidi="hi-IN"/>
        </w:rPr>
        <w:t xml:space="preserve">         1.3</w:t>
      </w:r>
      <w:r w:rsidRPr="00BC7CCB">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009E3B0C">
        <w:rPr>
          <w:rFonts w:ascii="Times New Roman" w:eastAsia="Times New Roman" w:hAnsi="Times New Roman" w:cs="Times New Roman"/>
          <w:color w:val="000000"/>
          <w:kern w:val="3"/>
          <w:sz w:val="24"/>
          <w:szCs w:val="24"/>
          <w:shd w:val="clear" w:color="auto" w:fill="FFFFFF"/>
          <w:lang w:val="lv-LV" w:eastAsia="zh-CN" w:bidi="hi-IN"/>
        </w:rPr>
        <w:t>5</w:t>
      </w:r>
      <w:r w:rsidRPr="00BC7CCB">
        <w:rPr>
          <w:rFonts w:ascii="Times New Roman" w:eastAsia="Times New Roman" w:hAnsi="Times New Roman" w:cs="Times New Roman"/>
          <w:color w:val="000000"/>
          <w:kern w:val="3"/>
          <w:sz w:val="24"/>
          <w:szCs w:val="24"/>
          <w:lang w:val="lv-LV" w:eastAsia="zh-CN" w:bidi="hi-IN"/>
        </w:rPr>
        <w:t>5</w:t>
      </w:r>
      <w:r w:rsidR="009E3B0C">
        <w:rPr>
          <w:rFonts w:ascii="Times New Roman" w:eastAsia="Times New Roman" w:hAnsi="Times New Roman" w:cs="Times New Roman"/>
          <w:color w:val="000000"/>
          <w:kern w:val="3"/>
          <w:sz w:val="24"/>
          <w:szCs w:val="24"/>
          <w:lang w:val="lv-LV" w:eastAsia="zh-CN" w:bidi="hi-IN"/>
        </w:rPr>
        <w:t>5</w:t>
      </w:r>
      <w:r w:rsidRPr="00BC7CCB">
        <w:rPr>
          <w:rFonts w:ascii="Times New Roman" w:eastAsia="Times New Roman" w:hAnsi="Times New Roman" w:cs="Times New Roman"/>
          <w:color w:val="000000"/>
          <w:kern w:val="3"/>
          <w:sz w:val="24"/>
          <w:szCs w:val="24"/>
          <w:lang w:val="lv-LV" w:eastAsia="zh-CN" w:bidi="hi-IN"/>
        </w:rPr>
        <w:t>00000-</w:t>
      </w:r>
      <w:r w:rsidR="009E3B0C">
        <w:rPr>
          <w:rFonts w:ascii="Times New Roman" w:eastAsia="Times New Roman" w:hAnsi="Times New Roman" w:cs="Times New Roman"/>
          <w:color w:val="000000"/>
          <w:kern w:val="3"/>
          <w:sz w:val="24"/>
          <w:szCs w:val="24"/>
          <w:lang w:val="lv-LV" w:eastAsia="zh-CN" w:bidi="hi-IN"/>
        </w:rPr>
        <w:t>5</w:t>
      </w:r>
    </w:p>
    <w:p w:rsidR="00BC7CCB" w:rsidRPr="00BC7CCB" w:rsidRDefault="00BC7CCB" w:rsidP="00BC7CCB">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C7CCB">
        <w:rPr>
          <w:rFonts w:ascii="Times New Roman" w:eastAsia="Times New Roman" w:hAnsi="Times New Roman" w:cs="Times New Roman"/>
          <w:color w:val="000000"/>
          <w:kern w:val="3"/>
          <w:sz w:val="24"/>
          <w:szCs w:val="24"/>
          <w:lang w:val="lv-LV" w:eastAsia="zh-CN" w:bidi="hi-IN"/>
        </w:rPr>
        <w:t xml:space="preserve">         </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1.4. Iepirkuma metode</w:t>
      </w:r>
    </w:p>
    <w:p w:rsidR="00BC7CCB" w:rsidRPr="00BC7CCB" w:rsidRDefault="00BC7CCB" w:rsidP="00BC7CCB">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Atklāts konkurss</w:t>
      </w:r>
    </w:p>
    <w:p w:rsidR="00BC7CCB" w:rsidRPr="00BC7CCB" w:rsidRDefault="00BC7CCB" w:rsidP="00BC7CCB">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BC7CCB" w:rsidRPr="00BC7CCB" w:rsidRDefault="00BC7CCB" w:rsidP="00BC7CCB">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1"/>
          <w:numId w:val="6"/>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Līguma izpildes vieta</w:t>
      </w:r>
    </w:p>
    <w:p w:rsidR="00BC7CCB" w:rsidRPr="00BC7CCB" w:rsidRDefault="00BC7CCB" w:rsidP="009E3B0C">
      <w:pPr>
        <w:widowControl w:val="0"/>
        <w:suppressAutoHyphens/>
        <w:autoSpaceDN w:val="0"/>
        <w:spacing w:after="0" w:line="240" w:lineRule="auto"/>
        <w:ind w:left="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Ludzas pilsētas </w:t>
      </w:r>
      <w:r w:rsidR="009E3B0C">
        <w:rPr>
          <w:rFonts w:ascii="Times New Roman" w:eastAsia="Times New Roman" w:hAnsi="Times New Roman" w:cs="Times New Roman"/>
          <w:kern w:val="3"/>
          <w:sz w:val="24"/>
          <w:szCs w:val="24"/>
          <w:lang w:val="lv-LV" w:eastAsia="zh-CN" w:bidi="hi-IN"/>
        </w:rPr>
        <w:t xml:space="preserve">Mūzikas </w:t>
      </w:r>
      <w:r w:rsidR="00C1523F">
        <w:rPr>
          <w:rFonts w:ascii="Times New Roman" w:eastAsia="Times New Roman" w:hAnsi="Times New Roman" w:cs="Times New Roman"/>
          <w:kern w:val="3"/>
          <w:sz w:val="24"/>
          <w:szCs w:val="24"/>
          <w:lang w:val="lv-LV" w:eastAsia="zh-CN" w:bidi="hi-IN"/>
        </w:rPr>
        <w:t>pamat</w:t>
      </w:r>
      <w:r w:rsidR="009E3B0C">
        <w:rPr>
          <w:rFonts w:ascii="Times New Roman" w:eastAsia="Times New Roman" w:hAnsi="Times New Roman" w:cs="Times New Roman"/>
          <w:kern w:val="3"/>
          <w:sz w:val="24"/>
          <w:szCs w:val="24"/>
          <w:lang w:val="lv-LV" w:eastAsia="zh-CN" w:bidi="hi-IN"/>
        </w:rPr>
        <w:t>skola</w:t>
      </w:r>
      <w:r w:rsidRPr="00BC7CCB">
        <w:rPr>
          <w:rFonts w:ascii="Times New Roman" w:eastAsia="Times New Roman" w:hAnsi="Times New Roman" w:cs="Times New Roman"/>
          <w:kern w:val="3"/>
          <w:sz w:val="24"/>
          <w:szCs w:val="24"/>
          <w:lang w:val="lv-LV" w:eastAsia="zh-CN" w:bidi="hi-IN"/>
        </w:rPr>
        <w:t xml:space="preserve">, adrese – </w:t>
      </w:r>
      <w:r w:rsidR="009E3B0C">
        <w:rPr>
          <w:rFonts w:ascii="Times New Roman" w:eastAsia="Times New Roman" w:hAnsi="Times New Roman" w:cs="Times New Roman"/>
          <w:kern w:val="3"/>
          <w:sz w:val="24"/>
          <w:szCs w:val="24"/>
          <w:lang w:val="lv-LV" w:eastAsia="zh-CN" w:bidi="hi-IN"/>
        </w:rPr>
        <w:t>Stacija</w:t>
      </w:r>
      <w:r w:rsidRPr="00BC7CCB">
        <w:rPr>
          <w:rFonts w:ascii="Times New Roman" w:eastAsia="Times New Roman" w:hAnsi="Times New Roman" w:cs="Times New Roman"/>
          <w:kern w:val="3"/>
          <w:sz w:val="24"/>
          <w:szCs w:val="24"/>
          <w:lang w:val="lv-LV" w:eastAsia="zh-CN" w:bidi="hi-IN"/>
        </w:rPr>
        <w:t xml:space="preserve">s iela </w:t>
      </w:r>
      <w:r w:rsidR="009E3B0C">
        <w:rPr>
          <w:rFonts w:ascii="Times New Roman" w:eastAsia="Times New Roman" w:hAnsi="Times New Roman" w:cs="Times New Roman"/>
          <w:kern w:val="3"/>
          <w:sz w:val="24"/>
          <w:szCs w:val="24"/>
          <w:lang w:val="lv-LV" w:eastAsia="zh-CN" w:bidi="hi-IN"/>
        </w:rPr>
        <w:t>45</w:t>
      </w:r>
      <w:r w:rsidRPr="00BC7CCB">
        <w:rPr>
          <w:rFonts w:ascii="Times New Roman" w:eastAsia="Times New Roman" w:hAnsi="Times New Roman" w:cs="Times New Roman"/>
          <w:kern w:val="3"/>
          <w:sz w:val="24"/>
          <w:szCs w:val="24"/>
          <w:lang w:val="lv-LV" w:eastAsia="zh-CN" w:bidi="hi-IN"/>
        </w:rPr>
        <w:t>, Ludza</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1"/>
          <w:numId w:val="6"/>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Līguma izpildes laiks</w:t>
      </w:r>
    </w:p>
    <w:p w:rsidR="00BC7CCB" w:rsidRPr="00BC7CCB" w:rsidRDefault="00BC7CCB" w:rsidP="00BC7CCB">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ab/>
        <w:t>2</w:t>
      </w:r>
      <w:r w:rsidR="009E3B0C">
        <w:rPr>
          <w:rFonts w:ascii="Times New Roman" w:eastAsia="Times New Roman" w:hAnsi="Times New Roman" w:cs="Times New Roman"/>
          <w:bCs/>
          <w:kern w:val="3"/>
          <w:sz w:val="24"/>
          <w:szCs w:val="24"/>
          <w:lang w:val="lv-LV" w:eastAsia="zh-CN" w:bidi="hi-IN"/>
        </w:rPr>
        <w:t>4</w:t>
      </w:r>
      <w:r w:rsidRPr="00BC7CCB">
        <w:rPr>
          <w:rFonts w:ascii="Times New Roman" w:eastAsia="Times New Roman" w:hAnsi="Times New Roman" w:cs="Times New Roman"/>
          <w:bCs/>
          <w:kern w:val="3"/>
          <w:sz w:val="24"/>
          <w:szCs w:val="24"/>
          <w:lang w:val="lv-LV" w:eastAsia="zh-CN" w:bidi="hi-IN"/>
        </w:rPr>
        <w:t xml:space="preserve"> (divd</w:t>
      </w:r>
      <w:r w:rsidR="009E3B0C">
        <w:rPr>
          <w:rFonts w:ascii="Times New Roman" w:eastAsia="Times New Roman" w:hAnsi="Times New Roman" w:cs="Times New Roman"/>
          <w:bCs/>
          <w:kern w:val="3"/>
          <w:sz w:val="24"/>
          <w:szCs w:val="24"/>
          <w:lang w:val="lv-LV" w:eastAsia="zh-CN" w:bidi="hi-IN"/>
        </w:rPr>
        <w:t>e</w:t>
      </w:r>
      <w:r w:rsidRPr="00BC7CCB">
        <w:rPr>
          <w:rFonts w:ascii="Times New Roman" w:eastAsia="Times New Roman" w:hAnsi="Times New Roman" w:cs="Times New Roman"/>
          <w:bCs/>
          <w:kern w:val="3"/>
          <w:sz w:val="24"/>
          <w:szCs w:val="24"/>
          <w:lang w:val="lv-LV" w:eastAsia="zh-CN" w:bidi="hi-IN"/>
        </w:rPr>
        <w:t>smit</w:t>
      </w:r>
      <w:r w:rsidR="009E3B0C">
        <w:rPr>
          <w:rFonts w:ascii="Times New Roman" w:eastAsia="Times New Roman" w:hAnsi="Times New Roman" w:cs="Times New Roman"/>
          <w:bCs/>
          <w:kern w:val="3"/>
          <w:sz w:val="24"/>
          <w:szCs w:val="24"/>
          <w:lang w:val="lv-LV" w:eastAsia="zh-CN" w:bidi="hi-IN"/>
        </w:rPr>
        <w:t xml:space="preserve"> četri</w:t>
      </w:r>
      <w:r w:rsidRPr="00BC7CCB">
        <w:rPr>
          <w:rFonts w:ascii="Times New Roman" w:eastAsia="Times New Roman" w:hAnsi="Times New Roman" w:cs="Times New Roman"/>
          <w:bCs/>
          <w:kern w:val="3"/>
          <w:sz w:val="24"/>
          <w:szCs w:val="24"/>
          <w:lang w:val="lv-LV" w:eastAsia="zh-CN" w:bidi="hi-IN"/>
        </w:rPr>
        <w:t>) mēneši no līguma noslēgšanas brīža.</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BC7CCB" w:rsidRPr="00BC7CCB" w:rsidRDefault="00BC7CCB" w:rsidP="00BC7CCB">
      <w:pPr>
        <w:keepNext/>
        <w:widowControl w:val="0"/>
        <w:numPr>
          <w:ilvl w:val="1"/>
          <w:numId w:val="6"/>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Iepirkuma nolikuma saņemšana un informācijas apmaiņas kārtība</w:t>
      </w:r>
    </w:p>
    <w:p w:rsidR="00BC7CCB" w:rsidRPr="00BC7CCB" w:rsidRDefault="00BC7CCB" w:rsidP="00BC7CCB">
      <w:pPr>
        <w:keepNext/>
        <w:widowControl w:val="0"/>
        <w:numPr>
          <w:ilvl w:val="2"/>
          <w:numId w:val="11"/>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BC7CCB">
          <w:rPr>
            <w:rFonts w:ascii="Times New Roman" w:eastAsia="Times New Roman" w:hAnsi="Times New Roman" w:cs="Times New Roman"/>
            <w:bCs/>
            <w:color w:val="0000FF"/>
            <w:kern w:val="3"/>
            <w:sz w:val="24"/>
            <w:szCs w:val="32"/>
            <w:u w:val="single"/>
            <w:lang w:val="lv-LV" w:eastAsia="zh-CN" w:bidi="hi-IN"/>
          </w:rPr>
          <w:t>www.ludza.lv</w:t>
        </w:r>
      </w:hyperlink>
      <w:r w:rsidRPr="00BC7CCB">
        <w:rPr>
          <w:rFonts w:ascii="Times New Roman" w:eastAsia="Times New Roman" w:hAnsi="Times New Roman" w:cs="Times New Roman"/>
          <w:bCs/>
          <w:kern w:val="3"/>
          <w:sz w:val="24"/>
          <w:szCs w:val="24"/>
          <w:lang w:val="lv-LV" w:eastAsia="zh-CN" w:bidi="hi-IN"/>
        </w:rPr>
        <w:t>.</w:t>
      </w:r>
    </w:p>
    <w:p w:rsidR="00BC7CCB" w:rsidRPr="00BC7CCB" w:rsidRDefault="00BC7CCB" w:rsidP="00BC7CCB">
      <w:pPr>
        <w:keepNext/>
        <w:widowControl w:val="0"/>
        <w:numPr>
          <w:ilvl w:val="2"/>
          <w:numId w:val="12"/>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BC7CCB">
        <w:rPr>
          <w:rFonts w:ascii="Times New Roman" w:eastAsia="Times New Roman" w:hAnsi="Times New Roman" w:cs="Arial"/>
          <w:bCs/>
          <w:i/>
          <w:color w:val="000000"/>
          <w:kern w:val="3"/>
          <w:sz w:val="24"/>
          <w:szCs w:val="32"/>
          <w:lang w:val="lv-LV" w:eastAsia="zh-CN" w:bidi="hi-IN"/>
        </w:rPr>
        <w:t xml:space="preserve">atklātam konkursam </w:t>
      </w:r>
      <w:r w:rsidRPr="00BC7CCB">
        <w:rPr>
          <w:rFonts w:ascii="Times New Roman" w:eastAsia="Times New Roman" w:hAnsi="Times New Roman" w:cs="Arial"/>
          <w:bCs/>
          <w:i/>
          <w:color w:val="000000"/>
          <w:kern w:val="3"/>
          <w:sz w:val="24"/>
          <w:szCs w:val="24"/>
          <w:lang w:val="lv-LV" w:eastAsia="zh-CN" w:bidi="hi-IN"/>
        </w:rPr>
        <w:t>„</w:t>
      </w:r>
      <w:r w:rsidR="009E3B0C" w:rsidRPr="009E3B0C">
        <w:rPr>
          <w:rFonts w:ascii="Times New Roman" w:eastAsia="Times New Roman" w:hAnsi="Times New Roman" w:cs="Times New Roman"/>
          <w:i/>
          <w:kern w:val="3"/>
          <w:sz w:val="24"/>
          <w:szCs w:val="24"/>
          <w:lang w:val="lv-LV" w:eastAsia="zh-CN" w:bidi="hi-IN"/>
        </w:rPr>
        <w:t xml:space="preserve">Ēdināšanas pakalpojumu sniegšana Ludzas Mūzikas </w:t>
      </w:r>
      <w:r w:rsidR="00C1523F">
        <w:rPr>
          <w:rFonts w:ascii="Times New Roman" w:eastAsia="Times New Roman" w:hAnsi="Times New Roman" w:cs="Times New Roman"/>
          <w:i/>
          <w:kern w:val="3"/>
          <w:sz w:val="24"/>
          <w:szCs w:val="24"/>
          <w:lang w:val="lv-LV" w:eastAsia="zh-CN" w:bidi="hi-IN"/>
        </w:rPr>
        <w:t>pamat</w:t>
      </w:r>
      <w:r w:rsidR="009E3B0C" w:rsidRPr="009E3B0C">
        <w:rPr>
          <w:rFonts w:ascii="Times New Roman" w:eastAsia="Times New Roman" w:hAnsi="Times New Roman" w:cs="Times New Roman"/>
          <w:i/>
          <w:kern w:val="3"/>
          <w:sz w:val="24"/>
          <w:szCs w:val="24"/>
          <w:lang w:val="lv-LV" w:eastAsia="zh-CN" w:bidi="hi-IN"/>
        </w:rPr>
        <w:t>skolas audzēkņiem</w:t>
      </w:r>
      <w:r w:rsidRPr="00BC7CCB">
        <w:rPr>
          <w:rFonts w:ascii="Times New Roman" w:eastAsia="Times New Roman" w:hAnsi="Times New Roman" w:cs="Arial"/>
          <w:bCs/>
          <w:i/>
          <w:color w:val="000000"/>
          <w:kern w:val="3"/>
          <w:sz w:val="24"/>
          <w:szCs w:val="24"/>
          <w:lang w:val="lv-LV" w:eastAsia="zh-CN" w:bidi="hi-IN"/>
        </w:rPr>
        <w:t>”</w:t>
      </w:r>
      <w:r w:rsidRPr="00BC7CCB">
        <w:rPr>
          <w:rFonts w:ascii="Times New Roman" w:eastAsia="Times New Roman" w:hAnsi="Times New Roman" w:cs="Arial"/>
          <w:bCs/>
          <w:i/>
          <w:color w:val="000000"/>
          <w:kern w:val="3"/>
          <w:sz w:val="24"/>
          <w:szCs w:val="32"/>
          <w:lang w:val="lv-LV" w:eastAsia="zh-CN" w:bidi="hi-IN"/>
        </w:rPr>
        <w:t>,</w:t>
      </w:r>
      <w:r w:rsidRPr="00BC7CCB">
        <w:rPr>
          <w:rFonts w:ascii="Times New Roman" w:eastAsia="Times New Roman" w:hAnsi="Times New Roman" w:cs="Arial"/>
          <w:bCs/>
          <w:color w:val="000000"/>
          <w:kern w:val="3"/>
          <w:sz w:val="24"/>
          <w:szCs w:val="32"/>
          <w:lang w:val="lv-LV" w:eastAsia="zh-CN" w:bidi="hi-IN"/>
        </w:rPr>
        <w:t xml:space="preserve"> </w:t>
      </w:r>
      <w:r w:rsidRPr="00BC7CCB">
        <w:rPr>
          <w:rFonts w:ascii="Times New Roman" w:eastAsia="Times New Roman" w:hAnsi="Times New Roman" w:cs="Arial"/>
          <w:bCs/>
          <w:i/>
          <w:color w:val="000000"/>
          <w:kern w:val="3"/>
          <w:sz w:val="24"/>
          <w:szCs w:val="32"/>
          <w:lang w:val="lv-LV" w:eastAsia="zh-CN" w:bidi="hi-IN"/>
        </w:rPr>
        <w:t>ID Nr. LNP 2015</w:t>
      </w:r>
      <w:r w:rsidRPr="00BC7CCB">
        <w:rPr>
          <w:rFonts w:ascii="Times New Roman" w:eastAsia="Times New Roman" w:hAnsi="Times New Roman" w:cs="Arial"/>
          <w:bCs/>
          <w:i/>
          <w:color w:val="000000"/>
          <w:kern w:val="3"/>
          <w:sz w:val="24"/>
          <w:szCs w:val="32"/>
          <w:shd w:val="clear" w:color="auto" w:fill="FFFFFF"/>
          <w:lang w:val="lv-LV" w:eastAsia="zh-CN" w:bidi="hi-IN"/>
        </w:rPr>
        <w:t>/</w:t>
      </w:r>
      <w:r w:rsidR="009E3B0C">
        <w:rPr>
          <w:rFonts w:ascii="Times New Roman" w:eastAsia="Times New Roman" w:hAnsi="Times New Roman" w:cs="Arial"/>
          <w:bCs/>
          <w:i/>
          <w:color w:val="000000"/>
          <w:kern w:val="3"/>
          <w:sz w:val="24"/>
          <w:szCs w:val="32"/>
          <w:shd w:val="clear" w:color="auto" w:fill="FFFFFF"/>
          <w:lang w:val="lv-LV" w:eastAsia="zh-CN" w:bidi="hi-IN"/>
        </w:rPr>
        <w:t>6</w:t>
      </w:r>
      <w:r w:rsidRPr="00BC7CCB">
        <w:rPr>
          <w:rFonts w:ascii="Times New Roman" w:eastAsia="Times New Roman" w:hAnsi="Times New Roman" w:cs="Arial"/>
          <w:bCs/>
          <w:i/>
          <w:color w:val="000000"/>
          <w:kern w:val="3"/>
          <w:sz w:val="24"/>
          <w:szCs w:val="32"/>
          <w:shd w:val="clear" w:color="auto" w:fill="FFFFFF"/>
          <w:lang w:val="lv-LV" w:eastAsia="zh-CN" w:bidi="hi-IN"/>
        </w:rPr>
        <w:t>5</w:t>
      </w:r>
      <w:r w:rsidRPr="00BC7CCB">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BC7CCB" w:rsidRPr="00BC7CCB" w:rsidRDefault="00BC7CCB" w:rsidP="00BC7CCB">
      <w:pPr>
        <w:widowControl w:val="0"/>
        <w:numPr>
          <w:ilvl w:val="2"/>
          <w:numId w:val="1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BC7CCB">
          <w:rPr>
            <w:rFonts w:ascii="Times New Roman" w:eastAsia="Times New Roman" w:hAnsi="Times New Roman" w:cs="Times New Roman"/>
            <w:color w:val="0000FF"/>
            <w:kern w:val="3"/>
            <w:sz w:val="24"/>
            <w:szCs w:val="24"/>
            <w:u w:val="single"/>
            <w:lang w:val="lv-LV" w:eastAsia="zh-CN" w:bidi="hi-IN"/>
          </w:rPr>
          <w:t>www.ludza.lv</w:t>
        </w:r>
      </w:hyperlink>
      <w:r w:rsidRPr="00BC7CCB">
        <w:rPr>
          <w:rFonts w:ascii="Times New Roman" w:eastAsia="Times New Roman" w:hAnsi="Times New Roman" w:cs="Times New Roman"/>
          <w:kern w:val="3"/>
          <w:sz w:val="24"/>
          <w:szCs w:val="24"/>
          <w:lang w:val="lv-LV" w:eastAsia="zh-CN" w:bidi="hi-IN"/>
        </w:rPr>
        <w:t>.</w:t>
      </w:r>
    </w:p>
    <w:p w:rsidR="00BC7CCB" w:rsidRPr="00BC7CCB" w:rsidRDefault="00BC7CCB" w:rsidP="00BC7CCB">
      <w:pPr>
        <w:widowControl w:val="0"/>
        <w:numPr>
          <w:ilvl w:val="2"/>
          <w:numId w:val="1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Kontaktpersona: iepirkumu komisijas sekretāre Jeļena </w:t>
      </w:r>
      <w:proofErr w:type="spellStart"/>
      <w:r w:rsidRPr="00BC7CCB">
        <w:rPr>
          <w:rFonts w:ascii="Times New Roman" w:eastAsia="Times New Roman" w:hAnsi="Times New Roman" w:cs="Times New Roman"/>
          <w:kern w:val="3"/>
          <w:sz w:val="24"/>
          <w:szCs w:val="24"/>
          <w:lang w:val="lv-LV" w:eastAsia="zh-CN" w:bidi="hi-IN"/>
        </w:rPr>
        <w:t>Kigitoviča</w:t>
      </w:r>
      <w:proofErr w:type="spellEnd"/>
      <w:r w:rsidRPr="00BC7CCB">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BC7CCB">
          <w:rPr>
            <w:rFonts w:ascii="Times New Roman" w:eastAsia="Times New Roman" w:hAnsi="Times New Roman" w:cs="Times New Roman"/>
            <w:color w:val="0000FF"/>
            <w:kern w:val="3"/>
            <w:sz w:val="24"/>
            <w:szCs w:val="24"/>
            <w:u w:val="single"/>
            <w:lang w:val="lv-LV" w:eastAsia="zh-CN" w:bidi="hi-IN"/>
          </w:rPr>
          <w:t>elena@ludza.lv</w:t>
        </w:r>
      </w:hyperlink>
      <w:r w:rsidRPr="00BC7CCB">
        <w:rPr>
          <w:rFonts w:ascii="Times New Roman" w:eastAsia="Times New Roman" w:hAnsi="Times New Roman" w:cs="Times New Roman"/>
          <w:kern w:val="3"/>
          <w:sz w:val="24"/>
          <w:szCs w:val="24"/>
          <w:lang w:val="lv-LV" w:eastAsia="zh-CN" w:bidi="hi-IN"/>
        </w:rPr>
        <w:t>;</w:t>
      </w:r>
    </w:p>
    <w:p w:rsidR="00BC7CCB" w:rsidRPr="00BC7CCB" w:rsidRDefault="00BC7CCB" w:rsidP="00BC7CCB">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BC7CCB" w:rsidRPr="00BC7CCB" w:rsidRDefault="00BC7CCB" w:rsidP="00BC7CCB">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BC7CCB" w:rsidRPr="00BC7CCB" w:rsidRDefault="00BC7CCB" w:rsidP="00BC7CCB">
      <w:pPr>
        <w:keepNext/>
        <w:widowControl w:val="0"/>
        <w:numPr>
          <w:ilvl w:val="2"/>
          <w:numId w:val="14"/>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 xml:space="preserve">Pretendenti piedāvājumus var iesniegt līdz </w:t>
      </w:r>
      <w:r w:rsidRPr="00BC7CCB">
        <w:rPr>
          <w:rFonts w:ascii="Times New Roman" w:eastAsia="Times New Roman" w:hAnsi="Times New Roman" w:cs="Times New Roman"/>
          <w:b/>
          <w:bCs/>
          <w:kern w:val="3"/>
          <w:sz w:val="24"/>
          <w:szCs w:val="24"/>
          <w:lang w:val="lv-LV" w:eastAsia="zh-CN" w:bidi="hi-IN"/>
        </w:rPr>
        <w:t>2015.</w:t>
      </w:r>
      <w:r w:rsidRPr="00BC7CCB">
        <w:rPr>
          <w:rFonts w:ascii="Times New Roman" w:eastAsia="Times New Roman" w:hAnsi="Times New Roman" w:cs="Times New Roman"/>
          <w:b/>
          <w:bCs/>
          <w:kern w:val="3"/>
          <w:sz w:val="24"/>
          <w:szCs w:val="24"/>
          <w:shd w:val="clear" w:color="auto" w:fill="FFFFFF"/>
          <w:lang w:val="lv-LV" w:eastAsia="zh-CN" w:bidi="hi-IN"/>
        </w:rPr>
        <w:t>gada</w:t>
      </w:r>
      <w:r w:rsidR="009E3B0C">
        <w:rPr>
          <w:rFonts w:ascii="Times New Roman" w:eastAsia="Times New Roman" w:hAnsi="Times New Roman" w:cs="Times New Roman"/>
          <w:b/>
          <w:bCs/>
          <w:kern w:val="3"/>
          <w:sz w:val="24"/>
          <w:szCs w:val="24"/>
          <w:shd w:val="clear" w:color="auto" w:fill="FFFFFF"/>
          <w:lang w:val="lv-LV" w:eastAsia="zh-CN" w:bidi="hi-IN"/>
        </w:rPr>
        <w:t xml:space="preserve"> </w:t>
      </w:r>
      <w:r w:rsidR="0021534E">
        <w:rPr>
          <w:rFonts w:ascii="Times New Roman" w:eastAsia="Times New Roman" w:hAnsi="Times New Roman" w:cs="Times New Roman"/>
          <w:b/>
          <w:bCs/>
          <w:kern w:val="3"/>
          <w:sz w:val="24"/>
          <w:szCs w:val="24"/>
          <w:shd w:val="clear" w:color="auto" w:fill="FFFFFF"/>
          <w:lang w:val="lv-LV" w:eastAsia="zh-CN" w:bidi="hi-IN"/>
        </w:rPr>
        <w:t>28</w:t>
      </w:r>
      <w:r w:rsidRPr="00BC7CCB">
        <w:rPr>
          <w:rFonts w:ascii="Times New Roman" w:eastAsia="Times New Roman" w:hAnsi="Times New Roman" w:cs="Times New Roman"/>
          <w:b/>
          <w:bCs/>
          <w:kern w:val="3"/>
          <w:sz w:val="24"/>
          <w:szCs w:val="24"/>
          <w:shd w:val="clear" w:color="auto" w:fill="FFFFFF"/>
          <w:lang w:val="lv-LV" w:eastAsia="zh-CN" w:bidi="hi-IN"/>
        </w:rPr>
        <w:t>.s</w:t>
      </w:r>
      <w:r w:rsidR="009E3B0C">
        <w:rPr>
          <w:rFonts w:ascii="Times New Roman" w:eastAsia="Times New Roman" w:hAnsi="Times New Roman" w:cs="Times New Roman"/>
          <w:b/>
          <w:bCs/>
          <w:kern w:val="3"/>
          <w:sz w:val="24"/>
          <w:szCs w:val="24"/>
          <w:shd w:val="clear" w:color="auto" w:fill="FFFFFF"/>
          <w:lang w:val="lv-LV" w:eastAsia="zh-CN" w:bidi="hi-IN"/>
        </w:rPr>
        <w:t>ep</w:t>
      </w:r>
      <w:r w:rsidRPr="00BC7CCB">
        <w:rPr>
          <w:rFonts w:ascii="Times New Roman" w:eastAsia="Times New Roman" w:hAnsi="Times New Roman" w:cs="Times New Roman"/>
          <w:b/>
          <w:bCs/>
          <w:kern w:val="3"/>
          <w:sz w:val="24"/>
          <w:szCs w:val="24"/>
          <w:shd w:val="clear" w:color="auto" w:fill="FFFFFF"/>
          <w:lang w:val="lv-LV" w:eastAsia="zh-CN" w:bidi="hi-IN"/>
        </w:rPr>
        <w:t>t</w:t>
      </w:r>
      <w:r w:rsidR="009E3B0C">
        <w:rPr>
          <w:rFonts w:ascii="Times New Roman" w:eastAsia="Times New Roman" w:hAnsi="Times New Roman" w:cs="Times New Roman"/>
          <w:b/>
          <w:bCs/>
          <w:kern w:val="3"/>
          <w:sz w:val="24"/>
          <w:szCs w:val="24"/>
          <w:shd w:val="clear" w:color="auto" w:fill="FFFFFF"/>
          <w:lang w:val="lv-LV" w:eastAsia="zh-CN" w:bidi="hi-IN"/>
        </w:rPr>
        <w:t>embri</w:t>
      </w:r>
      <w:r w:rsidRPr="00BC7CCB">
        <w:rPr>
          <w:rFonts w:ascii="Times New Roman" w:eastAsia="Times New Roman" w:hAnsi="Times New Roman" w:cs="Times New Roman"/>
          <w:b/>
          <w:bCs/>
          <w:kern w:val="3"/>
          <w:sz w:val="24"/>
          <w:szCs w:val="24"/>
          <w:shd w:val="clear" w:color="auto" w:fill="FFFFFF"/>
          <w:lang w:val="lv-LV" w:eastAsia="zh-CN" w:bidi="hi-IN"/>
        </w:rPr>
        <w:t>m plkst. 1</w:t>
      </w:r>
      <w:r w:rsidR="009E3B0C">
        <w:rPr>
          <w:rFonts w:ascii="Times New Roman" w:eastAsia="Times New Roman" w:hAnsi="Times New Roman" w:cs="Times New Roman"/>
          <w:b/>
          <w:bCs/>
          <w:kern w:val="3"/>
          <w:sz w:val="24"/>
          <w:szCs w:val="24"/>
          <w:shd w:val="clear" w:color="auto" w:fill="FFFFFF"/>
          <w:lang w:val="lv-LV" w:eastAsia="zh-CN" w:bidi="hi-IN"/>
        </w:rPr>
        <w:t>0</w:t>
      </w:r>
      <w:r w:rsidRPr="00BC7CCB">
        <w:rPr>
          <w:rFonts w:ascii="Times New Roman" w:eastAsia="Times New Roman" w:hAnsi="Times New Roman" w:cs="Times New Roman"/>
          <w:b/>
          <w:bCs/>
          <w:kern w:val="3"/>
          <w:sz w:val="24"/>
          <w:szCs w:val="24"/>
          <w:shd w:val="clear" w:color="auto" w:fill="FFFFFF"/>
          <w:lang w:val="lv-LV" w:eastAsia="zh-CN" w:bidi="hi-IN"/>
        </w:rPr>
        <w:t>:00</w:t>
      </w:r>
      <w:r w:rsidRPr="00BC7CCB">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w:t>
      </w:r>
      <w:r w:rsidRPr="00BC7CCB">
        <w:rPr>
          <w:rFonts w:ascii="Times New Roman" w:eastAsia="Times New Roman" w:hAnsi="Times New Roman" w:cs="Times New Roman"/>
          <w:bCs/>
          <w:kern w:val="3"/>
          <w:sz w:val="24"/>
          <w:szCs w:val="24"/>
          <w:lang w:val="lv-LV" w:eastAsia="zh-CN" w:bidi="hi-IN"/>
        </w:rPr>
        <w:lastRenderedPageBreak/>
        <w:t>pēc minētā termiņa, netiks atvērts un tiks atdots atpakaļ iesniedzējam.</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BC7CCB">
        <w:rPr>
          <w:rFonts w:ascii="Times New Roman" w:eastAsia="Times New Roman" w:hAnsi="Times New Roman" w:cs="Times New Roman"/>
          <w:bCs/>
          <w:iCs/>
          <w:kern w:val="3"/>
          <w:sz w:val="24"/>
          <w:szCs w:val="24"/>
          <w:lang w:val="lv-LV" w:eastAsia="zh-CN" w:bidi="hi-IN"/>
        </w:rPr>
        <w:t>Raiņa ielā 16, Ludzā,</w:t>
      </w:r>
      <w:r w:rsidRPr="00BC7CCB">
        <w:rPr>
          <w:rFonts w:ascii="Times New Roman" w:eastAsia="Times New Roman" w:hAnsi="Times New Roman" w:cs="Times New Roman"/>
          <w:bCs/>
          <w:kern w:val="3"/>
          <w:sz w:val="24"/>
          <w:szCs w:val="24"/>
          <w:lang w:val="lv-LV" w:eastAsia="zh-CN" w:bidi="hi-IN"/>
        </w:rPr>
        <w:t xml:space="preserve"> 302. kabinetā (mazā zāle)  </w:t>
      </w:r>
      <w:r w:rsidRPr="00BC7CCB">
        <w:rPr>
          <w:rFonts w:ascii="Times New Roman" w:eastAsia="Times New Roman" w:hAnsi="Times New Roman" w:cs="Times New Roman"/>
          <w:b/>
          <w:bCs/>
          <w:kern w:val="3"/>
          <w:sz w:val="24"/>
          <w:szCs w:val="24"/>
          <w:lang w:val="lv-LV" w:eastAsia="zh-CN" w:bidi="hi-IN"/>
        </w:rPr>
        <w:t>2015.</w:t>
      </w:r>
      <w:r w:rsidRPr="00BC7CCB">
        <w:rPr>
          <w:rFonts w:ascii="Times New Roman" w:eastAsia="Times New Roman" w:hAnsi="Times New Roman" w:cs="Times New Roman"/>
          <w:b/>
          <w:bCs/>
          <w:kern w:val="3"/>
          <w:sz w:val="24"/>
          <w:szCs w:val="24"/>
          <w:shd w:val="clear" w:color="auto" w:fill="FFFFFF"/>
          <w:lang w:val="lv-LV" w:eastAsia="zh-CN" w:bidi="hi-IN"/>
        </w:rPr>
        <w:t xml:space="preserve">gada </w:t>
      </w:r>
      <w:r w:rsidR="00B53113">
        <w:rPr>
          <w:rFonts w:ascii="Times New Roman" w:eastAsia="Times New Roman" w:hAnsi="Times New Roman" w:cs="Times New Roman"/>
          <w:b/>
          <w:bCs/>
          <w:kern w:val="3"/>
          <w:sz w:val="24"/>
          <w:szCs w:val="24"/>
          <w:shd w:val="clear" w:color="auto" w:fill="FFFFFF"/>
          <w:lang w:val="lv-LV" w:eastAsia="zh-CN" w:bidi="hi-IN"/>
        </w:rPr>
        <w:t>28</w:t>
      </w:r>
      <w:r w:rsidRPr="00BC7CCB">
        <w:rPr>
          <w:rFonts w:ascii="Times New Roman" w:eastAsia="Times New Roman" w:hAnsi="Times New Roman" w:cs="Times New Roman"/>
          <w:b/>
          <w:bCs/>
          <w:kern w:val="3"/>
          <w:sz w:val="24"/>
          <w:szCs w:val="24"/>
          <w:shd w:val="clear" w:color="auto" w:fill="FFFFFF"/>
          <w:lang w:val="lv-LV" w:eastAsia="zh-CN" w:bidi="hi-IN"/>
        </w:rPr>
        <w:t>.s</w:t>
      </w:r>
      <w:r w:rsidR="009E3B0C">
        <w:rPr>
          <w:rFonts w:ascii="Times New Roman" w:eastAsia="Times New Roman" w:hAnsi="Times New Roman" w:cs="Times New Roman"/>
          <w:b/>
          <w:bCs/>
          <w:kern w:val="3"/>
          <w:sz w:val="24"/>
          <w:szCs w:val="24"/>
          <w:shd w:val="clear" w:color="auto" w:fill="FFFFFF"/>
          <w:lang w:val="lv-LV" w:eastAsia="zh-CN" w:bidi="hi-IN"/>
        </w:rPr>
        <w:t>ep</w:t>
      </w:r>
      <w:r w:rsidRPr="00BC7CCB">
        <w:rPr>
          <w:rFonts w:ascii="Times New Roman" w:eastAsia="Times New Roman" w:hAnsi="Times New Roman" w:cs="Times New Roman"/>
          <w:b/>
          <w:bCs/>
          <w:kern w:val="3"/>
          <w:sz w:val="24"/>
          <w:szCs w:val="24"/>
          <w:shd w:val="clear" w:color="auto" w:fill="FFFFFF"/>
          <w:lang w:val="lv-LV" w:eastAsia="zh-CN" w:bidi="hi-IN"/>
        </w:rPr>
        <w:t>t</w:t>
      </w:r>
      <w:r w:rsidR="009E3B0C">
        <w:rPr>
          <w:rFonts w:ascii="Times New Roman" w:eastAsia="Times New Roman" w:hAnsi="Times New Roman" w:cs="Times New Roman"/>
          <w:b/>
          <w:bCs/>
          <w:kern w:val="3"/>
          <w:sz w:val="24"/>
          <w:szCs w:val="24"/>
          <w:shd w:val="clear" w:color="auto" w:fill="FFFFFF"/>
          <w:lang w:val="lv-LV" w:eastAsia="zh-CN" w:bidi="hi-IN"/>
        </w:rPr>
        <w:t>embr</w:t>
      </w:r>
      <w:r w:rsidR="001C4B2C">
        <w:rPr>
          <w:rFonts w:ascii="Times New Roman" w:eastAsia="Times New Roman" w:hAnsi="Times New Roman" w:cs="Times New Roman"/>
          <w:b/>
          <w:bCs/>
          <w:kern w:val="3"/>
          <w:sz w:val="24"/>
          <w:szCs w:val="24"/>
          <w:shd w:val="clear" w:color="auto" w:fill="FFFFFF"/>
          <w:lang w:val="lv-LV" w:eastAsia="zh-CN" w:bidi="hi-IN"/>
        </w:rPr>
        <w:t>ī</w:t>
      </w:r>
      <w:r w:rsidRPr="00BC7CCB">
        <w:rPr>
          <w:rFonts w:ascii="Times New Roman" w:eastAsia="Times New Roman" w:hAnsi="Times New Roman" w:cs="Times New Roman"/>
          <w:b/>
          <w:bCs/>
          <w:kern w:val="3"/>
          <w:sz w:val="24"/>
          <w:szCs w:val="24"/>
          <w:shd w:val="clear" w:color="auto" w:fill="FFFFFF"/>
          <w:lang w:val="lv-LV" w:eastAsia="zh-CN" w:bidi="hi-IN"/>
        </w:rPr>
        <w:t xml:space="preserve"> plkst. 1</w:t>
      </w:r>
      <w:r w:rsidR="009E3B0C">
        <w:rPr>
          <w:rFonts w:ascii="Times New Roman" w:eastAsia="Times New Roman" w:hAnsi="Times New Roman" w:cs="Times New Roman"/>
          <w:b/>
          <w:bCs/>
          <w:kern w:val="3"/>
          <w:sz w:val="24"/>
          <w:szCs w:val="24"/>
          <w:shd w:val="clear" w:color="auto" w:fill="FFFFFF"/>
          <w:lang w:val="lv-LV" w:eastAsia="zh-CN" w:bidi="hi-IN"/>
        </w:rPr>
        <w:t>0</w:t>
      </w:r>
      <w:r w:rsidRPr="00BC7CCB">
        <w:rPr>
          <w:rFonts w:ascii="Times New Roman" w:eastAsia="Times New Roman" w:hAnsi="Times New Roman" w:cs="Times New Roman"/>
          <w:b/>
          <w:bCs/>
          <w:kern w:val="3"/>
          <w:sz w:val="24"/>
          <w:szCs w:val="24"/>
          <w:shd w:val="clear" w:color="auto" w:fill="FFFFFF"/>
          <w:lang w:val="lv-LV" w:eastAsia="zh-CN" w:bidi="hi-IN"/>
        </w:rPr>
        <w:t>:00</w:t>
      </w:r>
      <w:r w:rsidRPr="00BC7CCB">
        <w:rPr>
          <w:rFonts w:ascii="Times New Roman" w:eastAsia="Times New Roman" w:hAnsi="Times New Roman" w:cs="Times New Roman"/>
          <w:bCs/>
          <w:kern w:val="3"/>
          <w:sz w:val="24"/>
          <w:szCs w:val="24"/>
          <w:shd w:val="clear" w:color="auto" w:fill="FFFFFF"/>
          <w:lang w:val="lv-LV" w:eastAsia="zh-CN" w:bidi="hi-IN"/>
        </w:rPr>
        <w:t>.</w:t>
      </w:r>
    </w:p>
    <w:p w:rsidR="00BC7CCB" w:rsidRPr="00BC7CCB" w:rsidRDefault="00BC7CCB" w:rsidP="00BC7CCB">
      <w:pPr>
        <w:keepNext/>
        <w:widowControl w:val="0"/>
        <w:numPr>
          <w:ilvl w:val="2"/>
          <w:numId w:val="15"/>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BC7CCB" w:rsidRPr="00BC7CCB" w:rsidRDefault="00BC7CCB" w:rsidP="00BC7CCB">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BC7CCB">
      <w:pPr>
        <w:keepNext/>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1.9. Piedāvājuma derīguma termiņš</w:t>
      </w:r>
    </w:p>
    <w:p w:rsidR="00BC7CCB" w:rsidRPr="00BC7CCB" w:rsidRDefault="00BC7CCB" w:rsidP="00BC7CCB">
      <w:pPr>
        <w:keepNext/>
        <w:widowControl w:val="0"/>
        <w:numPr>
          <w:ilvl w:val="2"/>
          <w:numId w:val="17"/>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BC7CCB" w:rsidRPr="00BC7CCB" w:rsidRDefault="00BC7CCB" w:rsidP="00BC7CCB">
      <w:pPr>
        <w:keepNext/>
        <w:widowControl w:val="0"/>
        <w:numPr>
          <w:ilvl w:val="2"/>
          <w:numId w:val="18"/>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BC7CCB" w:rsidRPr="00BC7CCB" w:rsidRDefault="00BC7CCB" w:rsidP="00BC7CCB">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BC7CCB" w:rsidRPr="00BC7CCB" w:rsidRDefault="00BC7CCB" w:rsidP="00BC7CCB">
      <w:pPr>
        <w:keepNext/>
        <w:widowControl w:val="0"/>
        <w:numPr>
          <w:ilvl w:val="1"/>
          <w:numId w:val="18"/>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Piedāvājuma noformēšana:</w:t>
      </w:r>
    </w:p>
    <w:p w:rsidR="00BC7CCB" w:rsidRPr="00BC7CCB" w:rsidRDefault="00BC7CCB" w:rsidP="00BC7CCB">
      <w:pPr>
        <w:widowControl w:val="0"/>
        <w:numPr>
          <w:ilvl w:val="2"/>
          <w:numId w:val="18"/>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 xml:space="preserve">Piedāvājums iesniedzams </w:t>
      </w:r>
      <w:r w:rsidRPr="00BC7CCB">
        <w:rPr>
          <w:rFonts w:ascii="Times New Roman" w:eastAsia="Times New Roman" w:hAnsi="Times New Roman" w:cs="Arial"/>
          <w:bCs/>
          <w:iCs/>
          <w:kern w:val="3"/>
          <w:sz w:val="24"/>
          <w:szCs w:val="24"/>
          <w:lang w:val="lv-LV" w:eastAsia="zh-CN" w:bidi="hi-IN"/>
        </w:rPr>
        <w:t>Ludzas novada pašvaldībā (</w:t>
      </w:r>
      <w:r w:rsidRPr="00BC7CCB">
        <w:rPr>
          <w:rFonts w:ascii="Times New Roman" w:eastAsia="Times New Roman" w:hAnsi="Times New Roman" w:cs="Arial"/>
          <w:bCs/>
          <w:kern w:val="3"/>
          <w:sz w:val="24"/>
          <w:szCs w:val="24"/>
          <w:lang w:val="lv-LV" w:eastAsia="zh-CN" w:bidi="hi-IN"/>
        </w:rPr>
        <w:t xml:space="preserve">Ludzā, Raiņa ielā 16, 3.stāvā, 315.kab.) </w:t>
      </w:r>
      <w:r w:rsidRPr="00BC7CCB">
        <w:rPr>
          <w:rFonts w:ascii="Times New Roman" w:eastAsia="Times New Roman" w:hAnsi="Times New Roman" w:cs="Arial"/>
          <w:bCs/>
          <w:iCs/>
          <w:kern w:val="3"/>
          <w:sz w:val="24"/>
          <w:szCs w:val="24"/>
          <w:lang w:val="lv-LV" w:eastAsia="zh-CN" w:bidi="hi-IN"/>
        </w:rPr>
        <w:t xml:space="preserve">līdz </w:t>
      </w:r>
      <w:r w:rsidRPr="00BC7CCB">
        <w:rPr>
          <w:rFonts w:ascii="Times New Roman" w:eastAsia="Times New Roman" w:hAnsi="Times New Roman" w:cs="Times New Roman"/>
          <w:b/>
          <w:bCs/>
          <w:kern w:val="3"/>
          <w:sz w:val="24"/>
          <w:szCs w:val="24"/>
          <w:lang w:val="lv-LV" w:eastAsia="zh-CN" w:bidi="hi-IN"/>
        </w:rPr>
        <w:t>2015.</w:t>
      </w:r>
      <w:r w:rsidRPr="00BC7CCB">
        <w:rPr>
          <w:rFonts w:ascii="Times New Roman" w:eastAsia="Times New Roman" w:hAnsi="Times New Roman" w:cs="Times New Roman"/>
          <w:b/>
          <w:bCs/>
          <w:kern w:val="3"/>
          <w:sz w:val="24"/>
          <w:szCs w:val="24"/>
          <w:shd w:val="clear" w:color="auto" w:fill="FFFFFF"/>
          <w:lang w:val="lv-LV" w:eastAsia="zh-CN" w:bidi="hi-IN"/>
        </w:rPr>
        <w:t>gada</w:t>
      </w:r>
      <w:r w:rsidR="009E3B0C">
        <w:rPr>
          <w:rFonts w:ascii="Times New Roman" w:eastAsia="Times New Roman" w:hAnsi="Times New Roman" w:cs="Times New Roman"/>
          <w:b/>
          <w:bCs/>
          <w:kern w:val="3"/>
          <w:sz w:val="24"/>
          <w:szCs w:val="24"/>
          <w:shd w:val="clear" w:color="auto" w:fill="FFFFFF"/>
          <w:lang w:val="lv-LV" w:eastAsia="zh-CN" w:bidi="hi-IN"/>
        </w:rPr>
        <w:t xml:space="preserve"> </w:t>
      </w:r>
      <w:r w:rsidR="0021534E">
        <w:rPr>
          <w:rFonts w:ascii="Times New Roman" w:eastAsia="Times New Roman" w:hAnsi="Times New Roman" w:cs="Times New Roman"/>
          <w:b/>
          <w:bCs/>
          <w:kern w:val="3"/>
          <w:sz w:val="24"/>
          <w:szCs w:val="24"/>
          <w:shd w:val="clear" w:color="auto" w:fill="FFFFFF"/>
          <w:lang w:val="lv-LV" w:eastAsia="zh-CN" w:bidi="hi-IN"/>
        </w:rPr>
        <w:t>28</w:t>
      </w:r>
      <w:r w:rsidRPr="00BC7CCB">
        <w:rPr>
          <w:rFonts w:ascii="Times New Roman" w:eastAsia="Times New Roman" w:hAnsi="Times New Roman" w:cs="Times New Roman"/>
          <w:b/>
          <w:bCs/>
          <w:kern w:val="3"/>
          <w:sz w:val="24"/>
          <w:szCs w:val="24"/>
          <w:shd w:val="clear" w:color="auto" w:fill="FFFFFF"/>
          <w:lang w:val="lv-LV" w:eastAsia="zh-CN" w:bidi="hi-IN"/>
        </w:rPr>
        <w:t>.s</w:t>
      </w:r>
      <w:r w:rsidR="009E3B0C">
        <w:rPr>
          <w:rFonts w:ascii="Times New Roman" w:eastAsia="Times New Roman" w:hAnsi="Times New Roman" w:cs="Times New Roman"/>
          <w:b/>
          <w:bCs/>
          <w:kern w:val="3"/>
          <w:sz w:val="24"/>
          <w:szCs w:val="24"/>
          <w:shd w:val="clear" w:color="auto" w:fill="FFFFFF"/>
          <w:lang w:val="lv-LV" w:eastAsia="zh-CN" w:bidi="hi-IN"/>
        </w:rPr>
        <w:t>ep</w:t>
      </w:r>
      <w:r w:rsidRPr="00BC7CCB">
        <w:rPr>
          <w:rFonts w:ascii="Times New Roman" w:eastAsia="Times New Roman" w:hAnsi="Times New Roman" w:cs="Times New Roman"/>
          <w:b/>
          <w:bCs/>
          <w:kern w:val="3"/>
          <w:sz w:val="24"/>
          <w:szCs w:val="24"/>
          <w:shd w:val="clear" w:color="auto" w:fill="FFFFFF"/>
          <w:lang w:val="lv-LV" w:eastAsia="zh-CN" w:bidi="hi-IN"/>
        </w:rPr>
        <w:t>t</w:t>
      </w:r>
      <w:r w:rsidR="009E3B0C">
        <w:rPr>
          <w:rFonts w:ascii="Times New Roman" w:eastAsia="Times New Roman" w:hAnsi="Times New Roman" w:cs="Times New Roman"/>
          <w:b/>
          <w:bCs/>
          <w:kern w:val="3"/>
          <w:sz w:val="24"/>
          <w:szCs w:val="24"/>
          <w:shd w:val="clear" w:color="auto" w:fill="FFFFFF"/>
          <w:lang w:val="lv-LV" w:eastAsia="zh-CN" w:bidi="hi-IN"/>
        </w:rPr>
        <w:t>embri</w:t>
      </w:r>
      <w:r w:rsidRPr="00BC7CCB">
        <w:rPr>
          <w:rFonts w:ascii="Times New Roman" w:eastAsia="Times New Roman" w:hAnsi="Times New Roman" w:cs="Times New Roman"/>
          <w:b/>
          <w:bCs/>
          <w:kern w:val="3"/>
          <w:sz w:val="24"/>
          <w:szCs w:val="24"/>
          <w:shd w:val="clear" w:color="auto" w:fill="FFFFFF"/>
          <w:lang w:val="lv-LV" w:eastAsia="zh-CN" w:bidi="hi-IN"/>
        </w:rPr>
        <w:t>m plkst. 1</w:t>
      </w:r>
      <w:r w:rsidR="009E3B0C">
        <w:rPr>
          <w:rFonts w:ascii="Times New Roman" w:eastAsia="Times New Roman" w:hAnsi="Times New Roman" w:cs="Times New Roman"/>
          <w:b/>
          <w:bCs/>
          <w:kern w:val="3"/>
          <w:sz w:val="24"/>
          <w:szCs w:val="24"/>
          <w:shd w:val="clear" w:color="auto" w:fill="FFFFFF"/>
          <w:lang w:val="lv-LV" w:eastAsia="zh-CN" w:bidi="hi-IN"/>
        </w:rPr>
        <w:t>0</w:t>
      </w:r>
      <w:r w:rsidRPr="00BC7CCB">
        <w:rPr>
          <w:rFonts w:ascii="Times New Roman" w:eastAsia="Times New Roman" w:hAnsi="Times New Roman" w:cs="Times New Roman"/>
          <w:b/>
          <w:bCs/>
          <w:kern w:val="3"/>
          <w:sz w:val="24"/>
          <w:szCs w:val="24"/>
          <w:shd w:val="clear" w:color="auto" w:fill="FFFFFF"/>
          <w:lang w:val="lv-LV" w:eastAsia="zh-CN" w:bidi="hi-IN"/>
        </w:rPr>
        <w:t>:00</w:t>
      </w:r>
      <w:r w:rsidRPr="00BC7CCB">
        <w:rPr>
          <w:rFonts w:ascii="Times New Roman" w:eastAsia="Times New Roman" w:hAnsi="Times New Roman" w:cs="Times New Roman"/>
          <w:bCs/>
          <w:kern w:val="3"/>
          <w:sz w:val="24"/>
          <w:szCs w:val="24"/>
          <w:lang w:val="lv-LV" w:eastAsia="zh-CN" w:bidi="hi-IN"/>
        </w:rPr>
        <w:t xml:space="preserve"> </w:t>
      </w:r>
      <w:r w:rsidRPr="00BC7CCB">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BC7CCB">
        <w:rPr>
          <w:rFonts w:ascii="Times New Roman" w:eastAsia="Times New Roman" w:hAnsi="Times New Roman" w:cs="Arial"/>
          <w:b/>
          <w:bCs/>
          <w:iCs/>
          <w:kern w:val="3"/>
          <w:sz w:val="24"/>
          <w:szCs w:val="24"/>
          <w:lang w:val="lv-LV" w:eastAsia="zh-CN" w:bidi="hi-IN"/>
        </w:rPr>
        <w:t xml:space="preserve">– </w:t>
      </w:r>
      <w:r w:rsidRPr="00BC7CCB">
        <w:rPr>
          <w:rFonts w:ascii="Times New Roman" w:eastAsia="Times New Roman" w:hAnsi="Times New Roman" w:cs="Arial"/>
          <w:bCs/>
          <w:i/>
          <w:iCs/>
          <w:kern w:val="3"/>
          <w:sz w:val="24"/>
          <w:szCs w:val="24"/>
          <w:lang w:val="lv-LV" w:eastAsia="zh-CN" w:bidi="hi-IN"/>
        </w:rPr>
        <w:t xml:space="preserve">Atklāts konkurss </w:t>
      </w:r>
      <w:r w:rsidRPr="00BC7CCB">
        <w:rPr>
          <w:rFonts w:ascii="Times New Roman" w:eastAsia="Times New Roman" w:hAnsi="Times New Roman" w:cs="Arial"/>
          <w:bCs/>
          <w:i/>
          <w:kern w:val="3"/>
          <w:sz w:val="24"/>
          <w:szCs w:val="24"/>
          <w:lang w:val="lv-LV" w:eastAsia="zh-CN" w:bidi="hi-IN"/>
        </w:rPr>
        <w:t>„</w:t>
      </w:r>
      <w:r w:rsidR="009E3B0C" w:rsidRPr="009E3B0C">
        <w:rPr>
          <w:rFonts w:ascii="Times New Roman" w:eastAsia="Times New Roman" w:hAnsi="Times New Roman" w:cs="Times New Roman"/>
          <w:i/>
          <w:kern w:val="3"/>
          <w:sz w:val="24"/>
          <w:szCs w:val="24"/>
          <w:lang w:val="lv-LV" w:eastAsia="zh-CN" w:bidi="hi-IN"/>
        </w:rPr>
        <w:t>Ēdināšanas pakalpojumu sniegšana Ludzas Mūzikas skolas audzēkņiem</w:t>
      </w:r>
      <w:r w:rsidRPr="00BC7CCB">
        <w:rPr>
          <w:rFonts w:ascii="Times New Roman" w:eastAsia="Times New Roman" w:hAnsi="Times New Roman" w:cs="Arial"/>
          <w:bCs/>
          <w:i/>
          <w:kern w:val="3"/>
          <w:sz w:val="24"/>
          <w:szCs w:val="24"/>
          <w:lang w:val="lv-LV" w:eastAsia="zh-CN" w:bidi="hi-IN"/>
        </w:rPr>
        <w:t>”</w:t>
      </w:r>
      <w:r w:rsidRPr="00BC7CCB">
        <w:rPr>
          <w:rFonts w:ascii="Times New Roman" w:eastAsia="Times New Roman" w:hAnsi="Times New Roman" w:cs="Arial"/>
          <w:bCs/>
          <w:i/>
          <w:kern w:val="3"/>
          <w:sz w:val="24"/>
          <w:szCs w:val="26"/>
          <w:lang w:val="lv-LV" w:eastAsia="zh-CN" w:bidi="hi-IN"/>
        </w:rPr>
        <w:t>, ID Nr. LNP 2015</w:t>
      </w:r>
      <w:r w:rsidRPr="00BC7CCB">
        <w:rPr>
          <w:rFonts w:ascii="Times New Roman" w:eastAsia="Times New Roman" w:hAnsi="Times New Roman" w:cs="Arial"/>
          <w:bCs/>
          <w:i/>
          <w:kern w:val="3"/>
          <w:sz w:val="24"/>
          <w:szCs w:val="26"/>
          <w:shd w:val="clear" w:color="auto" w:fill="FFFFFF"/>
          <w:lang w:val="lv-LV" w:eastAsia="zh-CN" w:bidi="hi-IN"/>
        </w:rPr>
        <w:t>/</w:t>
      </w:r>
      <w:r w:rsidR="009E3B0C">
        <w:rPr>
          <w:rFonts w:ascii="Times New Roman" w:eastAsia="Times New Roman" w:hAnsi="Times New Roman" w:cs="Arial"/>
          <w:bCs/>
          <w:i/>
          <w:kern w:val="3"/>
          <w:sz w:val="24"/>
          <w:szCs w:val="26"/>
          <w:shd w:val="clear" w:color="auto" w:fill="FFFFFF"/>
          <w:lang w:val="lv-LV" w:eastAsia="zh-CN" w:bidi="hi-IN"/>
        </w:rPr>
        <w:t>6</w:t>
      </w:r>
      <w:r w:rsidRPr="00BC7CCB">
        <w:rPr>
          <w:rFonts w:ascii="Times New Roman" w:eastAsia="Times New Roman" w:hAnsi="Times New Roman" w:cs="Arial"/>
          <w:bCs/>
          <w:i/>
          <w:kern w:val="3"/>
          <w:sz w:val="24"/>
          <w:szCs w:val="26"/>
          <w:shd w:val="clear" w:color="auto" w:fill="FFFFFF"/>
          <w:lang w:val="lv-LV" w:eastAsia="zh-CN" w:bidi="hi-IN"/>
        </w:rPr>
        <w:t>5.</w:t>
      </w:r>
      <w:r w:rsidR="0021534E">
        <w:rPr>
          <w:rFonts w:ascii="Times New Roman" w:eastAsia="Times New Roman" w:hAnsi="Times New Roman" w:cs="Arial"/>
          <w:bCs/>
          <w:i/>
          <w:kern w:val="3"/>
          <w:sz w:val="24"/>
          <w:szCs w:val="26"/>
          <w:shd w:val="clear" w:color="auto" w:fill="FFFFFF"/>
          <w:lang w:val="lv-LV" w:eastAsia="zh-CN" w:bidi="hi-IN"/>
        </w:rPr>
        <w:t xml:space="preserve"> </w:t>
      </w:r>
      <w:r w:rsidRPr="00BC7CCB">
        <w:rPr>
          <w:rFonts w:ascii="Times New Roman" w:eastAsia="Times New Roman" w:hAnsi="Times New Roman" w:cs="Arial"/>
          <w:bCs/>
          <w:i/>
          <w:kern w:val="3"/>
          <w:sz w:val="24"/>
          <w:szCs w:val="24"/>
          <w:lang w:val="lv-LV" w:eastAsia="zh-CN" w:bidi="hi-IN"/>
        </w:rPr>
        <w:t xml:space="preserve">Neatvērt līdz </w:t>
      </w:r>
      <w:r w:rsidRPr="00BC7CCB">
        <w:rPr>
          <w:rFonts w:ascii="Times New Roman" w:eastAsia="Times New Roman" w:hAnsi="Times New Roman" w:cs="Times New Roman"/>
          <w:b/>
          <w:bCs/>
          <w:kern w:val="3"/>
          <w:sz w:val="24"/>
          <w:szCs w:val="24"/>
          <w:lang w:val="lv-LV" w:eastAsia="zh-CN" w:bidi="hi-IN"/>
        </w:rPr>
        <w:t xml:space="preserve">2015. </w:t>
      </w:r>
      <w:r w:rsidRPr="00BC7CCB">
        <w:rPr>
          <w:rFonts w:ascii="Times New Roman" w:eastAsia="Times New Roman" w:hAnsi="Times New Roman" w:cs="Times New Roman"/>
          <w:b/>
          <w:bCs/>
          <w:kern w:val="3"/>
          <w:sz w:val="24"/>
          <w:szCs w:val="24"/>
          <w:shd w:val="clear" w:color="auto" w:fill="FFFFFF"/>
          <w:lang w:val="lv-LV" w:eastAsia="zh-CN" w:bidi="hi-IN"/>
        </w:rPr>
        <w:t xml:space="preserve">gada </w:t>
      </w:r>
      <w:r w:rsidR="0021534E">
        <w:rPr>
          <w:rFonts w:ascii="Times New Roman" w:eastAsia="Times New Roman" w:hAnsi="Times New Roman" w:cs="Times New Roman"/>
          <w:b/>
          <w:bCs/>
          <w:kern w:val="3"/>
          <w:sz w:val="24"/>
          <w:szCs w:val="24"/>
          <w:shd w:val="clear" w:color="auto" w:fill="FFFFFF"/>
          <w:lang w:val="lv-LV" w:eastAsia="zh-CN" w:bidi="hi-IN"/>
        </w:rPr>
        <w:t>28</w:t>
      </w:r>
      <w:r w:rsidRPr="00BC7CCB">
        <w:rPr>
          <w:rFonts w:ascii="Times New Roman" w:eastAsia="Times New Roman" w:hAnsi="Times New Roman" w:cs="Times New Roman"/>
          <w:b/>
          <w:bCs/>
          <w:kern w:val="3"/>
          <w:sz w:val="24"/>
          <w:szCs w:val="24"/>
          <w:shd w:val="clear" w:color="auto" w:fill="FFFFFF"/>
          <w:lang w:val="lv-LV" w:eastAsia="zh-CN" w:bidi="hi-IN"/>
        </w:rPr>
        <w:t>.s</w:t>
      </w:r>
      <w:r w:rsidR="009E3B0C">
        <w:rPr>
          <w:rFonts w:ascii="Times New Roman" w:eastAsia="Times New Roman" w:hAnsi="Times New Roman" w:cs="Times New Roman"/>
          <w:b/>
          <w:bCs/>
          <w:kern w:val="3"/>
          <w:sz w:val="24"/>
          <w:szCs w:val="24"/>
          <w:shd w:val="clear" w:color="auto" w:fill="FFFFFF"/>
          <w:lang w:val="lv-LV" w:eastAsia="zh-CN" w:bidi="hi-IN"/>
        </w:rPr>
        <w:t>ep</w:t>
      </w:r>
      <w:r w:rsidRPr="00BC7CCB">
        <w:rPr>
          <w:rFonts w:ascii="Times New Roman" w:eastAsia="Times New Roman" w:hAnsi="Times New Roman" w:cs="Times New Roman"/>
          <w:b/>
          <w:bCs/>
          <w:kern w:val="3"/>
          <w:sz w:val="24"/>
          <w:szCs w:val="24"/>
          <w:shd w:val="clear" w:color="auto" w:fill="FFFFFF"/>
          <w:lang w:val="lv-LV" w:eastAsia="zh-CN" w:bidi="hi-IN"/>
        </w:rPr>
        <w:t>t</w:t>
      </w:r>
      <w:r w:rsidR="009E3B0C">
        <w:rPr>
          <w:rFonts w:ascii="Times New Roman" w:eastAsia="Times New Roman" w:hAnsi="Times New Roman" w:cs="Times New Roman"/>
          <w:b/>
          <w:bCs/>
          <w:kern w:val="3"/>
          <w:sz w:val="24"/>
          <w:szCs w:val="24"/>
          <w:shd w:val="clear" w:color="auto" w:fill="FFFFFF"/>
          <w:lang w:val="lv-LV" w:eastAsia="zh-CN" w:bidi="hi-IN"/>
        </w:rPr>
        <w:t>embri</w:t>
      </w:r>
      <w:r w:rsidRPr="00BC7CCB">
        <w:rPr>
          <w:rFonts w:ascii="Times New Roman" w:eastAsia="Times New Roman" w:hAnsi="Times New Roman" w:cs="Times New Roman"/>
          <w:b/>
          <w:bCs/>
          <w:kern w:val="3"/>
          <w:sz w:val="24"/>
          <w:szCs w:val="24"/>
          <w:shd w:val="clear" w:color="auto" w:fill="FFFFFF"/>
          <w:lang w:val="lv-LV" w:eastAsia="zh-CN" w:bidi="hi-IN"/>
        </w:rPr>
        <w:t>m plkst. 1</w:t>
      </w:r>
      <w:r w:rsidR="009E3B0C">
        <w:rPr>
          <w:rFonts w:ascii="Times New Roman" w:eastAsia="Times New Roman" w:hAnsi="Times New Roman" w:cs="Times New Roman"/>
          <w:b/>
          <w:bCs/>
          <w:kern w:val="3"/>
          <w:sz w:val="24"/>
          <w:szCs w:val="24"/>
          <w:shd w:val="clear" w:color="auto" w:fill="FFFFFF"/>
          <w:lang w:val="lv-LV" w:eastAsia="zh-CN" w:bidi="hi-IN"/>
        </w:rPr>
        <w:t>0</w:t>
      </w:r>
      <w:r w:rsidRPr="00BC7CCB">
        <w:rPr>
          <w:rFonts w:ascii="Times New Roman" w:eastAsia="Times New Roman" w:hAnsi="Times New Roman" w:cs="Times New Roman"/>
          <w:b/>
          <w:bCs/>
          <w:kern w:val="3"/>
          <w:sz w:val="24"/>
          <w:szCs w:val="24"/>
          <w:shd w:val="clear" w:color="auto" w:fill="FFFFFF"/>
          <w:lang w:val="lv-LV" w:eastAsia="zh-CN" w:bidi="hi-IN"/>
        </w:rPr>
        <w:t>:00</w:t>
      </w:r>
      <w:r w:rsidRPr="00BC7CCB">
        <w:rPr>
          <w:rFonts w:ascii="Times New Roman" w:eastAsia="Times New Roman" w:hAnsi="Times New Roman" w:cs="Arial"/>
          <w:bCs/>
          <w:i/>
          <w:kern w:val="3"/>
          <w:sz w:val="24"/>
          <w:szCs w:val="24"/>
          <w:shd w:val="clear" w:color="auto" w:fill="FFFFFF"/>
          <w:lang w:val="lv-LV" w:eastAsia="zh-CN" w:bidi="hi-IN"/>
        </w:rPr>
        <w:t>”</w:t>
      </w:r>
      <w:r w:rsidRPr="00BC7CCB">
        <w:rPr>
          <w:rFonts w:ascii="Times New Roman" w:eastAsia="Times New Roman" w:hAnsi="Times New Roman" w:cs="Arial"/>
          <w:bCs/>
          <w:i/>
          <w:iCs/>
          <w:kern w:val="3"/>
          <w:sz w:val="24"/>
          <w:szCs w:val="24"/>
          <w:shd w:val="clear" w:color="auto" w:fill="FFFFFF"/>
          <w:lang w:val="lv-LV" w:eastAsia="zh-CN" w:bidi="hi-IN"/>
        </w:rPr>
        <w:t xml:space="preserve"> </w:t>
      </w:r>
      <w:r w:rsidRPr="00BC7CCB">
        <w:rPr>
          <w:rFonts w:ascii="Times New Roman" w:eastAsia="Times New Roman" w:hAnsi="Times New Roman" w:cs="Arial"/>
          <w:bCs/>
          <w:i/>
          <w:iCs/>
          <w:kern w:val="3"/>
          <w:sz w:val="24"/>
          <w:szCs w:val="24"/>
          <w:lang w:val="lv-LV" w:eastAsia="zh-CN" w:bidi="hi-IN"/>
        </w:rPr>
        <w:t>un pretendenta nosaukums, reģistrācijas numurs un adrese</w:t>
      </w:r>
      <w:r w:rsidRPr="00BC7CCB">
        <w:rPr>
          <w:rFonts w:ascii="Times New Roman" w:eastAsia="Times New Roman" w:hAnsi="Times New Roman" w:cs="Times New Roman"/>
          <w:bCs/>
          <w:i/>
          <w:kern w:val="3"/>
          <w:sz w:val="24"/>
          <w:szCs w:val="24"/>
          <w:lang w:val="lv-LV" w:eastAsia="zh-CN" w:bidi="hi-IN"/>
        </w:rPr>
        <w:t>:</w:t>
      </w:r>
    </w:p>
    <w:p w:rsidR="00BC7CCB" w:rsidRPr="00BC7CCB" w:rsidRDefault="00BC7CCB" w:rsidP="00BC7CCB">
      <w:pPr>
        <w:keepNext/>
        <w:widowControl w:val="0"/>
        <w:numPr>
          <w:ilvl w:val="2"/>
          <w:numId w:val="18"/>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Pretendentam jāiesniedz 1 (viens) piedāvājuma oriģināls.</w:t>
      </w:r>
    </w:p>
    <w:p w:rsidR="00BC7CCB" w:rsidRPr="00BC7CCB" w:rsidRDefault="00BC7CCB" w:rsidP="009E3B0C">
      <w:pPr>
        <w:widowControl w:val="0"/>
        <w:numPr>
          <w:ilvl w:val="2"/>
          <w:numId w:val="18"/>
        </w:numPr>
        <w:tabs>
          <w:tab w:val="left" w:pos="1702"/>
        </w:tabs>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Piedāvājums sastāv no </w:t>
      </w:r>
      <w:r w:rsidRPr="00BC7CCB">
        <w:rPr>
          <w:rFonts w:ascii="Times New Roman" w:eastAsia="Times New Roman" w:hAnsi="Times New Roman" w:cs="Times New Roman"/>
          <w:bCs/>
          <w:kern w:val="3"/>
          <w:sz w:val="24"/>
          <w:szCs w:val="24"/>
          <w:lang w:val="lv-LV" w:eastAsia="zh-CN" w:bidi="hi-IN"/>
        </w:rPr>
        <w:t>pretendentu atlases dokumentiem</w:t>
      </w:r>
      <w:r w:rsidRPr="00BC7CCB">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BC7CCB" w:rsidRPr="00BC7CCB" w:rsidRDefault="00BC7CCB" w:rsidP="009E3B0C">
      <w:pPr>
        <w:widowControl w:val="0"/>
        <w:numPr>
          <w:ilvl w:val="2"/>
          <w:numId w:val="18"/>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BC7CCB">
        <w:rPr>
          <w:rFonts w:ascii="Times New Roman" w:eastAsia="Times New Roman" w:hAnsi="Times New Roman" w:cs="Times New Roman"/>
          <w:kern w:val="3"/>
          <w:sz w:val="24"/>
          <w:szCs w:val="24"/>
          <w:lang w:val="lv-LV" w:eastAsia="zh-CN" w:bidi="hi-IN"/>
        </w:rPr>
        <w:t>cauršūtiem</w:t>
      </w:r>
      <w:proofErr w:type="spellEnd"/>
      <w:r w:rsidRPr="00BC7CCB">
        <w:rPr>
          <w:rFonts w:ascii="Times New Roman" w:eastAsia="Times New Roman" w:hAnsi="Times New Roman" w:cs="Times New Roman"/>
          <w:kern w:val="3"/>
          <w:sz w:val="24"/>
          <w:szCs w:val="24"/>
          <w:lang w:val="lv-LV" w:eastAsia="zh-CN" w:bidi="hi-IN"/>
        </w:rPr>
        <w:t xml:space="preserve"> ar diegu tā, lai dokumentus nebūtu iespējams atdalīt. </w:t>
      </w:r>
      <w:r w:rsidRPr="00BC7CCB">
        <w:rPr>
          <w:rFonts w:ascii="Times New Roman" w:eastAsia="Times New Roman" w:hAnsi="Times New Roman" w:cs="Times New Roman"/>
          <w:kern w:val="3"/>
          <w:sz w:val="24"/>
          <w:szCs w:val="24"/>
          <w:lang w:val="lv-LV" w:eastAsia="zh-CN" w:bidi="hi-IN"/>
        </w:rPr>
        <w:lastRenderedPageBreak/>
        <w:t xml:space="preserve">Piedāvājuma lapām jābūt sanumurētām un jāatbilst pievienotajam satura rādītājam. Uz pēdējās lapas aizmugures, </w:t>
      </w:r>
      <w:proofErr w:type="spellStart"/>
      <w:r w:rsidRPr="00BC7CCB">
        <w:rPr>
          <w:rFonts w:ascii="Times New Roman" w:eastAsia="Times New Roman" w:hAnsi="Times New Roman" w:cs="Times New Roman"/>
          <w:kern w:val="3"/>
          <w:sz w:val="24"/>
          <w:szCs w:val="24"/>
          <w:lang w:val="lv-LV" w:eastAsia="zh-CN" w:bidi="hi-IN"/>
        </w:rPr>
        <w:t>cauršūšanai</w:t>
      </w:r>
      <w:proofErr w:type="spellEnd"/>
      <w:r w:rsidRPr="00BC7CCB">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BC7CCB">
        <w:rPr>
          <w:rFonts w:ascii="Times New Roman" w:eastAsia="Times New Roman" w:hAnsi="Times New Roman" w:cs="Times New Roman"/>
          <w:kern w:val="3"/>
          <w:sz w:val="24"/>
          <w:szCs w:val="24"/>
          <w:lang w:val="lv-LV" w:eastAsia="zh-CN" w:bidi="hi-IN"/>
        </w:rPr>
        <w:t>cauršūto</w:t>
      </w:r>
      <w:proofErr w:type="spellEnd"/>
      <w:r w:rsidRPr="00BC7CCB">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BC7CCB" w:rsidRPr="00BC7CCB" w:rsidRDefault="00BC7CCB" w:rsidP="009E3B0C">
      <w:pPr>
        <w:widowControl w:val="0"/>
        <w:tabs>
          <w:tab w:val="left" w:pos="1571"/>
        </w:tabs>
        <w:suppressAutoHyphens/>
        <w:autoSpaceDN w:val="0"/>
        <w:spacing w:after="0" w:line="240" w:lineRule="auto"/>
        <w:ind w:left="720" w:hanging="720"/>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1.10.5. Piedāvājuma dokumentus izstrādā atbilstoši 2010.gada 28.septembra Ministru Kabineta noteikumu Nr. 916 „Dokumentu izstrādāšanas un noformēšanas kārtība” un 2010.gada 6.maija likuma "Dokumentu juridiskā spēka likums" prasībām.</w:t>
      </w:r>
    </w:p>
    <w:p w:rsidR="00BC7CCB" w:rsidRPr="00BC7CCB" w:rsidRDefault="00BC7CCB" w:rsidP="009E3B0C">
      <w:pPr>
        <w:widowControl w:val="0"/>
        <w:numPr>
          <w:ilvl w:val="2"/>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BC7CCB" w:rsidRPr="00BC7CCB" w:rsidRDefault="00BC7CCB" w:rsidP="00BC7CCB">
      <w:pPr>
        <w:widowControl w:val="0"/>
        <w:numPr>
          <w:ilvl w:val="0"/>
          <w:numId w:val="22"/>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norādi “TULKOJUMS PAREIZS”,</w:t>
      </w:r>
    </w:p>
    <w:p w:rsidR="00BC7CCB" w:rsidRPr="00BC7CCB" w:rsidRDefault="00BC7CCB" w:rsidP="00BC7CCB">
      <w:pPr>
        <w:widowControl w:val="0"/>
        <w:numPr>
          <w:ilvl w:val="0"/>
          <w:numId w:val="23"/>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Pretendenta vai tā pārstāvja parakstu un paraksta atšifrējumu,</w:t>
      </w:r>
    </w:p>
    <w:p w:rsidR="00BC7CCB" w:rsidRPr="00BC7CCB" w:rsidRDefault="00BC7CCB" w:rsidP="00BC7CCB">
      <w:pPr>
        <w:widowControl w:val="0"/>
        <w:numPr>
          <w:ilvl w:val="0"/>
          <w:numId w:val="23"/>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apliecinājuma vietas nosaukumu un datumu.</w:t>
      </w:r>
    </w:p>
    <w:p w:rsidR="00BC7CCB" w:rsidRPr="00BC7CCB" w:rsidRDefault="00BC7CCB" w:rsidP="009E3B0C">
      <w:pPr>
        <w:widowControl w:val="0"/>
        <w:numPr>
          <w:ilvl w:val="2"/>
          <w:numId w:val="24"/>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BC7CCB" w:rsidRPr="00BC7CCB" w:rsidRDefault="00BC7CCB" w:rsidP="009E3B0C">
      <w:pPr>
        <w:widowControl w:val="0"/>
        <w:numPr>
          <w:ilvl w:val="2"/>
          <w:numId w:val="24"/>
        </w:numPr>
        <w:tabs>
          <w:tab w:val="left" w:pos="720"/>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C7CCB" w:rsidRPr="00BC7CCB" w:rsidRDefault="00BC7CCB" w:rsidP="009E3B0C">
      <w:pPr>
        <w:widowControl w:val="0"/>
        <w:numPr>
          <w:ilvl w:val="2"/>
          <w:numId w:val="24"/>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BC7CCB" w:rsidRPr="00BC7CCB" w:rsidRDefault="00BC7CCB" w:rsidP="00BC7CCB">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numPr>
          <w:ilvl w:val="1"/>
          <w:numId w:val="18"/>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Cita informācija</w:t>
      </w:r>
    </w:p>
    <w:p w:rsidR="00BC7CCB" w:rsidRPr="00BC7CCB" w:rsidRDefault="00BC7CCB" w:rsidP="009E3B0C">
      <w:pPr>
        <w:widowControl w:val="0"/>
        <w:numPr>
          <w:ilvl w:val="2"/>
          <w:numId w:val="18"/>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BC7CCB" w:rsidRPr="00BC7CCB" w:rsidRDefault="00BC7CCB" w:rsidP="009E3B0C">
      <w:pPr>
        <w:widowControl w:val="0"/>
        <w:numPr>
          <w:ilvl w:val="2"/>
          <w:numId w:val="18"/>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BC7CCB" w:rsidRPr="00BC7CCB" w:rsidRDefault="00BC7CCB" w:rsidP="00BC7CCB">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0"/>
          <w:numId w:val="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BC7CCB">
        <w:rPr>
          <w:rFonts w:ascii="Times New Roman" w:eastAsia="Times New Roman" w:hAnsi="Times New Roman" w:cs="Times New Roman"/>
          <w:b/>
          <w:bCs/>
          <w:caps/>
          <w:kern w:val="3"/>
          <w:sz w:val="24"/>
          <w:szCs w:val="24"/>
          <w:lang w:val="lv-LV" w:eastAsia="zh-CN" w:bidi="hi-IN"/>
        </w:rPr>
        <w:t>Informācija par iepirkuma priekšmetu</w:t>
      </w:r>
    </w:p>
    <w:p w:rsidR="00BC7CCB" w:rsidRPr="001A655A" w:rsidRDefault="001A655A" w:rsidP="001A655A">
      <w:pPr>
        <w:keepNext/>
        <w:tabs>
          <w:tab w:val="left" w:pos="450"/>
        </w:tabs>
        <w:spacing w:before="240" w:after="0"/>
        <w:textAlignment w:val="baseline"/>
        <w:outlineLvl w:val="1"/>
        <w:rPr>
          <w:rFonts w:ascii="Times New Roman" w:hAnsi="Times New Roman" w:cs="Times New Roman"/>
          <w:sz w:val="28"/>
          <w:lang w:val="lv-LV"/>
        </w:rPr>
      </w:pPr>
      <w:r w:rsidRPr="001A655A">
        <w:rPr>
          <w:rFonts w:ascii="Times New Roman" w:hAnsi="Times New Roman" w:cs="Times New Roman"/>
          <w:b/>
          <w:bCs/>
          <w:iCs/>
          <w:color w:val="000000"/>
          <w:sz w:val="24"/>
          <w:lang w:val="lv-LV"/>
        </w:rPr>
        <w:t xml:space="preserve">2.1. </w:t>
      </w:r>
      <w:r w:rsidR="00BC7CCB" w:rsidRPr="001A655A">
        <w:rPr>
          <w:rFonts w:ascii="Times New Roman" w:hAnsi="Times New Roman" w:cs="Times New Roman"/>
          <w:b/>
          <w:bCs/>
          <w:iCs/>
          <w:color w:val="000000"/>
          <w:sz w:val="24"/>
          <w:lang w:val="lv-LV"/>
        </w:rPr>
        <w:t>Iepirkuma priekšmeta apraksts</w:t>
      </w:r>
      <w:r w:rsidR="00BC7CCB" w:rsidRPr="001A655A">
        <w:rPr>
          <w:rFonts w:ascii="Times New Roman" w:hAnsi="Times New Roman" w:cs="Times New Roman"/>
          <w:bCs/>
          <w:iCs/>
          <w:color w:val="000000"/>
          <w:sz w:val="24"/>
          <w:lang w:val="lv-LV"/>
        </w:rPr>
        <w:t>:</w:t>
      </w:r>
    </w:p>
    <w:p w:rsidR="00BC7CCB" w:rsidRPr="00BC7CCB" w:rsidRDefault="00BC7CCB" w:rsidP="001A655A">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Arial"/>
          <w:bCs/>
          <w:kern w:val="3"/>
          <w:sz w:val="24"/>
          <w:szCs w:val="24"/>
          <w:lang w:val="lv-LV" w:eastAsia="zh-CN" w:bidi="hi-IN"/>
        </w:rPr>
        <w:t xml:space="preserve">Iepirkuma priekšmets – </w:t>
      </w:r>
      <w:r w:rsidR="009E3B0C" w:rsidRPr="009E3B0C">
        <w:rPr>
          <w:rFonts w:ascii="Times New Roman" w:eastAsia="Times New Roman" w:hAnsi="Times New Roman" w:cs="Times New Roman"/>
          <w:kern w:val="3"/>
          <w:sz w:val="24"/>
          <w:szCs w:val="24"/>
          <w:lang w:val="lv-LV" w:eastAsia="zh-CN" w:bidi="hi-IN"/>
        </w:rPr>
        <w:t>Ēdināšanas pakalpojumu sniegšana Ludzas Mūzikas skolas audzēkņiem</w:t>
      </w:r>
      <w:r w:rsidRPr="00BC7CCB">
        <w:rPr>
          <w:rFonts w:ascii="Times New Roman" w:eastAsia="Times New Roman" w:hAnsi="Times New Roman" w:cs="Arial"/>
          <w:bCs/>
          <w:kern w:val="3"/>
          <w:sz w:val="24"/>
          <w:szCs w:val="26"/>
          <w:lang w:val="lv-LV" w:eastAsia="zh-CN" w:bidi="hi-IN"/>
        </w:rPr>
        <w:t>.</w:t>
      </w:r>
      <w:r w:rsidR="001A655A">
        <w:rPr>
          <w:rFonts w:ascii="Times New Roman" w:eastAsia="Times New Roman" w:hAnsi="Times New Roman" w:cs="Arial"/>
          <w:bCs/>
          <w:kern w:val="3"/>
          <w:sz w:val="24"/>
          <w:szCs w:val="26"/>
          <w:lang w:val="lv-LV" w:eastAsia="zh-CN" w:bidi="hi-IN"/>
        </w:rPr>
        <w:t xml:space="preserve"> Pretendents </w:t>
      </w:r>
      <w:r w:rsidR="00B72BC6">
        <w:rPr>
          <w:rFonts w:ascii="Times New Roman" w:eastAsia="Times New Roman" w:hAnsi="Times New Roman" w:cs="Arial"/>
          <w:bCs/>
          <w:kern w:val="3"/>
          <w:sz w:val="24"/>
          <w:szCs w:val="26"/>
          <w:lang w:val="lv-LV" w:eastAsia="zh-CN" w:bidi="hi-IN"/>
        </w:rPr>
        <w:t>pakalpojumu sniegs ar savu tehnisko aprīkojumu. Pasūtītājs nodrošina ar telpām pakalpojuma sniegšanai (atsevišķi noslēdzot telpu nomas līgumu).</w:t>
      </w:r>
    </w:p>
    <w:p w:rsidR="00BC7CCB" w:rsidRPr="001A655A" w:rsidRDefault="00BC7CCB" w:rsidP="001A655A">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Times New Roman"/>
          <w:bCs/>
          <w:kern w:val="3"/>
          <w:sz w:val="24"/>
          <w:szCs w:val="24"/>
          <w:lang w:val="lv-LV" w:eastAsia="zh-CN" w:bidi="hi-IN"/>
        </w:rPr>
      </w:pPr>
      <w:r w:rsidRPr="001A655A">
        <w:rPr>
          <w:rFonts w:ascii="Times New Roman" w:eastAsia="Times New Roman" w:hAnsi="Times New Roman" w:cs="Times New Roman"/>
          <w:bCs/>
          <w:kern w:val="3"/>
          <w:sz w:val="24"/>
          <w:szCs w:val="24"/>
          <w:lang w:val="lv-LV" w:eastAsia="zh-CN" w:bidi="hi-IN"/>
        </w:rPr>
        <w:t>Piedāvājums jāiesniedz par visu iepirkuma priekšmeta apjomu.</w:t>
      </w:r>
    </w:p>
    <w:p w:rsidR="00BC7CCB" w:rsidRPr="001A655A" w:rsidRDefault="00BC7CCB" w:rsidP="001A655A">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Times New Roman"/>
          <w:bCs/>
          <w:kern w:val="3"/>
          <w:sz w:val="24"/>
          <w:szCs w:val="24"/>
          <w:lang w:val="lv-LV" w:eastAsia="zh-CN" w:bidi="hi-IN"/>
        </w:rPr>
      </w:pPr>
      <w:r w:rsidRPr="001A655A">
        <w:rPr>
          <w:rFonts w:ascii="Times New Roman" w:eastAsia="Times New Roman" w:hAnsi="Times New Roman" w:cs="Times New Roman"/>
          <w:bCs/>
          <w:kern w:val="3"/>
          <w:sz w:val="24"/>
          <w:szCs w:val="24"/>
          <w:lang w:val="lv-LV" w:eastAsia="zh-CN" w:bidi="hi-IN"/>
        </w:rPr>
        <w:t>Pretendents nevar iesniegt piedāvājuma variantus.</w:t>
      </w:r>
    </w:p>
    <w:p w:rsidR="001C4B2C" w:rsidRPr="001A655A" w:rsidRDefault="001A655A" w:rsidP="001A655A">
      <w:pPr>
        <w:keepNext/>
        <w:tabs>
          <w:tab w:val="left" w:pos="1429"/>
          <w:tab w:val="left" w:pos="1866"/>
        </w:tabs>
        <w:spacing w:after="0"/>
        <w:jc w:val="both"/>
        <w:textAlignment w:val="baseline"/>
        <w:outlineLvl w:val="2"/>
        <w:rPr>
          <w:rFonts w:ascii="Times New Roman" w:hAnsi="Times New Roman" w:cs="Times New Roman"/>
          <w:bCs/>
          <w:sz w:val="24"/>
          <w:lang w:val="lv-LV"/>
        </w:rPr>
      </w:pPr>
      <w:r w:rsidRPr="001A655A">
        <w:rPr>
          <w:rFonts w:ascii="Times New Roman" w:hAnsi="Times New Roman" w:cs="Times New Roman"/>
          <w:bCs/>
          <w:sz w:val="24"/>
          <w:lang w:val="lv-LV"/>
        </w:rPr>
        <w:t xml:space="preserve">2.1.1. </w:t>
      </w:r>
      <w:r w:rsidR="00BC7CCB" w:rsidRPr="001A655A">
        <w:rPr>
          <w:rFonts w:ascii="Times New Roman" w:hAnsi="Times New Roman" w:cs="Times New Roman"/>
          <w:bCs/>
          <w:sz w:val="24"/>
          <w:lang w:val="lv-LV"/>
        </w:rPr>
        <w:t>Iepirkuma priekšmetam pilnībā jāatbilst visām Nolikumā izvirzītajām prasībām</w:t>
      </w:r>
      <w:r w:rsidR="001C4B2C" w:rsidRPr="001A655A">
        <w:rPr>
          <w:rFonts w:ascii="Times New Roman" w:hAnsi="Times New Roman" w:cs="Times New Roman"/>
          <w:bCs/>
          <w:sz w:val="24"/>
          <w:lang w:val="lv-LV"/>
        </w:rPr>
        <w:t>.</w:t>
      </w:r>
      <w:r w:rsidR="00BC7CCB" w:rsidRPr="001A655A">
        <w:rPr>
          <w:rFonts w:ascii="Times New Roman" w:hAnsi="Times New Roman" w:cs="Times New Roman"/>
          <w:bCs/>
          <w:sz w:val="24"/>
          <w:lang w:val="lv-LV"/>
        </w:rPr>
        <w:t xml:space="preserve"> </w:t>
      </w:r>
    </w:p>
    <w:p w:rsidR="00BC7CCB" w:rsidRPr="001A655A" w:rsidRDefault="001A655A" w:rsidP="001A655A">
      <w:pPr>
        <w:keepNext/>
        <w:tabs>
          <w:tab w:val="left" w:pos="1429"/>
          <w:tab w:val="left" w:pos="1866"/>
        </w:tabs>
        <w:spacing w:after="0"/>
        <w:jc w:val="both"/>
        <w:textAlignment w:val="baseline"/>
        <w:outlineLvl w:val="2"/>
        <w:rPr>
          <w:rFonts w:ascii="Times New Roman" w:hAnsi="Times New Roman" w:cs="Times New Roman"/>
          <w:bCs/>
          <w:sz w:val="24"/>
          <w:lang w:val="lv-LV"/>
        </w:rPr>
      </w:pPr>
      <w:r w:rsidRPr="001A655A">
        <w:rPr>
          <w:rFonts w:ascii="Times New Roman" w:hAnsi="Times New Roman" w:cs="Times New Roman"/>
          <w:bCs/>
          <w:sz w:val="24"/>
          <w:lang w:val="lv-LV"/>
        </w:rPr>
        <w:t xml:space="preserve">2.1.2. </w:t>
      </w:r>
      <w:r w:rsidR="00BC7CCB" w:rsidRPr="001A655A">
        <w:rPr>
          <w:rFonts w:ascii="Times New Roman" w:hAnsi="Times New Roman" w:cs="Times New Roman"/>
          <w:bCs/>
          <w:sz w:val="24"/>
          <w:lang w:val="lv-LV"/>
        </w:rPr>
        <w:t>Piedāvāt</w:t>
      </w:r>
      <w:r w:rsidR="00D01421" w:rsidRPr="001A655A">
        <w:rPr>
          <w:rFonts w:ascii="Times New Roman" w:hAnsi="Times New Roman" w:cs="Times New Roman"/>
          <w:bCs/>
          <w:sz w:val="24"/>
          <w:lang w:val="lv-LV"/>
        </w:rPr>
        <w:t>ajam</w:t>
      </w:r>
      <w:r w:rsidR="00BC7CCB" w:rsidRPr="001A655A">
        <w:rPr>
          <w:rFonts w:ascii="Times New Roman" w:hAnsi="Times New Roman" w:cs="Times New Roman"/>
          <w:bCs/>
          <w:sz w:val="24"/>
          <w:lang w:val="lv-LV"/>
        </w:rPr>
        <w:t xml:space="preserve"> </w:t>
      </w:r>
      <w:r w:rsidR="00D01421" w:rsidRPr="001A655A">
        <w:rPr>
          <w:rFonts w:ascii="Times New Roman" w:hAnsi="Times New Roman" w:cs="Times New Roman"/>
          <w:bCs/>
          <w:sz w:val="24"/>
          <w:u w:val="single"/>
          <w:lang w:val="lv-LV"/>
        </w:rPr>
        <w:t>ēdināšanas pakalpojumam</w:t>
      </w:r>
      <w:r w:rsidR="00D01421" w:rsidRPr="001A655A">
        <w:rPr>
          <w:rFonts w:ascii="Times New Roman" w:hAnsi="Times New Roman" w:cs="Times New Roman"/>
          <w:bCs/>
          <w:sz w:val="24"/>
          <w:lang w:val="lv-LV"/>
        </w:rPr>
        <w:t xml:space="preserve"> </w:t>
      </w:r>
      <w:r w:rsidR="00BC7CCB" w:rsidRPr="001A655A">
        <w:rPr>
          <w:rFonts w:ascii="Times New Roman" w:hAnsi="Times New Roman" w:cs="Times New Roman"/>
          <w:bCs/>
          <w:sz w:val="24"/>
          <w:lang w:val="lv-LV"/>
        </w:rPr>
        <w:t>jāatbilst Tehniskai specifikācijai (3.Pielikums).</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BC7CCB" w:rsidRPr="00BC7CCB" w:rsidRDefault="00BC7CCB" w:rsidP="00BC7CCB">
      <w:pPr>
        <w:keepNext/>
        <w:widowControl w:val="0"/>
        <w:numPr>
          <w:ilvl w:val="0"/>
          <w:numId w:val="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BC7CCB">
        <w:rPr>
          <w:rFonts w:ascii="Times New Roman" w:eastAsia="Times New Roman" w:hAnsi="Times New Roman" w:cs="Times New Roman"/>
          <w:b/>
          <w:bCs/>
          <w:caps/>
          <w:kern w:val="3"/>
          <w:sz w:val="24"/>
          <w:szCs w:val="24"/>
          <w:lang w:val="lv-LV" w:eastAsia="zh-CN" w:bidi="hi-IN"/>
        </w:rPr>
        <w:t>Prasības pretendentiem</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BC7CCB" w:rsidRPr="00BC7CCB" w:rsidRDefault="00BC7CCB" w:rsidP="00BC7CCB">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3.1. Nosacījumi pretendenta dalībai iepirkumā</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lastRenderedPageBreak/>
        <w:t>3.1.1.  Piedalīšanās atklātā konkursā ir pretendenta brīvas gribas izpausme. Iesniedzot savu piedāvājumu dalībai iepirkumā, pretendents visā pilnībā pieņem un ir gatavs pildīt visas Nolikumā ietvertās prasības un noteikumus.</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3.1.3</w:t>
      </w:r>
      <w:r w:rsidR="007D2153">
        <w:rPr>
          <w:rFonts w:ascii="Times New Roman" w:eastAsia="Times New Roman" w:hAnsi="Times New Roman" w:cs="Times New Roman"/>
          <w:bCs/>
          <w:iCs/>
          <w:kern w:val="3"/>
          <w:sz w:val="24"/>
          <w:szCs w:val="24"/>
          <w:lang w:val="lv-LV" w:eastAsia="zh-CN" w:bidi="hi-IN"/>
        </w:rPr>
        <w:t>.</w:t>
      </w:r>
      <w:r w:rsidRPr="00BC7CCB">
        <w:rPr>
          <w:rFonts w:ascii="Times New Roman" w:eastAsia="Times New Roman" w:hAnsi="Times New Roman" w:cs="Times New Roman"/>
          <w:bCs/>
          <w:iCs/>
          <w:kern w:val="3"/>
          <w:sz w:val="24"/>
          <w:szCs w:val="24"/>
          <w:lang w:val="lv-LV" w:eastAsia="zh-CN" w:bidi="hi-IN"/>
        </w:rPr>
        <w:t xml:space="preserve"> Saskaņā ar Publisko iepirkumu likuma  </w:t>
      </w:r>
      <w:r w:rsidR="00C404A7" w:rsidRPr="00BC7CCB">
        <w:rPr>
          <w:rFonts w:ascii="Times New Roman" w:eastAsia="Times New Roman" w:hAnsi="Times New Roman" w:cs="Times New Roman"/>
          <w:bCs/>
          <w:iCs/>
          <w:kern w:val="3"/>
          <w:sz w:val="24"/>
          <w:szCs w:val="24"/>
          <w:lang w:val="lv-LV" w:eastAsia="zh-CN" w:bidi="hi-IN"/>
        </w:rPr>
        <w:t>39. ¹</w:t>
      </w:r>
      <w:r w:rsidR="00C404A7">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pirmo daļu,  pasūtītājs izslēdz pretendentu no dalības iepirkuma procedūrā jebkurā no šādiem gadījumiem:</w:t>
      </w:r>
    </w:p>
    <w:p w:rsidR="00BC7CCB" w:rsidRPr="00BC7CCB" w:rsidRDefault="00BC7CCB" w:rsidP="00C404A7">
      <w:pPr>
        <w:widowControl w:val="0"/>
        <w:suppressAutoHyphens/>
        <w:autoSpaceDE w:val="0"/>
        <w:autoSpaceDN w:val="0"/>
        <w:spacing w:after="0" w:line="240" w:lineRule="auto"/>
        <w:ind w:left="360"/>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3.1.3.1.  </w:t>
      </w:r>
      <w:r w:rsidR="007D2153">
        <w:rPr>
          <w:rFonts w:ascii="Times New Roman" w:eastAsia="Times New Roman" w:hAnsi="Times New Roman" w:cs="Times New Roman"/>
          <w:bCs/>
          <w:iCs/>
          <w:kern w:val="3"/>
          <w:sz w:val="24"/>
          <w:szCs w:val="24"/>
          <w:lang w:val="lv-LV" w:eastAsia="zh-CN" w:bidi="hi-IN"/>
        </w:rPr>
        <w:t xml:space="preserve">kandidāts, </w:t>
      </w:r>
      <w:r w:rsidRPr="00BC7CCB">
        <w:rPr>
          <w:rFonts w:ascii="Times New Roman" w:eastAsia="Times New Roman" w:hAnsi="Times New Roman" w:cs="Times New Roman"/>
          <w:bCs/>
          <w:iCs/>
          <w:kern w:val="3"/>
          <w:sz w:val="24"/>
          <w:szCs w:val="24"/>
          <w:lang w:val="lv-LV" w:eastAsia="zh-CN" w:bidi="hi-IN"/>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neatļauta labumu pieņemšana vai komerciāla uzpirkšana,</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personas vervēšana un apmācīšana terora aktu veikšanai;</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3.1.3.2.  </w:t>
      </w:r>
      <w:r w:rsidR="007D2153">
        <w:rPr>
          <w:rFonts w:ascii="Times New Roman" w:eastAsia="Times New Roman" w:hAnsi="Times New Roman" w:cs="Times New Roman"/>
          <w:bCs/>
          <w:iCs/>
          <w:kern w:val="3"/>
          <w:sz w:val="24"/>
          <w:szCs w:val="24"/>
          <w:lang w:val="lv-LV" w:eastAsia="zh-CN" w:bidi="hi-IN"/>
        </w:rPr>
        <w:t xml:space="preserve">kandidāts vai </w:t>
      </w:r>
      <w:r w:rsidRPr="00BC7CCB">
        <w:rPr>
          <w:rFonts w:ascii="Times New Roman" w:eastAsia="Times New Roman" w:hAnsi="Times New Roman" w:cs="Times New Roman"/>
          <w:bCs/>
          <w:iCs/>
          <w:kern w:val="3"/>
          <w:sz w:val="24"/>
          <w:szCs w:val="24"/>
          <w:lang w:val="lv-LV" w:eastAsia="zh-CN" w:bidi="hi-IN"/>
        </w:rPr>
        <w:t>pretendents ar tādu kompetentas institūcijas lēmumu vai  tiesas spriedumu, kas stājies spēkā un kļuvis neapstrīdams un nepārsūdzams, ir atzīts par vainīgu pārkāpumā, kas izpaužas kā:</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BC7CCB">
        <w:rPr>
          <w:rFonts w:ascii="Times New Roman" w:eastAsia="Times New Roman" w:hAnsi="Times New Roman" w:cs="Times New Roman"/>
          <w:bCs/>
          <w:iCs/>
          <w:kern w:val="3"/>
          <w:sz w:val="24"/>
          <w:szCs w:val="24"/>
          <w:lang w:val="lv-LV" w:eastAsia="zh-CN" w:bidi="hi-IN"/>
        </w:rPr>
        <w:t>rakstveidā</w:t>
      </w:r>
      <w:proofErr w:type="spellEnd"/>
      <w:r w:rsidRPr="00BC7CCB">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3.1.3.3. </w:t>
      </w:r>
      <w:r w:rsidR="007D2153">
        <w:rPr>
          <w:rFonts w:ascii="Times New Roman" w:eastAsia="Times New Roman" w:hAnsi="Times New Roman" w:cs="Times New Roman"/>
          <w:bCs/>
          <w:iCs/>
          <w:kern w:val="3"/>
          <w:sz w:val="24"/>
          <w:szCs w:val="24"/>
          <w:lang w:val="lv-LV" w:eastAsia="zh-CN" w:bidi="hi-IN"/>
        </w:rPr>
        <w:t xml:space="preserve">kandidāts vai </w:t>
      </w:r>
      <w:r w:rsidRPr="00BC7CCB">
        <w:rPr>
          <w:rFonts w:ascii="Times New Roman" w:eastAsia="Times New Roman" w:hAnsi="Times New Roman" w:cs="Times New Roman"/>
          <w:bCs/>
          <w:iCs/>
          <w:kern w:val="3"/>
          <w:sz w:val="24"/>
          <w:szCs w:val="24"/>
          <w:lang w:val="lv-LV" w:eastAsia="zh-CN" w:bidi="hi-IN"/>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3.1.3.4. ir pasludināts </w:t>
      </w:r>
      <w:r w:rsidR="007D2153">
        <w:rPr>
          <w:rFonts w:ascii="Times New Roman" w:eastAsia="Times New Roman" w:hAnsi="Times New Roman" w:cs="Times New Roman"/>
          <w:bCs/>
          <w:iCs/>
          <w:kern w:val="3"/>
          <w:sz w:val="24"/>
          <w:szCs w:val="24"/>
          <w:lang w:val="lv-LV" w:eastAsia="zh-CN" w:bidi="hi-IN"/>
        </w:rPr>
        <w:t xml:space="preserve">kandidāta vai </w:t>
      </w:r>
      <w:r w:rsidRPr="00BC7CCB">
        <w:rPr>
          <w:rFonts w:ascii="Times New Roman" w:eastAsia="Times New Roman" w:hAnsi="Times New Roman" w:cs="Times New Roman"/>
          <w:bCs/>
          <w:iCs/>
          <w:kern w:val="3"/>
          <w:sz w:val="24"/>
          <w:szCs w:val="24"/>
          <w:lang w:val="lv-LV" w:eastAsia="zh-CN" w:bidi="hi-IN"/>
        </w:rPr>
        <w:t xml:space="preserve">pretendenta maksātnespējas process, apturēta vai pārtraukta </w:t>
      </w:r>
      <w:r w:rsidR="00B5070D">
        <w:rPr>
          <w:rFonts w:ascii="Times New Roman" w:eastAsia="Times New Roman" w:hAnsi="Times New Roman" w:cs="Times New Roman"/>
          <w:bCs/>
          <w:iCs/>
          <w:kern w:val="3"/>
          <w:sz w:val="24"/>
          <w:szCs w:val="24"/>
          <w:lang w:val="lv-LV" w:eastAsia="zh-CN" w:bidi="hi-IN"/>
        </w:rPr>
        <w:t xml:space="preserve">kandidāta vai </w:t>
      </w:r>
      <w:r w:rsidRPr="00BC7CCB">
        <w:rPr>
          <w:rFonts w:ascii="Times New Roman" w:eastAsia="Times New Roman" w:hAnsi="Times New Roman" w:cs="Times New Roman"/>
          <w:bCs/>
          <w:iCs/>
          <w:kern w:val="3"/>
          <w:sz w:val="24"/>
          <w:szCs w:val="24"/>
          <w:lang w:val="lv-LV" w:eastAsia="zh-CN" w:bidi="hi-IN"/>
        </w:rPr>
        <w:t>pretendenta saimnieciskā darbība, uzsākta tiesvedība par pretendenta bankrotu vai</w:t>
      </w:r>
      <w:r w:rsidR="00B5070D">
        <w:rPr>
          <w:rFonts w:ascii="Times New Roman" w:eastAsia="Times New Roman" w:hAnsi="Times New Roman" w:cs="Times New Roman"/>
          <w:bCs/>
          <w:iCs/>
          <w:kern w:val="3"/>
          <w:sz w:val="24"/>
          <w:szCs w:val="24"/>
          <w:lang w:val="lv-LV" w:eastAsia="zh-CN" w:bidi="hi-IN"/>
        </w:rPr>
        <w:t xml:space="preserve"> kandidāts vai</w:t>
      </w:r>
      <w:r w:rsidRPr="00BC7CCB">
        <w:rPr>
          <w:rFonts w:ascii="Times New Roman" w:eastAsia="Times New Roman" w:hAnsi="Times New Roman" w:cs="Times New Roman"/>
          <w:bCs/>
          <w:iCs/>
          <w:kern w:val="3"/>
          <w:sz w:val="24"/>
          <w:szCs w:val="24"/>
          <w:lang w:val="lv-LV" w:eastAsia="zh-CN" w:bidi="hi-IN"/>
        </w:rPr>
        <w:t xml:space="preserve"> pretendents tiek likvidēts;</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3.1.3.5. </w:t>
      </w:r>
      <w:r w:rsidR="008807F5">
        <w:rPr>
          <w:rFonts w:ascii="Times New Roman" w:eastAsia="Times New Roman" w:hAnsi="Times New Roman" w:cs="Times New Roman"/>
          <w:bCs/>
          <w:iCs/>
          <w:kern w:val="3"/>
          <w:sz w:val="24"/>
          <w:szCs w:val="24"/>
          <w:lang w:val="lv-LV" w:eastAsia="zh-CN" w:bidi="hi-IN"/>
        </w:rPr>
        <w:t xml:space="preserve">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w:t>
      </w:r>
      <w:r w:rsidRPr="00BC7CCB">
        <w:rPr>
          <w:rFonts w:ascii="Times New Roman" w:eastAsia="Times New Roman" w:hAnsi="Times New Roman" w:cs="Times New Roman"/>
          <w:bCs/>
          <w:iCs/>
          <w:kern w:val="3"/>
          <w:sz w:val="24"/>
          <w:szCs w:val="24"/>
          <w:lang w:val="lv-LV" w:eastAsia="zh-CN" w:bidi="hi-IN"/>
        </w:rPr>
        <w:t xml:space="preserve">valsts sociālās apdrošināšanas obligāto iemaksu parādi, kas kopsummā kādā no valstīm pārsniedz 150 </w:t>
      </w:r>
      <w:proofErr w:type="spellStart"/>
      <w:r w:rsidRPr="00BC7CCB">
        <w:rPr>
          <w:rFonts w:ascii="Times New Roman" w:eastAsia="Times New Roman" w:hAnsi="Times New Roman" w:cs="Times New Roman"/>
          <w:bCs/>
          <w:iCs/>
          <w:kern w:val="3"/>
          <w:sz w:val="24"/>
          <w:szCs w:val="24"/>
          <w:lang w:val="lv-LV" w:eastAsia="zh-CN" w:bidi="hi-IN"/>
        </w:rPr>
        <w:t>euro</w:t>
      </w:r>
      <w:proofErr w:type="spellEnd"/>
      <w:r w:rsidRPr="00BC7CCB">
        <w:rPr>
          <w:rFonts w:ascii="Times New Roman" w:eastAsia="Times New Roman" w:hAnsi="Times New Roman" w:cs="Times New Roman"/>
          <w:bCs/>
          <w:iCs/>
          <w:kern w:val="3"/>
          <w:sz w:val="24"/>
          <w:szCs w:val="24"/>
          <w:lang w:val="lv-LV" w:eastAsia="zh-CN" w:bidi="hi-IN"/>
        </w:rPr>
        <w:t>;</w:t>
      </w:r>
    </w:p>
    <w:p w:rsidR="00BC7CCB" w:rsidRPr="00BC7CCB" w:rsidRDefault="00BC7CCB" w:rsidP="00C404A7">
      <w:pPr>
        <w:widowControl w:val="0"/>
        <w:suppressAutoHyphens/>
        <w:autoSpaceDE w:val="0"/>
        <w:autoSpaceDN w:val="0"/>
        <w:spacing w:after="0" w:line="240" w:lineRule="auto"/>
        <w:ind w:left="360"/>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lastRenderedPageBreak/>
        <w:t xml:space="preserve">3.1.3.6. </w:t>
      </w:r>
      <w:r w:rsidR="008807F5">
        <w:rPr>
          <w:rFonts w:ascii="Times New Roman" w:eastAsia="Times New Roman" w:hAnsi="Times New Roman" w:cs="Times New Roman"/>
          <w:bCs/>
          <w:iCs/>
          <w:kern w:val="3"/>
          <w:sz w:val="24"/>
          <w:szCs w:val="24"/>
          <w:lang w:val="lv-LV" w:eastAsia="zh-CN" w:bidi="hi-IN"/>
        </w:rPr>
        <w:t xml:space="preserve">kandidāts vai </w:t>
      </w:r>
      <w:r w:rsidRPr="00BC7CCB">
        <w:rPr>
          <w:rFonts w:ascii="Times New Roman" w:eastAsia="Times New Roman" w:hAnsi="Times New Roman" w:cs="Times New Roman"/>
          <w:bCs/>
          <w:iCs/>
          <w:kern w:val="3"/>
          <w:sz w:val="24"/>
          <w:szCs w:val="24"/>
          <w:lang w:val="lv-LV" w:eastAsia="zh-CN" w:bidi="hi-IN"/>
        </w:rPr>
        <w:t xml:space="preserve">pretendents ir sniedzis nepatiesu informāciju, lai apliecinātu atbilstību  PIL  </w:t>
      </w:r>
      <w:r w:rsidR="00C404A7" w:rsidRPr="00BC7CCB">
        <w:rPr>
          <w:rFonts w:ascii="Times New Roman" w:eastAsia="Times New Roman" w:hAnsi="Times New Roman" w:cs="Times New Roman"/>
          <w:bCs/>
          <w:iCs/>
          <w:kern w:val="3"/>
          <w:sz w:val="24"/>
          <w:szCs w:val="24"/>
          <w:lang w:val="lv-LV" w:eastAsia="zh-CN" w:bidi="hi-IN"/>
        </w:rPr>
        <w:t>39. ¹</w:t>
      </w:r>
      <w:r w:rsidR="00C404A7">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noteikumiem vai saskaņā ar PIL noteiktajām pretendentu kvalifikācijas prasībām, vai vispār nav sniedzis pieprasīto informāciju;</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3.1.3.7. uz personālsabiedrības biedru, ja pretendents ir personālsabiedrība, ir attiecināmi PIL </w:t>
      </w:r>
      <w:r w:rsidR="00493A59" w:rsidRPr="00BC7CCB">
        <w:rPr>
          <w:rFonts w:ascii="Times New Roman" w:eastAsia="Times New Roman" w:hAnsi="Times New Roman" w:cs="Times New Roman"/>
          <w:bCs/>
          <w:iCs/>
          <w:kern w:val="3"/>
          <w:sz w:val="24"/>
          <w:szCs w:val="24"/>
          <w:lang w:val="lv-LV" w:eastAsia="zh-CN" w:bidi="hi-IN"/>
        </w:rPr>
        <w:t>39. ¹</w:t>
      </w:r>
      <w:r w:rsidR="00493A59">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pirmās daļas 1., 2., 3., 4., 5. vai 6.punktā minētie nosacījumi;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3.1.3.8. uz pretendenta norādīto apakšuzņēmēju, kura veicamo būvdarbu vai sniedzamo pakalpojumu vērtība ir vismaz 20 procenti no kopējās publiska būvdarbu vai pakalpojumu līguma vērtības, ir attiecināmi  PIL  </w:t>
      </w:r>
      <w:r w:rsidR="00C404A7" w:rsidRPr="00BC7CCB">
        <w:rPr>
          <w:rFonts w:ascii="Times New Roman" w:eastAsia="Times New Roman" w:hAnsi="Times New Roman" w:cs="Times New Roman"/>
          <w:bCs/>
          <w:iCs/>
          <w:kern w:val="3"/>
          <w:sz w:val="24"/>
          <w:szCs w:val="24"/>
          <w:lang w:val="lv-LV" w:eastAsia="zh-CN" w:bidi="hi-IN"/>
        </w:rPr>
        <w:t>39. ¹</w:t>
      </w:r>
      <w:r w:rsidR="00C404A7">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pirmās  daļas 2., 3., 4., 5. vai 6.punktā minētie nosacījumi;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3.1.3.9. uz</w:t>
      </w:r>
      <w:r w:rsidR="00D84534">
        <w:rPr>
          <w:rFonts w:ascii="Times New Roman" w:eastAsia="Times New Roman" w:hAnsi="Times New Roman" w:cs="Times New Roman"/>
          <w:bCs/>
          <w:iCs/>
          <w:kern w:val="3"/>
          <w:sz w:val="24"/>
          <w:szCs w:val="24"/>
          <w:lang w:val="lv-LV" w:eastAsia="zh-CN" w:bidi="hi-IN"/>
        </w:rPr>
        <w:t xml:space="preserve"> kandidāta vai </w:t>
      </w:r>
      <w:r w:rsidRPr="00BC7CCB">
        <w:rPr>
          <w:rFonts w:ascii="Times New Roman" w:eastAsia="Times New Roman" w:hAnsi="Times New Roman" w:cs="Times New Roman"/>
          <w:bCs/>
          <w:iCs/>
          <w:kern w:val="3"/>
          <w:sz w:val="24"/>
          <w:szCs w:val="24"/>
          <w:lang w:val="lv-LV" w:eastAsia="zh-CN" w:bidi="hi-IN"/>
        </w:rPr>
        <w:t xml:space="preserve">pretendenta norādīto personu, uz kuras iespējām pretendents balstās,  lai apliecinātu, ka tā kvalifikācija atbilst paziņojumā par līgumu vai iepirkuma procedūras dokumentos noteiktajām prasībām, ir attiecināmi  PIL </w:t>
      </w:r>
      <w:r w:rsidR="00C404A7" w:rsidRPr="00BC7CCB">
        <w:rPr>
          <w:rFonts w:ascii="Times New Roman" w:eastAsia="Times New Roman" w:hAnsi="Times New Roman" w:cs="Times New Roman"/>
          <w:bCs/>
          <w:iCs/>
          <w:kern w:val="3"/>
          <w:sz w:val="24"/>
          <w:szCs w:val="24"/>
          <w:lang w:val="lv-LV" w:eastAsia="zh-CN" w:bidi="hi-IN"/>
        </w:rPr>
        <w:t>39. ¹</w:t>
      </w:r>
      <w:r w:rsidR="00C404A7">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pirmās  daļas 2., 3., 4., 5. vai 6.punktā minētie nosacījumi.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2.1.4.  Saskaņā ar Publisko iepirkumu likuma </w:t>
      </w:r>
      <w:r w:rsidR="0021534E" w:rsidRPr="00BC7CCB">
        <w:rPr>
          <w:rFonts w:ascii="Times New Roman" w:eastAsia="Times New Roman" w:hAnsi="Times New Roman" w:cs="Times New Roman"/>
          <w:bCs/>
          <w:iCs/>
          <w:kern w:val="3"/>
          <w:sz w:val="24"/>
          <w:szCs w:val="24"/>
          <w:lang w:val="lv-LV" w:eastAsia="zh-CN" w:bidi="hi-IN"/>
        </w:rPr>
        <w:t>39. ¹</w:t>
      </w:r>
      <w:r w:rsidR="0021534E">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pirmo daļu,  pasūtītājs neizslēdz pretendentu no dalības iepirkuma procedūrā, ja:</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1) no dienas, kad kļuvis neapstrīdams un nepārsūdzams tiesas spriedums, prokurora priekšraksts par sodu vai citas kompetentas institūcijas pieņemtais lēmums saistībā ar PIL </w:t>
      </w:r>
      <w:r w:rsidR="00493A59" w:rsidRPr="00BC7CCB">
        <w:rPr>
          <w:rFonts w:ascii="Times New Roman" w:eastAsia="Times New Roman" w:hAnsi="Times New Roman" w:cs="Times New Roman"/>
          <w:bCs/>
          <w:iCs/>
          <w:kern w:val="3"/>
          <w:sz w:val="24"/>
          <w:szCs w:val="24"/>
          <w:lang w:val="lv-LV" w:eastAsia="zh-CN" w:bidi="hi-IN"/>
        </w:rPr>
        <w:t>39. ¹</w:t>
      </w:r>
      <w:r w:rsidR="00493A59">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panta pirmās  daļas 1.punktā un 2.punkta "a" apakšpunktā minētajiem pārkāpumiem, līdz pieteikuma vai piedāvājuma iesniegšanas dienai ir pagājuši trīs gadi;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2) no dienas, kad kļuvis neapstrīdams un nepārsūdzams tiesas spriedums vai citas kompetentas institūcijas pieņemtais lēmums saistībā ar  PIL  </w:t>
      </w:r>
      <w:r w:rsidR="00D84534" w:rsidRPr="00BC7CCB">
        <w:rPr>
          <w:rFonts w:ascii="Times New Roman" w:eastAsia="Times New Roman" w:hAnsi="Times New Roman" w:cs="Times New Roman"/>
          <w:bCs/>
          <w:iCs/>
          <w:kern w:val="3"/>
          <w:sz w:val="24"/>
          <w:szCs w:val="24"/>
          <w:lang w:val="lv-LV" w:eastAsia="zh-CN" w:bidi="hi-IN"/>
        </w:rPr>
        <w:t xml:space="preserve">39. ¹ </w:t>
      </w:r>
      <w:r w:rsidRPr="00BC7CCB">
        <w:rPr>
          <w:rFonts w:ascii="Times New Roman" w:eastAsia="Times New Roman" w:hAnsi="Times New Roman" w:cs="Times New Roman"/>
          <w:bCs/>
          <w:iCs/>
          <w:kern w:val="3"/>
          <w:sz w:val="24"/>
          <w:szCs w:val="24"/>
          <w:lang w:val="lv-LV" w:eastAsia="zh-CN" w:bidi="hi-IN"/>
        </w:rPr>
        <w:t>panta pirmās  daļas 2.punkta "b" apakšpunktā un 3.punktā minētajiem pārkāpumiem, līdz pieteikuma vai piedāvājuma iesniegšanas dienai ir pagājuši 12 mēneši.</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3.1.5.  Pasūtītājs </w:t>
      </w:r>
      <w:r w:rsidR="00D84534">
        <w:rPr>
          <w:rFonts w:ascii="Times New Roman" w:eastAsia="Times New Roman" w:hAnsi="Times New Roman" w:cs="Times New Roman"/>
          <w:bCs/>
          <w:iCs/>
          <w:kern w:val="3"/>
          <w:sz w:val="24"/>
          <w:szCs w:val="24"/>
          <w:lang w:val="lv-LV" w:eastAsia="zh-CN" w:bidi="hi-IN"/>
        </w:rPr>
        <w:t xml:space="preserve">pārbaudi par </w:t>
      </w:r>
      <w:r w:rsidR="00D84534" w:rsidRPr="00BC7CCB">
        <w:rPr>
          <w:rFonts w:ascii="Times New Roman" w:eastAsia="Times New Roman" w:hAnsi="Times New Roman" w:cs="Times New Roman"/>
          <w:bCs/>
          <w:iCs/>
          <w:kern w:val="3"/>
          <w:sz w:val="24"/>
          <w:szCs w:val="24"/>
          <w:lang w:val="lv-LV" w:eastAsia="zh-CN" w:bidi="hi-IN"/>
        </w:rPr>
        <w:t>PIL 39. ¹ panta</w:t>
      </w:r>
      <w:r w:rsidR="00D84534">
        <w:rPr>
          <w:rFonts w:ascii="Times New Roman" w:eastAsia="Times New Roman" w:hAnsi="Times New Roman" w:cs="Times New Roman"/>
          <w:bCs/>
          <w:iCs/>
          <w:kern w:val="3"/>
          <w:sz w:val="24"/>
          <w:szCs w:val="24"/>
          <w:lang w:val="lv-LV" w:eastAsia="zh-CN" w:bidi="hi-IN"/>
        </w:rPr>
        <w:t xml:space="preserve"> </w:t>
      </w:r>
      <w:r w:rsidR="00D97CC2">
        <w:rPr>
          <w:rFonts w:ascii="Times New Roman" w:eastAsia="Times New Roman" w:hAnsi="Times New Roman" w:cs="Times New Roman"/>
          <w:bCs/>
          <w:iCs/>
          <w:kern w:val="3"/>
          <w:sz w:val="24"/>
          <w:szCs w:val="24"/>
          <w:lang w:val="lv-LV" w:eastAsia="zh-CN" w:bidi="hi-IN"/>
        </w:rPr>
        <w:t xml:space="preserve">pirmās </w:t>
      </w:r>
      <w:r w:rsidR="00D84534">
        <w:rPr>
          <w:rFonts w:ascii="Times New Roman" w:eastAsia="Times New Roman" w:hAnsi="Times New Roman" w:cs="Times New Roman"/>
          <w:bCs/>
          <w:iCs/>
          <w:kern w:val="3"/>
          <w:sz w:val="24"/>
          <w:szCs w:val="24"/>
          <w:lang w:val="lv-LV" w:eastAsia="zh-CN" w:bidi="hi-IN"/>
        </w:rPr>
        <w:t xml:space="preserve">daļas 5.punktā </w:t>
      </w:r>
      <w:r w:rsidR="004D0558">
        <w:rPr>
          <w:rFonts w:ascii="Times New Roman" w:eastAsia="Times New Roman" w:hAnsi="Times New Roman" w:cs="Times New Roman"/>
          <w:bCs/>
          <w:iCs/>
          <w:kern w:val="3"/>
          <w:sz w:val="24"/>
          <w:szCs w:val="24"/>
          <w:lang w:val="lv-LV" w:eastAsia="zh-CN" w:bidi="hi-IN"/>
        </w:rPr>
        <w:t xml:space="preserve">minētā pretendentu </w:t>
      </w:r>
      <w:r w:rsidRPr="00BC7CCB">
        <w:rPr>
          <w:rFonts w:ascii="Times New Roman" w:eastAsia="Times New Roman" w:hAnsi="Times New Roman" w:cs="Times New Roman"/>
          <w:bCs/>
          <w:iCs/>
          <w:kern w:val="3"/>
          <w:sz w:val="24"/>
          <w:szCs w:val="24"/>
          <w:lang w:val="lv-LV" w:eastAsia="zh-CN" w:bidi="hi-IN"/>
        </w:rPr>
        <w:t xml:space="preserve">izslēgšanas gadījumu esamību </w:t>
      </w:r>
      <w:r w:rsidR="004D0558">
        <w:rPr>
          <w:rFonts w:ascii="Times New Roman" w:eastAsia="Times New Roman" w:hAnsi="Times New Roman" w:cs="Times New Roman"/>
          <w:bCs/>
          <w:iCs/>
          <w:kern w:val="3"/>
          <w:sz w:val="24"/>
          <w:szCs w:val="24"/>
          <w:lang w:val="lv-LV" w:eastAsia="zh-CN" w:bidi="hi-IN"/>
        </w:rPr>
        <w:t>veic arī attiecībā uz</w:t>
      </w:r>
      <w:r w:rsidR="00D97CC2">
        <w:rPr>
          <w:rFonts w:ascii="Times New Roman" w:eastAsia="Times New Roman" w:hAnsi="Times New Roman" w:cs="Times New Roman"/>
          <w:bCs/>
          <w:iCs/>
          <w:kern w:val="3"/>
          <w:sz w:val="24"/>
          <w:szCs w:val="24"/>
          <w:lang w:val="lv-LV" w:eastAsia="zh-CN" w:bidi="hi-IN"/>
        </w:rPr>
        <w:t xml:space="preserve"> </w:t>
      </w:r>
      <w:r w:rsidR="004D0558">
        <w:rPr>
          <w:rFonts w:ascii="Times New Roman" w:eastAsia="Times New Roman" w:hAnsi="Times New Roman" w:cs="Times New Roman"/>
          <w:bCs/>
          <w:iCs/>
          <w:kern w:val="3"/>
          <w:sz w:val="24"/>
          <w:szCs w:val="24"/>
          <w:lang w:val="lv-LV" w:eastAsia="zh-CN" w:bidi="hi-IN"/>
        </w:rPr>
        <w:t xml:space="preserve">katru pretendentu, </w:t>
      </w:r>
      <w:r w:rsidR="00D97CC2">
        <w:rPr>
          <w:rFonts w:ascii="Times New Roman" w:eastAsia="Times New Roman" w:hAnsi="Times New Roman" w:cs="Times New Roman"/>
          <w:bCs/>
          <w:iCs/>
          <w:kern w:val="3"/>
          <w:sz w:val="24"/>
          <w:szCs w:val="24"/>
          <w:lang w:val="lv-LV" w:eastAsia="zh-CN" w:bidi="hi-IN"/>
        </w:rPr>
        <w:t>kuram būtu piešķiramas līguma slēgšanas tiesības, pirms tam, kad ir pieņemts lēmums par līguma slēgšanas tiesību piešķiršanu</w:t>
      </w:r>
      <w:r w:rsidRPr="00BC7CCB">
        <w:rPr>
          <w:rFonts w:ascii="Times New Roman" w:eastAsia="Times New Roman" w:hAnsi="Times New Roman" w:cs="Times New Roman"/>
          <w:bCs/>
          <w:iCs/>
          <w:kern w:val="3"/>
          <w:sz w:val="24"/>
          <w:szCs w:val="24"/>
          <w:lang w:val="lv-LV" w:eastAsia="zh-CN" w:bidi="hi-IN"/>
        </w:rPr>
        <w:t>.</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3.1.6. Lai pārbaudītu, </w:t>
      </w:r>
      <w:r w:rsidR="004D0558">
        <w:rPr>
          <w:rFonts w:ascii="Times New Roman" w:eastAsia="Times New Roman" w:hAnsi="Times New Roman" w:cs="Times New Roman"/>
          <w:bCs/>
          <w:iCs/>
          <w:kern w:val="3"/>
          <w:sz w:val="24"/>
          <w:szCs w:val="24"/>
          <w:lang w:val="lv-LV" w:eastAsia="zh-CN" w:bidi="hi-IN"/>
        </w:rPr>
        <w:t xml:space="preserve">vai Latvijā reģistrēts vai pastāvīgi dzīvojošs  kandidāts vai </w:t>
      </w:r>
      <w:r w:rsidRPr="00BC7CCB">
        <w:rPr>
          <w:rFonts w:ascii="Times New Roman" w:eastAsia="Times New Roman" w:hAnsi="Times New Roman" w:cs="Times New Roman"/>
          <w:bCs/>
          <w:iCs/>
          <w:kern w:val="3"/>
          <w:sz w:val="24"/>
          <w:szCs w:val="24"/>
          <w:lang w:val="lv-LV" w:eastAsia="zh-CN" w:bidi="hi-IN"/>
        </w:rPr>
        <w:t>pretendents nav izslēdzams no dalības iepirkuma procedūrā  39.¹ panta</w:t>
      </w:r>
      <w:r w:rsidR="004D0558">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BC7CCB">
        <w:rPr>
          <w:rFonts w:ascii="Times New Roman" w:eastAsia="Times New Roman" w:hAnsi="Times New Roman" w:cs="Times New Roman"/>
          <w:bCs/>
          <w:iCs/>
          <w:kern w:val="3"/>
          <w:sz w:val="24"/>
          <w:szCs w:val="24"/>
          <w:lang w:val="lv-LV" w:eastAsia="zh-CN" w:bidi="hi-IN"/>
        </w:rPr>
        <w:t>Iekšlietu</w:t>
      </w:r>
      <w:proofErr w:type="spellEnd"/>
      <w:r w:rsidRPr="00BC7CCB">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BC7CCB">
        <w:rPr>
          <w:rFonts w:ascii="Times New Roman" w:eastAsia="Times New Roman" w:hAnsi="Times New Roman" w:cs="Times New Roman"/>
          <w:bCs/>
          <w:iCs/>
          <w:kern w:val="3"/>
          <w:sz w:val="24"/>
          <w:szCs w:val="24"/>
          <w:lang w:val="lv-LV" w:eastAsia="zh-CN" w:bidi="hi-IN"/>
        </w:rPr>
        <w:t>Iekšlietu</w:t>
      </w:r>
      <w:proofErr w:type="spellEnd"/>
      <w:r w:rsidRPr="00BC7CCB">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Pasūtītājs minēto informāciju no Valsts ieņēmumu dienesta</w:t>
      </w:r>
      <w:r w:rsidR="004D0558">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ir tiesīgs saņemt, neprasot kandidāta, pretendenta un citu šā panta pirmajā daļā minēto personu piekrišanu.</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w:t>
      </w:r>
      <w:r w:rsidRPr="00BC7CCB">
        <w:rPr>
          <w:rFonts w:ascii="Times New Roman" w:eastAsia="Times New Roman" w:hAnsi="Times New Roman" w:cs="Times New Roman"/>
          <w:bCs/>
          <w:iCs/>
          <w:kern w:val="3"/>
          <w:sz w:val="24"/>
          <w:szCs w:val="24"/>
          <w:lang w:val="lv-LV" w:eastAsia="zh-CN" w:bidi="hi-IN"/>
        </w:rPr>
        <w:lastRenderedPageBreak/>
        <w:t xml:space="preserve">8. un 9.punktā minētajai personai nav Valsts ieņēmumu dienesta administrēto nodokļu parādu, tajā skaitā valsts sociālās apdrošināšanas obligāto iemaksu parādu, kas kopsummā pārsniedz 150 </w:t>
      </w:r>
      <w:proofErr w:type="spellStart"/>
      <w:r w:rsidRPr="00BC7CCB">
        <w:rPr>
          <w:rFonts w:ascii="Times New Roman" w:eastAsia="Times New Roman" w:hAnsi="Times New Roman" w:cs="Times New Roman"/>
          <w:bCs/>
          <w:iCs/>
          <w:kern w:val="3"/>
          <w:sz w:val="24"/>
          <w:szCs w:val="24"/>
          <w:lang w:val="lv-LV" w:eastAsia="zh-CN" w:bidi="hi-IN"/>
        </w:rPr>
        <w:t>euro</w:t>
      </w:r>
      <w:proofErr w:type="spellEnd"/>
      <w:r w:rsidRPr="00BC7CCB">
        <w:rPr>
          <w:rFonts w:ascii="Times New Roman" w:eastAsia="Times New Roman" w:hAnsi="Times New Roman" w:cs="Times New Roman"/>
          <w:bCs/>
          <w:iCs/>
          <w:kern w:val="3"/>
          <w:sz w:val="24"/>
          <w:szCs w:val="24"/>
          <w:lang w:val="lv-LV" w:eastAsia="zh-CN" w:bidi="hi-IN"/>
        </w:rPr>
        <w:t>;</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BC7CCB">
        <w:rPr>
          <w:rFonts w:ascii="Times New Roman" w:eastAsia="Times New Roman" w:hAnsi="Times New Roman" w:cs="Times New Roman"/>
          <w:bCs/>
          <w:iCs/>
          <w:kern w:val="3"/>
          <w:sz w:val="24"/>
          <w:szCs w:val="24"/>
          <w:lang w:val="lv-LV" w:eastAsia="zh-CN" w:bidi="hi-IN"/>
        </w:rPr>
        <w:t>euro</w:t>
      </w:r>
      <w:proofErr w:type="spellEnd"/>
      <w:r w:rsidRPr="00BC7CCB">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w:t>
      </w:r>
      <w:r w:rsidR="00611A81">
        <w:rPr>
          <w:rFonts w:ascii="Times New Roman" w:eastAsia="Times New Roman" w:hAnsi="Times New Roman" w:cs="Times New Roman"/>
          <w:bCs/>
          <w:iCs/>
          <w:kern w:val="3"/>
          <w:sz w:val="24"/>
          <w:szCs w:val="24"/>
          <w:lang w:val="lv-LV" w:eastAsia="zh-CN" w:bidi="hi-IN"/>
        </w:rPr>
        <w:t xml:space="preserve">dienā, kad paziņojums par līgumu publicēts IUB mājaslapā, ir </w:t>
      </w:r>
      <w:r w:rsidRPr="00BC7CCB">
        <w:rPr>
          <w:rFonts w:ascii="Times New Roman" w:eastAsia="Times New Roman" w:hAnsi="Times New Roman" w:cs="Times New Roman"/>
          <w:bCs/>
          <w:iCs/>
          <w:kern w:val="3"/>
          <w:sz w:val="24"/>
          <w:szCs w:val="24"/>
          <w:lang w:val="lv-LV" w:eastAsia="zh-CN" w:bidi="hi-IN"/>
        </w:rPr>
        <w:t>nodokļu parād</w:t>
      </w:r>
      <w:r w:rsidR="00611A81">
        <w:rPr>
          <w:rFonts w:ascii="Times New Roman" w:eastAsia="Times New Roman" w:hAnsi="Times New Roman" w:cs="Times New Roman"/>
          <w:bCs/>
          <w:iCs/>
          <w:kern w:val="3"/>
          <w:sz w:val="24"/>
          <w:szCs w:val="24"/>
          <w:lang w:val="lv-LV" w:eastAsia="zh-CN" w:bidi="hi-IN"/>
        </w:rPr>
        <w:t>i</w:t>
      </w:r>
      <w:r w:rsidRPr="00BC7CCB">
        <w:rPr>
          <w:rFonts w:ascii="Times New Roman" w:eastAsia="Times New Roman" w:hAnsi="Times New Roman" w:cs="Times New Roman"/>
          <w:bCs/>
          <w:iCs/>
          <w:kern w:val="3"/>
          <w:sz w:val="24"/>
          <w:szCs w:val="24"/>
          <w:lang w:val="lv-LV" w:eastAsia="zh-CN" w:bidi="hi-IN"/>
        </w:rPr>
        <w:t>, tajā skaitā valsts sociālās apdrošināšanas obligāto iemaksu parād</w:t>
      </w:r>
      <w:r w:rsidR="00611A81">
        <w:rPr>
          <w:rFonts w:ascii="Times New Roman" w:eastAsia="Times New Roman" w:hAnsi="Times New Roman" w:cs="Times New Roman"/>
          <w:bCs/>
          <w:iCs/>
          <w:kern w:val="3"/>
          <w:sz w:val="24"/>
          <w:szCs w:val="24"/>
          <w:lang w:val="lv-LV" w:eastAsia="zh-CN" w:bidi="hi-IN"/>
        </w:rPr>
        <w:t>i</w:t>
      </w:r>
      <w:r w:rsidRPr="00BC7CCB">
        <w:rPr>
          <w:rFonts w:ascii="Times New Roman" w:eastAsia="Times New Roman" w:hAnsi="Times New Roman" w:cs="Times New Roman"/>
          <w:bCs/>
          <w:iCs/>
          <w:kern w:val="3"/>
          <w:sz w:val="24"/>
          <w:szCs w:val="24"/>
          <w:lang w:val="lv-LV" w:eastAsia="zh-CN" w:bidi="hi-IN"/>
        </w:rPr>
        <w:t xml:space="preserve">, kas kopsummā pārsniedz 150  </w:t>
      </w:r>
      <w:proofErr w:type="spellStart"/>
      <w:r w:rsidRPr="00BC7CCB">
        <w:rPr>
          <w:rFonts w:ascii="Times New Roman" w:eastAsia="Times New Roman" w:hAnsi="Times New Roman" w:cs="Times New Roman"/>
          <w:bCs/>
          <w:iCs/>
          <w:kern w:val="3"/>
          <w:sz w:val="24"/>
          <w:szCs w:val="24"/>
          <w:lang w:val="lv-LV" w:eastAsia="zh-CN" w:bidi="hi-IN"/>
        </w:rPr>
        <w:t>euro</w:t>
      </w:r>
      <w:proofErr w:type="spellEnd"/>
      <w:r w:rsidRPr="00BC7CCB">
        <w:rPr>
          <w:rFonts w:ascii="Times New Roman" w:eastAsia="Times New Roman" w:hAnsi="Times New Roman" w:cs="Times New Roman"/>
          <w:bCs/>
          <w:iCs/>
          <w:kern w:val="3"/>
          <w:sz w:val="24"/>
          <w:szCs w:val="24"/>
          <w:lang w:val="lv-LV" w:eastAsia="zh-CN" w:bidi="hi-IN"/>
        </w:rPr>
        <w:t xml:space="preserve">, </w:t>
      </w:r>
      <w:r w:rsidR="00611A81">
        <w:rPr>
          <w:rFonts w:ascii="Times New Roman" w:eastAsia="Times New Roman" w:hAnsi="Times New Roman" w:cs="Times New Roman"/>
          <w:bCs/>
          <w:iCs/>
          <w:kern w:val="3"/>
          <w:sz w:val="24"/>
          <w:szCs w:val="24"/>
          <w:lang w:val="lv-LV" w:eastAsia="zh-CN" w:bidi="hi-IN"/>
        </w:rPr>
        <w:t xml:space="preserve">un nosaka termiņu – 10 dienas pēc informācijas izsniegšanas vai nosūtīšanas dienas – apliecinājuma iesniegšanai. Lai apliecinātu, ka pretendentam, </w:t>
      </w:r>
      <w:r w:rsidR="00611A81" w:rsidRPr="00BC7CCB">
        <w:rPr>
          <w:rFonts w:ascii="Times New Roman" w:eastAsia="Times New Roman" w:hAnsi="Times New Roman" w:cs="Times New Roman"/>
          <w:bCs/>
          <w:iCs/>
          <w:kern w:val="3"/>
          <w:sz w:val="24"/>
          <w:szCs w:val="24"/>
          <w:lang w:val="lv-LV" w:eastAsia="zh-CN" w:bidi="hi-IN"/>
        </w:rPr>
        <w:t>39. ¹ panta pirmās daļas 7., 8. un 9.punktā</w:t>
      </w:r>
      <w:r w:rsidR="00BC375E">
        <w:rPr>
          <w:rFonts w:ascii="Times New Roman" w:eastAsia="Times New Roman" w:hAnsi="Times New Roman" w:cs="Times New Roman"/>
          <w:bCs/>
          <w:iCs/>
          <w:kern w:val="3"/>
          <w:sz w:val="24"/>
          <w:szCs w:val="24"/>
          <w:lang w:val="lv-LV" w:eastAsia="zh-CN" w:bidi="hi-IN"/>
        </w:rPr>
        <w:t xml:space="preserve"> minētajai personai nebija nodokļu parādu, tajā skaitā valsts </w:t>
      </w:r>
      <w:r w:rsidR="00BC375E" w:rsidRPr="00BC7CCB">
        <w:rPr>
          <w:rFonts w:ascii="Times New Roman" w:eastAsia="Times New Roman" w:hAnsi="Times New Roman" w:cs="Times New Roman"/>
          <w:bCs/>
          <w:iCs/>
          <w:kern w:val="3"/>
          <w:sz w:val="24"/>
          <w:szCs w:val="24"/>
          <w:lang w:val="lv-LV" w:eastAsia="zh-CN" w:bidi="hi-IN"/>
        </w:rPr>
        <w:t>sociālās apdrošināšanas obligāto iemaksu parād</w:t>
      </w:r>
      <w:r w:rsidR="00BC375E">
        <w:rPr>
          <w:rFonts w:ascii="Times New Roman" w:eastAsia="Times New Roman" w:hAnsi="Times New Roman" w:cs="Times New Roman"/>
          <w:bCs/>
          <w:iCs/>
          <w:kern w:val="3"/>
          <w:sz w:val="24"/>
          <w:szCs w:val="24"/>
          <w:lang w:val="lv-LV" w:eastAsia="zh-CN" w:bidi="hi-IN"/>
        </w:rPr>
        <w:t xml:space="preserve">u, kas kopumā </w:t>
      </w:r>
      <w:r w:rsidR="00BC375E" w:rsidRPr="00BC7CCB">
        <w:rPr>
          <w:rFonts w:ascii="Times New Roman" w:eastAsia="Times New Roman" w:hAnsi="Times New Roman" w:cs="Times New Roman"/>
          <w:bCs/>
          <w:iCs/>
          <w:kern w:val="3"/>
          <w:sz w:val="24"/>
          <w:szCs w:val="24"/>
          <w:lang w:val="lv-LV" w:eastAsia="zh-CN" w:bidi="hi-IN"/>
        </w:rPr>
        <w:t xml:space="preserve">pārsniedz 150  </w:t>
      </w:r>
      <w:proofErr w:type="spellStart"/>
      <w:r w:rsidR="00BC375E" w:rsidRPr="00BC7CCB">
        <w:rPr>
          <w:rFonts w:ascii="Times New Roman" w:eastAsia="Times New Roman" w:hAnsi="Times New Roman" w:cs="Times New Roman"/>
          <w:bCs/>
          <w:iCs/>
          <w:kern w:val="3"/>
          <w:sz w:val="24"/>
          <w:szCs w:val="24"/>
          <w:lang w:val="lv-LV" w:eastAsia="zh-CN" w:bidi="hi-IN"/>
        </w:rPr>
        <w:t>euro</w:t>
      </w:r>
      <w:proofErr w:type="spellEnd"/>
      <w:r w:rsidR="00BC375E">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par to, ka attiecīgajai personai nebija nodokļu parādu, tajā skaitā valsts </w:t>
      </w:r>
      <w:r w:rsidR="00BC375E" w:rsidRPr="00BC7CCB">
        <w:rPr>
          <w:rFonts w:ascii="Times New Roman" w:eastAsia="Times New Roman" w:hAnsi="Times New Roman" w:cs="Times New Roman"/>
          <w:bCs/>
          <w:iCs/>
          <w:kern w:val="3"/>
          <w:sz w:val="24"/>
          <w:szCs w:val="24"/>
          <w:lang w:val="lv-LV" w:eastAsia="zh-CN" w:bidi="hi-IN"/>
        </w:rPr>
        <w:t>sociālās apdrošināšanas obligāto iemaksu parād</w:t>
      </w:r>
      <w:r w:rsidR="00BC375E">
        <w:rPr>
          <w:rFonts w:ascii="Times New Roman" w:eastAsia="Times New Roman" w:hAnsi="Times New Roman" w:cs="Times New Roman"/>
          <w:bCs/>
          <w:iCs/>
          <w:kern w:val="3"/>
          <w:sz w:val="24"/>
          <w:szCs w:val="24"/>
          <w:lang w:val="lv-LV" w:eastAsia="zh-CN" w:bidi="hi-IN"/>
        </w:rPr>
        <w:t xml:space="preserve">u, kas kopumā </w:t>
      </w:r>
      <w:r w:rsidR="00BC375E" w:rsidRPr="00BC7CCB">
        <w:rPr>
          <w:rFonts w:ascii="Times New Roman" w:eastAsia="Times New Roman" w:hAnsi="Times New Roman" w:cs="Times New Roman"/>
          <w:bCs/>
          <w:iCs/>
          <w:kern w:val="3"/>
          <w:sz w:val="24"/>
          <w:szCs w:val="24"/>
          <w:lang w:val="lv-LV" w:eastAsia="zh-CN" w:bidi="hi-IN"/>
        </w:rPr>
        <w:t xml:space="preserve">pārsniedz 150  </w:t>
      </w:r>
      <w:proofErr w:type="spellStart"/>
      <w:r w:rsidR="00BC375E" w:rsidRPr="00BC7CCB">
        <w:rPr>
          <w:rFonts w:ascii="Times New Roman" w:eastAsia="Times New Roman" w:hAnsi="Times New Roman" w:cs="Times New Roman"/>
          <w:bCs/>
          <w:iCs/>
          <w:kern w:val="3"/>
          <w:sz w:val="24"/>
          <w:szCs w:val="24"/>
          <w:lang w:val="lv-LV" w:eastAsia="zh-CN" w:bidi="hi-IN"/>
        </w:rPr>
        <w:t>euro</w:t>
      </w:r>
      <w:proofErr w:type="spellEnd"/>
      <w:r w:rsidR="00BC375E">
        <w:rPr>
          <w:rFonts w:ascii="Times New Roman" w:eastAsia="Times New Roman" w:hAnsi="Times New Roman" w:cs="Times New Roman"/>
          <w:bCs/>
          <w:iCs/>
          <w:kern w:val="3"/>
          <w:sz w:val="24"/>
          <w:szCs w:val="24"/>
          <w:lang w:val="lv-LV" w:eastAsia="zh-CN" w:bidi="hi-IN"/>
        </w:rPr>
        <w:t xml:space="preserve">. Ja noteiktajā termiņā minētais apliecinājums nav iesniegts, pasūtītājs pretendentu izslēdz no dalības iepirkumā. </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w:t>
      </w:r>
      <w:r w:rsidR="00044496">
        <w:rPr>
          <w:rFonts w:ascii="Times New Roman" w:eastAsia="Times New Roman" w:hAnsi="Times New Roman" w:cs="Times New Roman"/>
          <w:bCs/>
          <w:iCs/>
          <w:kern w:val="3"/>
          <w:sz w:val="24"/>
          <w:szCs w:val="24"/>
          <w:lang w:val="lv-LV" w:eastAsia="zh-CN" w:bidi="hi-IN"/>
        </w:rPr>
        <w:t xml:space="preserve">, vai </w:t>
      </w:r>
      <w:r w:rsidRPr="00BC7CCB">
        <w:rPr>
          <w:rFonts w:ascii="Times New Roman" w:eastAsia="Times New Roman" w:hAnsi="Times New Roman" w:cs="Times New Roman"/>
          <w:bCs/>
          <w:iCs/>
          <w:kern w:val="3"/>
          <w:sz w:val="24"/>
          <w:szCs w:val="24"/>
          <w:lang w:val="lv-LV" w:eastAsia="zh-CN" w:bidi="hi-IN"/>
        </w:rPr>
        <w:t xml:space="preserve"> </w:t>
      </w:r>
      <w:r w:rsidR="00044496" w:rsidRPr="00BC7CCB">
        <w:rPr>
          <w:rFonts w:ascii="Times New Roman" w:eastAsia="Times New Roman" w:hAnsi="Times New Roman" w:cs="Times New Roman"/>
          <w:bCs/>
          <w:iCs/>
          <w:kern w:val="3"/>
          <w:sz w:val="24"/>
          <w:szCs w:val="24"/>
          <w:lang w:val="lv-LV" w:eastAsia="zh-CN" w:bidi="hi-IN"/>
        </w:rPr>
        <w:t>39. ¹ panta pirmās daļas 7., 8. un 9.punktā</w:t>
      </w:r>
      <w:r w:rsidR="00044496">
        <w:rPr>
          <w:rFonts w:ascii="Times New Roman" w:eastAsia="Times New Roman" w:hAnsi="Times New Roman" w:cs="Times New Roman"/>
          <w:bCs/>
          <w:iCs/>
          <w:kern w:val="3"/>
          <w:sz w:val="24"/>
          <w:szCs w:val="24"/>
          <w:lang w:val="lv-LV" w:eastAsia="zh-CN" w:bidi="hi-IN"/>
        </w:rPr>
        <w:t xml:space="preserve"> minēto personu, kas reģistrēta vai pastāvīgi dzīvo ārvalstī, nav attiecināmi  </w:t>
      </w:r>
      <w:r w:rsidR="00044496" w:rsidRPr="00BC7CCB">
        <w:rPr>
          <w:rFonts w:ascii="Times New Roman" w:eastAsia="Times New Roman" w:hAnsi="Times New Roman" w:cs="Times New Roman"/>
          <w:bCs/>
          <w:iCs/>
          <w:kern w:val="3"/>
          <w:sz w:val="24"/>
          <w:szCs w:val="24"/>
          <w:lang w:val="lv-LV" w:eastAsia="zh-CN" w:bidi="hi-IN"/>
        </w:rPr>
        <w:t>39. ¹ panta</w:t>
      </w:r>
      <w:r w:rsidR="00044496">
        <w:rPr>
          <w:rFonts w:ascii="Times New Roman" w:eastAsia="Times New Roman" w:hAnsi="Times New Roman" w:cs="Times New Roman"/>
          <w:bCs/>
          <w:iCs/>
          <w:kern w:val="3"/>
          <w:sz w:val="24"/>
          <w:szCs w:val="24"/>
          <w:lang w:val="lv-LV" w:eastAsia="zh-CN" w:bidi="hi-IN"/>
        </w:rPr>
        <w:t xml:space="preserve"> pirmajā daļā noteiktie izslēgšanas nosacījumi, pasūtītājs, izņemot </w:t>
      </w:r>
      <w:r w:rsidR="00044496" w:rsidRPr="00BC7CCB">
        <w:rPr>
          <w:rFonts w:ascii="Times New Roman" w:eastAsia="Times New Roman" w:hAnsi="Times New Roman" w:cs="Times New Roman"/>
          <w:bCs/>
          <w:iCs/>
          <w:kern w:val="3"/>
          <w:sz w:val="24"/>
          <w:szCs w:val="24"/>
          <w:lang w:val="lv-LV" w:eastAsia="zh-CN" w:bidi="hi-IN"/>
        </w:rPr>
        <w:t>39. ¹ panta</w:t>
      </w:r>
      <w:r w:rsidR="00044496">
        <w:rPr>
          <w:rFonts w:ascii="Times New Roman" w:eastAsia="Times New Roman" w:hAnsi="Times New Roman" w:cs="Times New Roman"/>
          <w:bCs/>
          <w:iCs/>
          <w:kern w:val="3"/>
          <w:sz w:val="24"/>
          <w:szCs w:val="24"/>
          <w:lang w:val="lv-LV" w:eastAsia="zh-CN" w:bidi="hi-IN"/>
        </w:rPr>
        <w:t xml:space="preserve"> </w:t>
      </w:r>
      <w:r w:rsidRPr="00BC7CCB">
        <w:rPr>
          <w:rFonts w:ascii="Times New Roman" w:eastAsia="Times New Roman" w:hAnsi="Times New Roman" w:cs="Times New Roman"/>
          <w:bCs/>
          <w:iCs/>
          <w:kern w:val="3"/>
          <w:sz w:val="24"/>
          <w:szCs w:val="24"/>
          <w:lang w:val="lv-LV" w:eastAsia="zh-CN" w:bidi="hi-IN"/>
        </w:rPr>
        <w:t xml:space="preserve">vienpadsmitajā daļā minēto gadījumu, pieprasa, lai kandidāts vai pretendents iesniedz attiecīgās ārvalsts kompetentās institūcijas izziņu, kas apliecina, ka uz kandidātu vai pretendentu neattiecas </w:t>
      </w:r>
      <w:r w:rsidR="00044496" w:rsidRPr="00BC7CCB">
        <w:rPr>
          <w:rFonts w:ascii="Times New Roman" w:eastAsia="Times New Roman" w:hAnsi="Times New Roman" w:cs="Times New Roman"/>
          <w:bCs/>
          <w:iCs/>
          <w:kern w:val="3"/>
          <w:sz w:val="24"/>
          <w:szCs w:val="24"/>
          <w:lang w:val="lv-LV" w:eastAsia="zh-CN" w:bidi="hi-IN"/>
        </w:rPr>
        <w:t>39. ¹ panta pirmās daļas 7., 8. un 9</w:t>
      </w:r>
      <w:r w:rsidR="00044496">
        <w:rPr>
          <w:rFonts w:ascii="Times New Roman" w:eastAsia="Times New Roman" w:hAnsi="Times New Roman" w:cs="Times New Roman"/>
          <w:bCs/>
          <w:iCs/>
          <w:kern w:val="3"/>
          <w:sz w:val="24"/>
          <w:szCs w:val="24"/>
          <w:lang w:val="lv-LV" w:eastAsia="zh-CN" w:bidi="hi-IN"/>
        </w:rPr>
        <w:t>. punktā minē</w:t>
      </w:r>
      <w:r w:rsidRPr="00BC7CCB">
        <w:rPr>
          <w:rFonts w:ascii="Times New Roman" w:eastAsia="Times New Roman" w:hAnsi="Times New Roman" w:cs="Times New Roman"/>
          <w:bCs/>
          <w:iCs/>
          <w:kern w:val="3"/>
          <w:sz w:val="24"/>
          <w:szCs w:val="24"/>
          <w:lang w:val="lv-LV" w:eastAsia="zh-CN" w:bidi="hi-IN"/>
        </w:rPr>
        <w:t>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BC7CCB" w:rsidRPr="00BC7CCB" w:rsidRDefault="00BC7CCB" w:rsidP="00BC7CCB">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BC7CCB" w:rsidRPr="00BC7CCB" w:rsidRDefault="00BC7CCB" w:rsidP="00BC7CCB">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3.1.11.  Pretendentam ir jāatbilst sekojošām prasībām:</w:t>
      </w:r>
    </w:p>
    <w:p w:rsidR="00BC7CCB" w:rsidRPr="00BC7CCB" w:rsidRDefault="00BC7CCB" w:rsidP="00BC7CCB">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BC7CCB" w:rsidRPr="00BC7CCB" w:rsidRDefault="00BC7CCB" w:rsidP="00BC7CCB">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3.1.11.2. </w:t>
      </w:r>
      <w:r w:rsidRPr="00BC7CCB">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BC7CCB" w:rsidRPr="00BC7CCB" w:rsidRDefault="00BC7CCB" w:rsidP="00BC7CCB">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iCs/>
          <w:color w:val="000000"/>
          <w:kern w:val="3"/>
          <w:sz w:val="24"/>
          <w:szCs w:val="24"/>
          <w:lang w:val="lv-LV" w:eastAsia="zh-CN" w:bidi="hi-IN"/>
        </w:rPr>
        <w:t xml:space="preserve">3.1.11.3. </w:t>
      </w:r>
      <w:r w:rsidRPr="00BC7CCB">
        <w:rPr>
          <w:rFonts w:ascii="Times New Roman" w:eastAsia="Times New Roman" w:hAnsi="Times New Roman" w:cs="Times New Roman"/>
          <w:kern w:val="3"/>
          <w:sz w:val="24"/>
          <w:szCs w:val="24"/>
          <w:lang w:val="lv-LV" w:eastAsia="zh-CN" w:bidi="hi-IN"/>
        </w:rPr>
        <w:t xml:space="preserve">Pretendents atbilst pārējām Publisko iepirkumu likumā noteiktajām prasībām </w:t>
      </w:r>
      <w:r w:rsidRPr="00BC7CCB">
        <w:rPr>
          <w:rFonts w:ascii="Times New Roman" w:eastAsia="Times New Roman" w:hAnsi="Times New Roman" w:cs="Times New Roman"/>
          <w:kern w:val="3"/>
          <w:sz w:val="24"/>
          <w:szCs w:val="24"/>
          <w:lang w:val="lv-LV" w:eastAsia="zh-CN" w:bidi="hi-IN"/>
        </w:rPr>
        <w:lastRenderedPageBreak/>
        <w:t>attiecībā uz pakalpojumu sniegšanu.</w:t>
      </w:r>
    </w:p>
    <w:p w:rsidR="00BC7CCB" w:rsidRPr="00BC7CCB" w:rsidRDefault="00BC7CCB" w:rsidP="00BC7CCB">
      <w:pPr>
        <w:spacing w:after="0" w:line="240" w:lineRule="auto"/>
        <w:ind w:left="1560" w:hanging="851"/>
        <w:jc w:val="both"/>
        <w:rPr>
          <w:rFonts w:ascii="Times New Roman" w:eastAsia="Times New Roman" w:hAnsi="Times New Roman" w:cs="Times New Roman"/>
          <w:sz w:val="24"/>
          <w:szCs w:val="24"/>
          <w:lang w:val="lv-LV"/>
        </w:rPr>
      </w:pPr>
      <w:r w:rsidRPr="00BC7CCB">
        <w:rPr>
          <w:rFonts w:ascii="Times New Roman" w:eastAsia="Times New Roman" w:hAnsi="Times New Roman" w:cs="Times New Roman"/>
          <w:iCs/>
          <w:color w:val="000000"/>
          <w:kern w:val="3"/>
          <w:sz w:val="24"/>
          <w:szCs w:val="24"/>
          <w:lang w:val="lv-LV" w:eastAsia="zh-CN" w:bidi="hi-IN"/>
        </w:rPr>
        <w:t>3.</w:t>
      </w:r>
      <w:r w:rsidRPr="00BC7CCB">
        <w:rPr>
          <w:rFonts w:ascii="Times New Roman" w:eastAsia="Times New Roman" w:hAnsi="Times New Roman" w:cs="Times New Roman"/>
          <w:kern w:val="3"/>
          <w:sz w:val="24"/>
          <w:szCs w:val="24"/>
          <w:lang w:val="lv-LV" w:eastAsia="zh-CN" w:bidi="hi-IN"/>
        </w:rPr>
        <w:t>1.11.4.</w:t>
      </w:r>
      <w:r w:rsidRPr="00BC7CCB">
        <w:rPr>
          <w:rFonts w:ascii="Times New Roman" w:eastAsia="Times New Roman" w:hAnsi="Times New Roman" w:cs="Times New Roman"/>
          <w:sz w:val="24"/>
          <w:szCs w:val="24"/>
          <w:lang w:val="lv-LV"/>
        </w:rPr>
        <w:t xml:space="preserve"> Pretendentam jābūt pozitīvai pieredzei </w:t>
      </w:r>
      <w:r w:rsidR="0047551D">
        <w:rPr>
          <w:rFonts w:ascii="Times New Roman" w:eastAsia="Times New Roman" w:hAnsi="Times New Roman" w:cs="Times New Roman"/>
          <w:kern w:val="3"/>
          <w:sz w:val="24"/>
          <w:szCs w:val="24"/>
          <w:lang w:val="lv-LV" w:eastAsia="lv-LV" w:bidi="hi-IN"/>
        </w:rPr>
        <w:t xml:space="preserve">līdzīgas nozīmes (izglītojamo skaits) ēdināšanas pakalpojumu sniegšanā izglītības iestādes iepriekšējo </w:t>
      </w:r>
      <w:r w:rsidR="0047551D" w:rsidRPr="00BC7CCB">
        <w:rPr>
          <w:rFonts w:ascii="Times New Roman" w:eastAsia="Times New Roman" w:hAnsi="Times New Roman" w:cs="Times New Roman"/>
          <w:kern w:val="3"/>
          <w:sz w:val="24"/>
          <w:szCs w:val="24"/>
          <w:lang w:val="lv-LV" w:eastAsia="lv-LV" w:bidi="hi-IN"/>
        </w:rPr>
        <w:t>3 (tr</w:t>
      </w:r>
      <w:r w:rsidR="0047551D">
        <w:rPr>
          <w:rFonts w:ascii="Times New Roman" w:eastAsia="Times New Roman" w:hAnsi="Times New Roman" w:cs="Times New Roman"/>
          <w:kern w:val="3"/>
          <w:sz w:val="24"/>
          <w:szCs w:val="24"/>
          <w:lang w:val="lv-LV" w:eastAsia="lv-LV" w:bidi="hi-IN"/>
        </w:rPr>
        <w:t>ī</w:t>
      </w:r>
      <w:r w:rsidR="0047551D" w:rsidRPr="00BC7CCB">
        <w:rPr>
          <w:rFonts w:ascii="Times New Roman" w:eastAsia="Times New Roman" w:hAnsi="Times New Roman" w:cs="Times New Roman"/>
          <w:kern w:val="3"/>
          <w:sz w:val="24"/>
          <w:szCs w:val="24"/>
          <w:lang w:val="lv-LV" w:eastAsia="lv-LV" w:bidi="hi-IN"/>
        </w:rPr>
        <w:t>s) gad</w:t>
      </w:r>
      <w:r w:rsidR="0047551D">
        <w:rPr>
          <w:rFonts w:ascii="Times New Roman" w:eastAsia="Times New Roman" w:hAnsi="Times New Roman" w:cs="Times New Roman"/>
          <w:kern w:val="3"/>
          <w:sz w:val="24"/>
          <w:szCs w:val="24"/>
          <w:lang w:val="lv-LV" w:eastAsia="lv-LV" w:bidi="hi-IN"/>
        </w:rPr>
        <w:t>u laikā</w:t>
      </w:r>
      <w:r w:rsidRPr="00BC7CCB">
        <w:rPr>
          <w:rFonts w:ascii="Times New Roman" w:eastAsia="Times New Roman" w:hAnsi="Times New Roman" w:cs="Times New Roman"/>
          <w:sz w:val="24"/>
          <w:szCs w:val="24"/>
          <w:lang w:val="lv-LV"/>
        </w:rPr>
        <w:t xml:space="preserve">  pēc satura un apjoma</w:t>
      </w:r>
      <w:r w:rsidR="0047551D">
        <w:rPr>
          <w:rFonts w:ascii="Times New Roman" w:eastAsia="Times New Roman" w:hAnsi="Times New Roman" w:cs="Times New Roman"/>
          <w:sz w:val="24"/>
          <w:szCs w:val="24"/>
          <w:lang w:val="lv-LV"/>
        </w:rPr>
        <w:t xml:space="preserve">, </w:t>
      </w:r>
      <w:r w:rsidRPr="00BC7CCB">
        <w:rPr>
          <w:rFonts w:ascii="Times New Roman" w:eastAsia="Times New Roman" w:hAnsi="Times New Roman" w:cs="Times New Roman"/>
          <w:sz w:val="24"/>
          <w:szCs w:val="24"/>
          <w:lang w:val="lv-LV"/>
        </w:rPr>
        <w:t>piedāvātās līgumcenas apmērā.</w:t>
      </w:r>
    </w:p>
    <w:p w:rsidR="00BC7CCB" w:rsidRPr="00BC7CCB" w:rsidRDefault="00BC7CCB" w:rsidP="00BC7CCB">
      <w:pPr>
        <w:spacing w:after="0" w:line="240" w:lineRule="auto"/>
        <w:ind w:left="1560" w:hanging="851"/>
        <w:jc w:val="both"/>
        <w:rPr>
          <w:rFonts w:ascii="Times New Roman" w:eastAsia="Times New Roman" w:hAnsi="Times New Roman" w:cs="Times New Roman"/>
          <w:sz w:val="24"/>
          <w:szCs w:val="24"/>
          <w:lang w:val="lv-LV"/>
        </w:rPr>
      </w:pPr>
      <w:r w:rsidRPr="00BC7CCB">
        <w:rPr>
          <w:rFonts w:ascii="Times New Roman" w:eastAsia="Times New Roman" w:hAnsi="Times New Roman" w:cs="Times New Roman"/>
          <w:sz w:val="24"/>
          <w:szCs w:val="24"/>
          <w:lang w:val="lv-LV"/>
        </w:rPr>
        <w:t xml:space="preserve">3.1.11.5. Pretendentam ir spēja veikt </w:t>
      </w:r>
      <w:r w:rsidR="0047551D">
        <w:rPr>
          <w:rFonts w:ascii="Times New Roman" w:eastAsia="Times New Roman" w:hAnsi="Times New Roman" w:cs="Times New Roman"/>
          <w:sz w:val="24"/>
          <w:szCs w:val="24"/>
          <w:lang w:val="lv-LV"/>
        </w:rPr>
        <w:t>pakalpojumu</w:t>
      </w:r>
      <w:r w:rsidRPr="00BC7CCB">
        <w:rPr>
          <w:rFonts w:ascii="Times New Roman" w:eastAsia="Times New Roman" w:hAnsi="Times New Roman" w:cs="Times New Roman"/>
          <w:sz w:val="24"/>
          <w:szCs w:val="24"/>
          <w:lang w:val="lv-LV"/>
        </w:rPr>
        <w:t xml:space="preserve"> Tehniskajā specifikācijā noteiktajā   apjomā, kvalitātē un termiņā.</w:t>
      </w:r>
    </w:p>
    <w:p w:rsidR="00BC7CCB" w:rsidRPr="00BC7CCB" w:rsidRDefault="00BC7CCB" w:rsidP="00BC7CCB">
      <w:pPr>
        <w:spacing w:after="0" w:line="240" w:lineRule="auto"/>
        <w:ind w:left="1560" w:hanging="851"/>
        <w:jc w:val="both"/>
        <w:rPr>
          <w:rFonts w:ascii="Times New Roman" w:eastAsia="Times New Roman" w:hAnsi="Times New Roman" w:cs="Times New Roman"/>
          <w:sz w:val="24"/>
          <w:szCs w:val="24"/>
          <w:lang w:val="lv-LV"/>
        </w:rPr>
      </w:pPr>
      <w:r w:rsidRPr="00BC7CCB">
        <w:rPr>
          <w:rFonts w:ascii="Times New Roman" w:eastAsia="Times New Roman" w:hAnsi="Times New Roman" w:cs="Times New Roman"/>
          <w:sz w:val="24"/>
          <w:szCs w:val="24"/>
          <w:lang w:val="lv-LV"/>
        </w:rPr>
        <w:t>3.1.11.6.</w:t>
      </w:r>
      <w:r w:rsidR="0047551D">
        <w:rPr>
          <w:rFonts w:ascii="Times New Roman" w:eastAsia="Times New Roman" w:hAnsi="Times New Roman" w:cs="Times New Roman"/>
          <w:sz w:val="24"/>
          <w:szCs w:val="24"/>
          <w:lang w:val="lv-LV"/>
        </w:rPr>
        <w:t xml:space="preserve"> </w:t>
      </w:r>
      <w:r w:rsidRPr="00BC7CCB">
        <w:rPr>
          <w:rFonts w:ascii="Times New Roman" w:eastAsia="Times New Roman" w:hAnsi="Times New Roman" w:cs="Times New Roman"/>
          <w:sz w:val="24"/>
          <w:szCs w:val="24"/>
          <w:lang w:val="lv-LV"/>
        </w:rPr>
        <w:t xml:space="preserve">Pretendenta rīcībā ir atbilstošs personāls un </w:t>
      </w:r>
      <w:r w:rsidR="0047551D">
        <w:rPr>
          <w:rFonts w:ascii="Times New Roman" w:eastAsia="Times New Roman" w:hAnsi="Times New Roman" w:cs="Times New Roman"/>
          <w:sz w:val="24"/>
          <w:szCs w:val="24"/>
          <w:lang w:val="lv-LV"/>
        </w:rPr>
        <w:t>tehniskais aprīkojums</w:t>
      </w:r>
      <w:r w:rsidRPr="00BC7CCB">
        <w:rPr>
          <w:rFonts w:ascii="Times New Roman" w:eastAsia="Times New Roman" w:hAnsi="Times New Roman" w:cs="Times New Roman"/>
          <w:sz w:val="24"/>
          <w:szCs w:val="24"/>
          <w:lang w:val="lv-LV"/>
        </w:rPr>
        <w:t>.</w:t>
      </w:r>
    </w:p>
    <w:p w:rsidR="00BC7CCB" w:rsidRPr="00BC7CCB" w:rsidRDefault="00BC7CCB" w:rsidP="00BC7CCB">
      <w:pPr>
        <w:keepNext/>
        <w:tabs>
          <w:tab w:val="num" w:pos="1146"/>
          <w:tab w:val="num" w:pos="1540"/>
        </w:tabs>
        <w:spacing w:after="0" w:line="240" w:lineRule="auto"/>
        <w:ind w:left="426"/>
        <w:jc w:val="both"/>
        <w:outlineLvl w:val="2"/>
        <w:rPr>
          <w:rFonts w:ascii="Times New Roman" w:eastAsia="Times New Roman" w:hAnsi="Times New Roman" w:cs="Times New Roman"/>
          <w:bCs/>
          <w:sz w:val="24"/>
          <w:szCs w:val="24"/>
          <w:lang w:val="lv-LV"/>
        </w:rPr>
      </w:pPr>
      <w:r w:rsidRPr="00BC7CCB">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BC7CCB" w:rsidRPr="00BC7CCB" w:rsidRDefault="00BC7CCB" w:rsidP="00BC7CCB">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BC7CCB" w:rsidRPr="00BC7CCB" w:rsidRDefault="00BC7CCB" w:rsidP="00BC7CCB">
      <w:pPr>
        <w:keepNext/>
        <w:widowControl w:val="0"/>
        <w:numPr>
          <w:ilvl w:val="0"/>
          <w:numId w:val="6"/>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BC7CCB">
        <w:rPr>
          <w:rFonts w:ascii="Times New Roman" w:eastAsia="Times New Roman" w:hAnsi="Times New Roman" w:cs="Times New Roman"/>
          <w:b/>
          <w:bCs/>
          <w:caps/>
          <w:kern w:val="3"/>
          <w:sz w:val="24"/>
          <w:szCs w:val="24"/>
          <w:lang w:val="lv-LV" w:eastAsia="zh-CN" w:bidi="hi-IN"/>
        </w:rPr>
        <w:t>Iesniedzamie dokumenti</w:t>
      </w:r>
    </w:p>
    <w:p w:rsidR="00BC7CCB" w:rsidRPr="00BC7CCB" w:rsidRDefault="00BC7CCB" w:rsidP="00BC7CCB">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sidRPr="00BC7CCB">
        <w:rPr>
          <w:rFonts w:ascii="Times New Roman" w:eastAsia="Times New Roman" w:hAnsi="Times New Roman" w:cs="Times New Roman"/>
          <w:b/>
          <w:bCs/>
          <w:iCs/>
          <w:color w:val="000000"/>
          <w:kern w:val="3"/>
          <w:sz w:val="24"/>
          <w:szCs w:val="24"/>
          <w:lang w:val="lv-LV" w:eastAsia="zh-CN" w:bidi="hi-IN"/>
        </w:rPr>
        <w:t>4.1. Pretendentu atlases dokumenti</w:t>
      </w:r>
    </w:p>
    <w:p w:rsidR="00BC7CCB" w:rsidRPr="00BC7CCB" w:rsidRDefault="00D01421" w:rsidP="00D01421">
      <w:pPr>
        <w:widowControl w:val="0"/>
        <w:tabs>
          <w:tab w:val="left" w:pos="1418"/>
        </w:tabs>
        <w:suppressAutoHyphens/>
        <w:autoSpaceDN w:val="0"/>
        <w:spacing w:after="0" w:line="240" w:lineRule="auto"/>
        <w:ind w:left="36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 </w:t>
      </w:r>
      <w:r w:rsidR="00BC7CCB" w:rsidRPr="00BC7CCB">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w:t>
      </w:r>
      <w:r w:rsidR="0047551D">
        <w:rPr>
          <w:rFonts w:ascii="Times New Roman" w:eastAsia="Times New Roman" w:hAnsi="Times New Roman" w:cs="Times New Roman"/>
          <w:kern w:val="3"/>
          <w:sz w:val="24"/>
          <w:szCs w:val="24"/>
          <w:lang w:val="lv-LV" w:eastAsia="zh-CN" w:bidi="hi-IN"/>
        </w:rPr>
        <w:t xml:space="preserve"> visu</w:t>
      </w:r>
      <w:r w:rsidR="00BC7CCB" w:rsidRPr="00BC7CCB">
        <w:rPr>
          <w:rFonts w:ascii="Times New Roman" w:eastAsia="Times New Roman" w:hAnsi="Times New Roman" w:cs="Times New Roman"/>
          <w:kern w:val="3"/>
          <w:sz w:val="24"/>
          <w:szCs w:val="24"/>
          <w:lang w:val="lv-LV" w:eastAsia="zh-CN" w:bidi="hi-IN"/>
        </w:rPr>
        <w:t xml:space="preserve"> iepirkuma priekšmetu):</w:t>
      </w:r>
    </w:p>
    <w:p w:rsidR="00BC7CCB" w:rsidRPr="00BC7CCB" w:rsidRDefault="00BC7CCB" w:rsidP="00BC7CCB">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BC7CCB" w:rsidRPr="00BC7CCB" w:rsidRDefault="00BC7CCB" w:rsidP="00BC7CCB">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4.1.2.</w:t>
      </w:r>
      <w:r w:rsidR="00D01421">
        <w:rPr>
          <w:rFonts w:ascii="Times New Roman" w:eastAsia="Times New Roman" w:hAnsi="Times New Roman" w:cs="Times New Roman"/>
          <w:kern w:val="3"/>
          <w:sz w:val="24"/>
          <w:szCs w:val="24"/>
          <w:lang w:val="lv-LV" w:eastAsia="lv-LV" w:bidi="hi-IN"/>
        </w:rPr>
        <w:t xml:space="preserve"> </w:t>
      </w:r>
      <w:r w:rsidRPr="00BC7CCB">
        <w:rPr>
          <w:rFonts w:ascii="Times New Roman" w:eastAsia="Times New Roman" w:hAnsi="Times New Roman" w:cs="Times New Roman"/>
          <w:kern w:val="3"/>
          <w:sz w:val="24"/>
          <w:szCs w:val="24"/>
          <w:lang w:val="lv-LV" w:eastAsia="lv-LV" w:bidi="hi-IN"/>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BC7CCB" w:rsidRPr="00BC7CCB" w:rsidRDefault="00BC7CCB" w:rsidP="00BC7CCB">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4.1.3. Dokumenta(u) kopija(</w:t>
      </w:r>
      <w:proofErr w:type="spellStart"/>
      <w:r w:rsidRPr="00BC7CCB">
        <w:rPr>
          <w:rFonts w:ascii="Times New Roman" w:eastAsia="Times New Roman" w:hAnsi="Times New Roman" w:cs="Times New Roman"/>
          <w:kern w:val="3"/>
          <w:sz w:val="24"/>
          <w:szCs w:val="24"/>
          <w:lang w:val="lv-LV" w:eastAsia="lv-LV" w:bidi="hi-IN"/>
        </w:rPr>
        <w:t>as</w:t>
      </w:r>
      <w:proofErr w:type="spellEnd"/>
      <w:r w:rsidRPr="00BC7CCB">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BC7CCB" w:rsidRPr="00BC7CCB" w:rsidRDefault="00BC7CCB" w:rsidP="00636A7C">
      <w:pPr>
        <w:spacing w:after="0" w:line="256" w:lineRule="auto"/>
        <w:ind w:left="630" w:hanging="630"/>
        <w:jc w:val="both"/>
        <w:rPr>
          <w:rFonts w:ascii="Times New Roman" w:eastAsia="Times New Roman" w:hAnsi="Times New Roman" w:cs="Times New Roman"/>
          <w:noProof/>
          <w:sz w:val="24"/>
          <w:szCs w:val="24"/>
          <w:lang w:val="lv-LV"/>
        </w:rPr>
      </w:pPr>
      <w:r w:rsidRPr="00BC7CCB">
        <w:rPr>
          <w:rFonts w:ascii="Times New Roman" w:eastAsia="Times New Roman" w:hAnsi="Times New Roman" w:cs="Times New Roman"/>
          <w:kern w:val="3"/>
          <w:sz w:val="24"/>
          <w:szCs w:val="24"/>
          <w:lang w:val="lv-LV" w:eastAsia="lv-LV" w:bidi="hi-IN"/>
        </w:rPr>
        <w:t xml:space="preserve">4.1.4. </w:t>
      </w:r>
      <w:r w:rsidR="00C51749">
        <w:rPr>
          <w:rFonts w:ascii="Times New Roman" w:eastAsia="Times New Roman" w:hAnsi="Times New Roman" w:cs="Times New Roman"/>
          <w:kern w:val="3"/>
          <w:sz w:val="24"/>
          <w:szCs w:val="24"/>
          <w:lang w:val="lv-LV" w:eastAsia="lv-LV" w:bidi="hi-IN"/>
        </w:rPr>
        <w:t xml:space="preserve">Pretendentam ir pieredze vismaz vienas līdzīgas nozīmes (izglītojamo skaits) ēdināšanas pakalpojumu sniegšanā izglītības iestādes iepriekšējo </w:t>
      </w:r>
      <w:r w:rsidRPr="00BC7CCB">
        <w:rPr>
          <w:rFonts w:ascii="Times New Roman" w:eastAsia="Times New Roman" w:hAnsi="Times New Roman" w:cs="Times New Roman"/>
          <w:kern w:val="3"/>
          <w:sz w:val="24"/>
          <w:szCs w:val="24"/>
          <w:lang w:val="lv-LV" w:eastAsia="lv-LV" w:bidi="hi-IN"/>
        </w:rPr>
        <w:t>3 (tr</w:t>
      </w:r>
      <w:r w:rsidR="00C51749">
        <w:rPr>
          <w:rFonts w:ascii="Times New Roman" w:eastAsia="Times New Roman" w:hAnsi="Times New Roman" w:cs="Times New Roman"/>
          <w:kern w:val="3"/>
          <w:sz w:val="24"/>
          <w:szCs w:val="24"/>
          <w:lang w:val="lv-LV" w:eastAsia="lv-LV" w:bidi="hi-IN"/>
        </w:rPr>
        <w:t>ī</w:t>
      </w:r>
      <w:r w:rsidRPr="00BC7CCB">
        <w:rPr>
          <w:rFonts w:ascii="Times New Roman" w:eastAsia="Times New Roman" w:hAnsi="Times New Roman" w:cs="Times New Roman"/>
          <w:kern w:val="3"/>
          <w:sz w:val="24"/>
          <w:szCs w:val="24"/>
          <w:lang w:val="lv-LV" w:eastAsia="lv-LV" w:bidi="hi-IN"/>
        </w:rPr>
        <w:t>s) gad</w:t>
      </w:r>
      <w:r w:rsidR="00C51749">
        <w:rPr>
          <w:rFonts w:ascii="Times New Roman" w:eastAsia="Times New Roman" w:hAnsi="Times New Roman" w:cs="Times New Roman"/>
          <w:kern w:val="3"/>
          <w:sz w:val="24"/>
          <w:szCs w:val="24"/>
          <w:lang w:val="lv-LV" w:eastAsia="lv-LV" w:bidi="hi-IN"/>
        </w:rPr>
        <w:t>u laikā</w:t>
      </w:r>
      <w:r w:rsidRPr="00BC7CCB">
        <w:rPr>
          <w:rFonts w:ascii="Times New Roman" w:eastAsia="Times New Roman" w:hAnsi="Times New Roman" w:cs="Times New Roman"/>
          <w:kern w:val="3"/>
          <w:sz w:val="24"/>
          <w:szCs w:val="24"/>
          <w:lang w:val="lv-LV" w:eastAsia="lv-LV" w:bidi="hi-IN"/>
        </w:rPr>
        <w:t>,</w:t>
      </w:r>
      <w:r w:rsidR="00C51749">
        <w:rPr>
          <w:rFonts w:ascii="Times New Roman" w:eastAsia="Times New Roman" w:hAnsi="Times New Roman" w:cs="Times New Roman"/>
          <w:kern w:val="3"/>
          <w:sz w:val="24"/>
          <w:szCs w:val="24"/>
          <w:lang w:val="lv-LV" w:eastAsia="lv-LV" w:bidi="hi-IN"/>
        </w:rPr>
        <w:t xml:space="preserve"> </w:t>
      </w:r>
      <w:r w:rsidRPr="00BC7CCB">
        <w:rPr>
          <w:rFonts w:ascii="Times New Roman" w:eastAsia="Times New Roman" w:hAnsi="Times New Roman" w:cs="Times New Roman"/>
          <w:kern w:val="3"/>
          <w:sz w:val="24"/>
          <w:szCs w:val="24"/>
          <w:lang w:val="lv-LV" w:eastAsia="lv-LV" w:bidi="hi-IN"/>
        </w:rPr>
        <w:t xml:space="preserve"> norādot summas (EUR), laiku un </w:t>
      </w:r>
      <w:r w:rsidR="00C51749">
        <w:rPr>
          <w:rFonts w:ascii="Times New Roman" w:eastAsia="Times New Roman" w:hAnsi="Times New Roman" w:cs="Times New Roman"/>
          <w:kern w:val="3"/>
          <w:sz w:val="24"/>
          <w:szCs w:val="24"/>
          <w:lang w:val="lv-LV" w:eastAsia="lv-LV" w:bidi="hi-IN"/>
        </w:rPr>
        <w:t xml:space="preserve">pakalpojuma </w:t>
      </w:r>
      <w:r w:rsidRPr="00BC7CCB">
        <w:rPr>
          <w:rFonts w:ascii="Times New Roman" w:eastAsia="Times New Roman" w:hAnsi="Times New Roman" w:cs="Times New Roman"/>
          <w:kern w:val="3"/>
          <w:sz w:val="24"/>
          <w:szCs w:val="24"/>
          <w:lang w:val="lv-LV" w:eastAsia="lv-LV" w:bidi="hi-IN"/>
        </w:rPr>
        <w:t xml:space="preserve">saņēmējus. Informācijai pievieno 3 (trīs) </w:t>
      </w:r>
      <w:r w:rsidR="00636A7C">
        <w:rPr>
          <w:rFonts w:ascii="Times New Roman" w:eastAsia="Times New Roman" w:hAnsi="Times New Roman" w:cs="Times New Roman"/>
          <w:kern w:val="3"/>
          <w:sz w:val="24"/>
          <w:szCs w:val="24"/>
          <w:lang w:val="lv-LV" w:eastAsia="lv-LV" w:bidi="hi-IN"/>
        </w:rPr>
        <w:t xml:space="preserve">pakalpojuma saņēmēju </w:t>
      </w:r>
      <w:r w:rsidRPr="00BC7CCB">
        <w:rPr>
          <w:rFonts w:ascii="Times New Roman" w:eastAsia="Times New Roman" w:hAnsi="Times New Roman" w:cs="Times New Roman"/>
          <w:noProof/>
          <w:sz w:val="24"/>
          <w:szCs w:val="24"/>
          <w:lang w:val="lv-LV"/>
        </w:rPr>
        <w:t>atsauksmes (saskaņā ar Nolikuma 3.1.11.4. apakšpunkta prasībām).</w:t>
      </w:r>
    </w:p>
    <w:p w:rsidR="00BC7CCB" w:rsidRDefault="00BC7CCB" w:rsidP="00636A7C">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BC7CCB">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C51749" w:rsidRPr="00BC7CCB" w:rsidRDefault="00C51749" w:rsidP="00636A7C">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4.1.6. Pretendenta piedāvātā ēdienkarte 5 dienām (saskaņā ar Nolikuma Pielikumu Nr.</w:t>
      </w:r>
      <w:r w:rsidR="00636A7C">
        <w:rPr>
          <w:rFonts w:ascii="Times New Roman" w:eastAsia="Times New Roman" w:hAnsi="Times New Roman" w:cs="Times New Roman"/>
          <w:kern w:val="3"/>
          <w:sz w:val="24"/>
          <w:szCs w:val="24"/>
          <w:lang w:val="lv-LV" w:eastAsia="lv-LV" w:bidi="hi-IN"/>
        </w:rPr>
        <w:t>4</w:t>
      </w:r>
      <w:r>
        <w:rPr>
          <w:rFonts w:ascii="Times New Roman" w:eastAsia="Times New Roman" w:hAnsi="Times New Roman" w:cs="Times New Roman"/>
          <w:kern w:val="3"/>
          <w:sz w:val="24"/>
          <w:szCs w:val="24"/>
          <w:lang w:val="lv-LV" w:eastAsia="lv-LV" w:bidi="hi-IN"/>
        </w:rPr>
        <w:t>).</w:t>
      </w:r>
    </w:p>
    <w:p w:rsidR="00BC7CCB" w:rsidRPr="00C51749" w:rsidRDefault="00BC7CCB" w:rsidP="00636A7C">
      <w:pPr>
        <w:tabs>
          <w:tab w:val="left" w:pos="360"/>
        </w:tabs>
        <w:spacing w:after="0"/>
        <w:ind w:left="360" w:hanging="360"/>
        <w:jc w:val="both"/>
        <w:textAlignment w:val="baseline"/>
        <w:rPr>
          <w:rFonts w:ascii="Times New Roman" w:eastAsia="Times New Roman" w:hAnsi="Times New Roman" w:cs="Times New Roman"/>
          <w:kern w:val="3"/>
          <w:sz w:val="24"/>
          <w:szCs w:val="24"/>
          <w:lang w:val="lv-LV" w:eastAsia="zh-CN" w:bidi="hi-IN"/>
        </w:rPr>
      </w:pPr>
      <w:r w:rsidRPr="00C51749">
        <w:rPr>
          <w:rFonts w:ascii="Times New Roman" w:hAnsi="Times New Roman" w:cs="Times New Roman"/>
          <w:kern w:val="3"/>
          <w:sz w:val="24"/>
          <w:lang w:eastAsia="zh-CN" w:bidi="hi-IN"/>
        </w:rPr>
        <w:t>4.1.</w:t>
      </w:r>
      <w:r w:rsidR="00C51749">
        <w:rPr>
          <w:rFonts w:ascii="Times New Roman" w:hAnsi="Times New Roman" w:cs="Times New Roman"/>
          <w:kern w:val="3"/>
          <w:sz w:val="24"/>
          <w:lang w:eastAsia="zh-CN" w:bidi="hi-IN"/>
        </w:rPr>
        <w:t>7</w:t>
      </w:r>
      <w:r w:rsidRPr="00C51749">
        <w:rPr>
          <w:rFonts w:ascii="Times New Roman" w:hAnsi="Times New Roman" w:cs="Times New Roman"/>
          <w:kern w:val="3"/>
          <w:sz w:val="24"/>
          <w:lang w:val="lv-LV" w:eastAsia="zh-CN" w:bidi="hi-IN"/>
        </w:rPr>
        <w:t xml:space="preserve">. Pretendenta </w:t>
      </w:r>
      <w:r w:rsidR="00C51749" w:rsidRPr="00C51749">
        <w:rPr>
          <w:rFonts w:ascii="Times New Roman" w:hAnsi="Times New Roman" w:cs="Times New Roman"/>
          <w:sz w:val="24"/>
          <w:lang w:val="lv-LV" w:eastAsia="lv-LV"/>
        </w:rPr>
        <w:t>tehniskā aprīkojuma saraksts</w:t>
      </w:r>
      <w:r w:rsidR="00C51749" w:rsidRPr="00C51749">
        <w:rPr>
          <w:rFonts w:ascii="Times New Roman" w:eastAsia="Times New Roman" w:hAnsi="Times New Roman" w:cs="Times New Roman"/>
          <w:kern w:val="3"/>
          <w:sz w:val="24"/>
          <w:szCs w:val="24"/>
          <w:lang w:val="lv-LV" w:eastAsia="zh-CN" w:bidi="hi-IN"/>
        </w:rPr>
        <w:t xml:space="preserve"> </w:t>
      </w:r>
      <w:r w:rsidRPr="00C51749">
        <w:rPr>
          <w:rFonts w:ascii="Times New Roman" w:eastAsia="Times New Roman" w:hAnsi="Times New Roman" w:cs="Times New Roman"/>
          <w:kern w:val="3"/>
          <w:sz w:val="24"/>
          <w:szCs w:val="24"/>
          <w:lang w:val="lv-LV" w:eastAsia="zh-CN" w:bidi="hi-IN"/>
        </w:rPr>
        <w:t xml:space="preserve">(saskaņā ar Nolikuma Pielikumu Nr. </w:t>
      </w:r>
      <w:r w:rsidR="00636A7C">
        <w:rPr>
          <w:rFonts w:ascii="Times New Roman" w:eastAsia="Times New Roman" w:hAnsi="Times New Roman" w:cs="Times New Roman"/>
          <w:kern w:val="3"/>
          <w:sz w:val="24"/>
          <w:szCs w:val="24"/>
          <w:lang w:val="lv-LV" w:eastAsia="zh-CN" w:bidi="hi-IN"/>
        </w:rPr>
        <w:t>5</w:t>
      </w:r>
      <w:r w:rsidRPr="00C51749">
        <w:rPr>
          <w:rFonts w:ascii="Times New Roman" w:eastAsia="Times New Roman" w:hAnsi="Times New Roman" w:cs="Times New Roman"/>
          <w:kern w:val="3"/>
          <w:sz w:val="24"/>
          <w:szCs w:val="24"/>
          <w:lang w:val="lv-LV" w:eastAsia="zh-CN" w:bidi="hi-IN"/>
        </w:rPr>
        <w:t>).</w:t>
      </w:r>
    </w:p>
    <w:p w:rsidR="00C51749" w:rsidRDefault="00C51749" w:rsidP="00BC7CCB">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p>
    <w:p w:rsidR="00BC7CCB" w:rsidRPr="00BC7CCB" w:rsidRDefault="00BC7CCB" w:rsidP="00BC7CCB">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BC7CCB">
        <w:rPr>
          <w:rFonts w:ascii="Times New Roman" w:eastAsia="Times New Roman" w:hAnsi="Times New Roman" w:cs="Arial"/>
          <w:b/>
          <w:bCs/>
          <w:iCs/>
          <w:color w:val="000000"/>
          <w:kern w:val="3"/>
          <w:sz w:val="24"/>
          <w:szCs w:val="24"/>
          <w:lang w:val="lv-LV" w:eastAsia="zh-CN" w:bidi="hi-IN"/>
        </w:rPr>
        <w:t>4.2. Tehniskais piedāvājums</w:t>
      </w:r>
    </w:p>
    <w:p w:rsidR="00BC7CCB" w:rsidRPr="00BC7CCB" w:rsidRDefault="00BC7CCB" w:rsidP="00636A7C">
      <w:pPr>
        <w:keepNext/>
        <w:widowControl w:val="0"/>
        <w:tabs>
          <w:tab w:val="left" w:pos="1418"/>
          <w:tab w:val="left" w:pos="1855"/>
        </w:tabs>
        <w:suppressAutoHyphens/>
        <w:autoSpaceDN w:val="0"/>
        <w:spacing w:after="0" w:line="240" w:lineRule="auto"/>
        <w:ind w:left="630" w:hanging="630"/>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BC7CCB">
        <w:rPr>
          <w:rFonts w:ascii="Times New Roman" w:eastAsia="Times New Roman" w:hAnsi="Times New Roman" w:cs="Arial"/>
          <w:bCs/>
          <w:kern w:val="3"/>
          <w:sz w:val="24"/>
          <w:szCs w:val="24"/>
          <w:lang w:val="lv-LV" w:eastAsia="zh-CN" w:bidi="hi-IN"/>
        </w:rPr>
        <w:t>.</w:t>
      </w:r>
    </w:p>
    <w:p w:rsidR="00BC7CCB" w:rsidRPr="00BC7CCB" w:rsidRDefault="00BC7CCB" w:rsidP="00BC7CCB">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4.3. Finanšu piedāvājums</w:t>
      </w:r>
    </w:p>
    <w:p w:rsidR="00BC7CCB" w:rsidRPr="00BC7CCB" w:rsidRDefault="00BC7CCB" w:rsidP="00636A7C">
      <w:pPr>
        <w:keepNext/>
        <w:widowControl w:val="0"/>
        <w:tabs>
          <w:tab w:val="left" w:pos="1418"/>
          <w:tab w:val="left" w:pos="1855"/>
        </w:tabs>
        <w:suppressAutoHyphens/>
        <w:autoSpaceDN w:val="0"/>
        <w:spacing w:after="0" w:line="240" w:lineRule="auto"/>
        <w:ind w:left="630" w:hanging="630"/>
        <w:jc w:val="both"/>
        <w:textAlignment w:val="baseline"/>
        <w:outlineLvl w:val="2"/>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BC7CCB">
        <w:rPr>
          <w:rFonts w:ascii="Times New Roman" w:eastAsia="Times New Roman" w:hAnsi="Times New Roman" w:cs="Arial"/>
          <w:bCs/>
          <w:color w:val="000000"/>
          <w:kern w:val="3"/>
          <w:sz w:val="24"/>
          <w:szCs w:val="24"/>
          <w:lang w:val="lv-LV" w:eastAsia="zh-CN" w:bidi="hi-IN"/>
        </w:rPr>
        <w:t xml:space="preserve">piedāvājuma formai </w:t>
      </w:r>
      <w:r w:rsidRPr="00BC7CCB">
        <w:rPr>
          <w:rFonts w:ascii="Times New Roman" w:eastAsia="Times New Roman" w:hAnsi="Times New Roman" w:cs="Arial"/>
          <w:bCs/>
          <w:kern w:val="3"/>
          <w:sz w:val="24"/>
          <w:szCs w:val="24"/>
          <w:lang w:val="lv-LV" w:eastAsia="zh-CN" w:bidi="hi-IN"/>
        </w:rPr>
        <w:t>(5. pielikums</w:t>
      </w:r>
      <w:r w:rsidRPr="00BC7CCB">
        <w:rPr>
          <w:rFonts w:ascii="Times New Roman" w:eastAsia="Times New Roman" w:hAnsi="Times New Roman" w:cs="Arial"/>
          <w:bCs/>
          <w:color w:val="000000"/>
          <w:kern w:val="3"/>
          <w:sz w:val="24"/>
          <w:szCs w:val="24"/>
          <w:lang w:val="lv-LV" w:eastAsia="zh-CN" w:bidi="hi-IN"/>
        </w:rPr>
        <w:t>);</w:t>
      </w:r>
    </w:p>
    <w:p w:rsidR="00BC7CCB" w:rsidRPr="00BC7CCB" w:rsidRDefault="00BC7CCB" w:rsidP="00BC7CCB">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BC7CCB">
        <w:rPr>
          <w:rFonts w:ascii="Times New Roman" w:eastAsia="Times New Roman" w:hAnsi="Times New Roman" w:cs="Arial"/>
          <w:bCs/>
          <w:kern w:val="3"/>
          <w:sz w:val="24"/>
          <w:szCs w:val="24"/>
          <w:lang w:val="lv-LV" w:eastAsia="zh-CN" w:bidi="hi-IN"/>
        </w:rPr>
        <w:t>4.3.2. Finanšu piedāvājumā norāda cena</w:t>
      </w:r>
      <w:r w:rsidR="00636A7C">
        <w:rPr>
          <w:rFonts w:ascii="Times New Roman" w:eastAsia="Times New Roman" w:hAnsi="Times New Roman" w:cs="Arial"/>
          <w:bCs/>
          <w:kern w:val="3"/>
          <w:sz w:val="24"/>
          <w:szCs w:val="24"/>
          <w:lang w:val="lv-LV" w:eastAsia="zh-CN" w:bidi="hi-IN"/>
        </w:rPr>
        <w:t>s</w:t>
      </w:r>
      <w:r w:rsidRPr="00BC7CCB">
        <w:rPr>
          <w:rFonts w:ascii="Times New Roman" w:eastAsia="Times New Roman" w:hAnsi="Times New Roman" w:cs="Arial"/>
          <w:bCs/>
          <w:kern w:val="3"/>
          <w:sz w:val="24"/>
          <w:szCs w:val="24"/>
          <w:lang w:val="lv-LV" w:eastAsia="zh-CN" w:bidi="hi-IN"/>
        </w:rPr>
        <w:t xml:space="preserve"> </w:t>
      </w:r>
      <w:proofErr w:type="spellStart"/>
      <w:r w:rsidRPr="00BC7CCB">
        <w:rPr>
          <w:rFonts w:ascii="Times New Roman" w:eastAsia="Times New Roman" w:hAnsi="Times New Roman" w:cs="Arial"/>
          <w:bCs/>
          <w:kern w:val="3"/>
          <w:sz w:val="24"/>
          <w:szCs w:val="24"/>
          <w:lang w:val="lv-LV" w:eastAsia="zh-CN" w:bidi="hi-IN"/>
        </w:rPr>
        <w:t>e</w:t>
      </w:r>
      <w:r w:rsidR="00636A7C">
        <w:rPr>
          <w:rFonts w:ascii="Times New Roman" w:eastAsia="Times New Roman" w:hAnsi="Times New Roman" w:cs="Arial"/>
          <w:bCs/>
          <w:kern w:val="3"/>
          <w:sz w:val="24"/>
          <w:szCs w:val="24"/>
          <w:lang w:val="lv-LV" w:eastAsia="zh-CN" w:bidi="hi-IN"/>
        </w:rPr>
        <w:t>u</w:t>
      </w:r>
      <w:r w:rsidRPr="00BC7CCB">
        <w:rPr>
          <w:rFonts w:ascii="Times New Roman" w:eastAsia="Times New Roman" w:hAnsi="Times New Roman" w:cs="Arial"/>
          <w:bCs/>
          <w:kern w:val="3"/>
          <w:sz w:val="24"/>
          <w:szCs w:val="24"/>
          <w:lang w:val="lv-LV" w:eastAsia="zh-CN" w:bidi="hi-IN"/>
        </w:rPr>
        <w:t>ro</w:t>
      </w:r>
      <w:proofErr w:type="spellEnd"/>
      <w:r w:rsidRPr="00BC7CCB">
        <w:rPr>
          <w:rFonts w:ascii="Times New Roman" w:eastAsia="Times New Roman" w:hAnsi="Times New Roman" w:cs="Arial"/>
          <w:bCs/>
          <w:kern w:val="3"/>
          <w:sz w:val="24"/>
          <w:szCs w:val="24"/>
          <w:lang w:val="lv-LV" w:eastAsia="zh-CN" w:bidi="hi-IN"/>
        </w:rPr>
        <w:t xml:space="preserve"> (EUR) ar diviem cipariem aiz komata (centi), ar </w:t>
      </w:r>
      <w:r w:rsidRPr="00BC7CCB">
        <w:rPr>
          <w:rFonts w:ascii="Times New Roman" w:eastAsia="Times New Roman" w:hAnsi="Times New Roman" w:cs="Arial"/>
          <w:bCs/>
          <w:kern w:val="3"/>
          <w:sz w:val="24"/>
          <w:szCs w:val="24"/>
          <w:lang w:val="lv-LV" w:eastAsia="zh-CN" w:bidi="hi-IN"/>
        </w:rPr>
        <w:lastRenderedPageBreak/>
        <w:t xml:space="preserve">un bez PVN, par 1 (vienu) </w:t>
      </w:r>
      <w:r w:rsidR="00636A7C">
        <w:rPr>
          <w:rFonts w:ascii="Times New Roman" w:eastAsia="Times New Roman" w:hAnsi="Times New Roman" w:cs="Arial"/>
          <w:bCs/>
          <w:kern w:val="3"/>
          <w:sz w:val="24"/>
          <w:szCs w:val="24"/>
          <w:lang w:val="lv-LV" w:eastAsia="zh-CN" w:bidi="hi-IN"/>
        </w:rPr>
        <w:t>porciju</w:t>
      </w:r>
      <w:r w:rsidRPr="00BC7CCB">
        <w:rPr>
          <w:rFonts w:ascii="Times New Roman" w:eastAsia="Times New Roman" w:hAnsi="Times New Roman" w:cs="Arial"/>
          <w:bCs/>
          <w:kern w:val="3"/>
          <w:sz w:val="24"/>
          <w:szCs w:val="24"/>
          <w:lang w:val="lv-LV" w:eastAsia="zh-CN" w:bidi="hi-IN"/>
        </w:rPr>
        <w:t xml:space="preserve"> </w:t>
      </w:r>
      <w:r w:rsidR="00636A7C">
        <w:rPr>
          <w:rFonts w:ascii="Times New Roman" w:eastAsia="Times New Roman" w:hAnsi="Times New Roman" w:cs="Arial"/>
          <w:bCs/>
          <w:kern w:val="3"/>
          <w:sz w:val="24"/>
          <w:szCs w:val="24"/>
          <w:lang w:val="lv-LV" w:eastAsia="zh-CN" w:bidi="hi-IN"/>
        </w:rPr>
        <w:t>pusdienām</w:t>
      </w:r>
      <w:r w:rsidRPr="00BC7CCB">
        <w:rPr>
          <w:rFonts w:ascii="Times New Roman" w:eastAsia="Times New Roman" w:hAnsi="Times New Roman" w:cs="Arial"/>
          <w:bCs/>
          <w:kern w:val="3"/>
          <w:sz w:val="24"/>
          <w:szCs w:val="24"/>
          <w:lang w:val="lv-LV" w:eastAsia="zh-CN" w:bidi="hi-IN"/>
        </w:rPr>
        <w:t xml:space="preserve">, un par </w:t>
      </w:r>
      <w:r w:rsidR="00636A7C">
        <w:rPr>
          <w:rFonts w:ascii="Times New Roman" w:eastAsia="Times New Roman" w:hAnsi="Times New Roman" w:cs="Arial"/>
          <w:bCs/>
          <w:kern w:val="3"/>
          <w:sz w:val="24"/>
          <w:szCs w:val="24"/>
          <w:lang w:val="lv-LV" w:eastAsia="zh-CN" w:bidi="hi-IN"/>
        </w:rPr>
        <w:t xml:space="preserve">1 (vienu) porciju launagam, </w:t>
      </w:r>
      <w:r w:rsidRPr="00BC7CCB">
        <w:rPr>
          <w:rFonts w:ascii="Times New Roman" w:eastAsia="Times New Roman" w:hAnsi="Times New Roman" w:cs="Arial"/>
          <w:bCs/>
          <w:kern w:val="3"/>
          <w:sz w:val="24"/>
          <w:szCs w:val="24"/>
          <w:lang w:val="lv-LV" w:eastAsia="zh-CN" w:bidi="hi-IN"/>
        </w:rPr>
        <w:t xml:space="preserve"> par kādu tiks izpildīts Pasūtījums visā līguma darbības laikā.</w:t>
      </w:r>
    </w:p>
    <w:p w:rsidR="00BC7CCB" w:rsidRPr="00BC7CCB" w:rsidRDefault="00BC7CCB" w:rsidP="00BC7CCB">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BC7CCB" w:rsidRPr="00BC7CCB" w:rsidRDefault="00BC7CCB" w:rsidP="00BC7CCB">
      <w:pPr>
        <w:widowControl w:val="0"/>
        <w:numPr>
          <w:ilvl w:val="0"/>
          <w:numId w:val="6"/>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BC7CCB">
        <w:rPr>
          <w:rFonts w:ascii="Times New Roman" w:eastAsia="Times New Roman" w:hAnsi="Times New Roman" w:cs="Times New Roman"/>
          <w:b/>
          <w:caps/>
          <w:kern w:val="3"/>
          <w:sz w:val="24"/>
          <w:szCs w:val="24"/>
          <w:lang w:val="lv-LV" w:eastAsia="zh-CN" w:bidi="hi-IN"/>
        </w:rPr>
        <w:t>Iepirkuma komisija, tās darbība un piedāvājumU atvēršana</w:t>
      </w:r>
    </w:p>
    <w:p w:rsidR="00BC7CCB" w:rsidRPr="00BC7CCB" w:rsidRDefault="00BC7CCB" w:rsidP="00BC7CCB">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BC7CCB" w:rsidRPr="00BC7CCB" w:rsidRDefault="00B72BC6" w:rsidP="00B72BC6">
      <w:pPr>
        <w:keepNext/>
        <w:widowControl w:val="0"/>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 xml:space="preserve">5.1. </w:t>
      </w:r>
      <w:r w:rsidR="00BC7CCB" w:rsidRPr="00BC7CCB">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BC7CCB" w:rsidRPr="00B72BC6" w:rsidRDefault="00B72BC6" w:rsidP="00B72BC6">
      <w:pPr>
        <w:pStyle w:val="ListParagraph"/>
        <w:keepNext/>
        <w:numPr>
          <w:ilvl w:val="1"/>
          <w:numId w:val="61"/>
        </w:numPr>
        <w:tabs>
          <w:tab w:val="left" w:pos="426"/>
        </w:tabs>
        <w:jc w:val="both"/>
        <w:textAlignment w:val="baseline"/>
        <w:outlineLvl w:val="1"/>
        <w:rPr>
          <w:bCs/>
          <w:iCs/>
          <w:sz w:val="24"/>
        </w:rPr>
      </w:pPr>
      <w:r>
        <w:rPr>
          <w:bCs/>
          <w:iCs/>
          <w:sz w:val="24"/>
        </w:rPr>
        <w:t xml:space="preserve"> </w:t>
      </w:r>
      <w:r w:rsidR="00BC7CCB" w:rsidRPr="00B72BC6">
        <w:rPr>
          <w:bCs/>
          <w:iCs/>
          <w:sz w:val="24"/>
        </w:rPr>
        <w:t>Komisija savu darbu veic saskaņā ar Latvijas Republikas „Publisko iepirkumu likumu” un šo Nolikumu.</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BC7CCB" w:rsidRPr="00BC7CCB" w:rsidRDefault="00BC7CCB" w:rsidP="00B72BC6">
      <w:pPr>
        <w:keepNext/>
        <w:widowControl w:val="0"/>
        <w:numPr>
          <w:ilvl w:val="1"/>
          <w:numId w:val="61"/>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BC7CCB" w:rsidRPr="00BC7CCB" w:rsidRDefault="00BC7CCB" w:rsidP="00BC7CCB">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BC7CCB" w:rsidRPr="00BC7CCB" w:rsidRDefault="00BC7CCB" w:rsidP="00BC7CCB">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BC7CCB">
        <w:rPr>
          <w:rFonts w:ascii="Times New Roman" w:eastAsia="Times New Roman" w:hAnsi="Times New Roman" w:cs="Times New Roman"/>
          <w:b/>
          <w:caps/>
          <w:kern w:val="3"/>
          <w:sz w:val="24"/>
          <w:szCs w:val="24"/>
          <w:lang w:val="lv-LV" w:eastAsia="zh-CN" w:bidi="hi-IN"/>
        </w:rPr>
        <w:t>6.Piedāvājumu vērtēšanas un izvēles kritēriji</w:t>
      </w:r>
    </w:p>
    <w:p w:rsidR="00BC7CCB" w:rsidRPr="00BC7CCB" w:rsidRDefault="00BC7CCB" w:rsidP="00BC7CCB">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BC7CCB">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6.1. Vispārīgie noteikumi</w:t>
      </w:r>
    </w:p>
    <w:p w:rsidR="00BC7CCB" w:rsidRPr="00BC7CCB" w:rsidRDefault="00BC7CCB" w:rsidP="00BC7CCB">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BC7CCB" w:rsidRPr="00BC7CCB" w:rsidRDefault="00BC7CCB" w:rsidP="00BC7CCB">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BC7CCB" w:rsidRPr="00BC7CCB" w:rsidRDefault="00BC7CCB" w:rsidP="00BC7CCB">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2"/>
          <w:numId w:val="26"/>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Piedāvājumu noformējuma pārbaude</w:t>
      </w:r>
    </w:p>
    <w:p w:rsidR="00BC7CCB" w:rsidRPr="00BC7CCB" w:rsidRDefault="00BC7CCB" w:rsidP="00BC7CCB">
      <w:pPr>
        <w:keepNext/>
        <w:widowControl w:val="0"/>
        <w:numPr>
          <w:ilvl w:val="2"/>
          <w:numId w:val="28"/>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Piedāvājumu noformējuma pārbaudes laikā komisija izvērtē, vai piedāvājums </w:t>
      </w:r>
      <w:r w:rsidRPr="00BC7CCB">
        <w:rPr>
          <w:rFonts w:ascii="Times New Roman" w:eastAsia="Times New Roman" w:hAnsi="Times New Roman" w:cs="Times New Roman"/>
          <w:bCs/>
          <w:iCs/>
          <w:kern w:val="3"/>
          <w:sz w:val="24"/>
          <w:szCs w:val="24"/>
          <w:lang w:val="lv-LV" w:eastAsia="zh-CN" w:bidi="hi-IN"/>
        </w:rPr>
        <w:lastRenderedPageBreak/>
        <w:t>sagatavots un noformēts atbilstoši atklāta konkursa nolikumā noteiktajām prasībām.</w:t>
      </w:r>
    </w:p>
    <w:p w:rsidR="00BC7CCB" w:rsidRPr="00BC7CCB" w:rsidRDefault="00BC7CCB" w:rsidP="00BC7CCB">
      <w:pPr>
        <w:keepNext/>
        <w:widowControl w:val="0"/>
        <w:numPr>
          <w:ilvl w:val="2"/>
          <w:numId w:val="29"/>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BC7CCB" w:rsidRPr="00BC7CCB" w:rsidRDefault="00BC7CCB" w:rsidP="00BC7CCB">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6.3. Pretendentu atlase</w:t>
      </w:r>
    </w:p>
    <w:p w:rsidR="00BC7CCB" w:rsidRPr="00BC7CCB" w:rsidRDefault="00BC7CCB" w:rsidP="00BC7CCB">
      <w:pPr>
        <w:widowControl w:val="0"/>
        <w:numPr>
          <w:ilvl w:val="2"/>
          <w:numId w:val="31"/>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BC7CCB" w:rsidRPr="00BC7CCB" w:rsidRDefault="00BC7CCB" w:rsidP="00BC7CCB">
      <w:pPr>
        <w:widowControl w:val="0"/>
        <w:numPr>
          <w:ilvl w:val="2"/>
          <w:numId w:val="32"/>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BC7CCB" w:rsidRPr="00BC7CCB" w:rsidRDefault="00BC7CCB" w:rsidP="00BC7CCB">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C7CCB" w:rsidRPr="00B72BC6" w:rsidRDefault="00BC7CCB" w:rsidP="00B72BC6">
      <w:pPr>
        <w:pStyle w:val="ListParagraph"/>
        <w:numPr>
          <w:ilvl w:val="1"/>
          <w:numId w:val="32"/>
        </w:numPr>
        <w:tabs>
          <w:tab w:val="left" w:pos="1440"/>
        </w:tabs>
        <w:rPr>
          <w:b/>
          <w:sz w:val="24"/>
        </w:rPr>
      </w:pPr>
      <w:r w:rsidRPr="00B72BC6">
        <w:rPr>
          <w:b/>
          <w:sz w:val="24"/>
        </w:rPr>
        <w:t>Tehnisko piedāvājumu vērtēšana</w:t>
      </w:r>
    </w:p>
    <w:p w:rsidR="00BC7CCB" w:rsidRPr="00BC7CCB" w:rsidRDefault="00BC7CCB" w:rsidP="00BC7CCB">
      <w:pPr>
        <w:widowControl w:val="0"/>
        <w:numPr>
          <w:ilvl w:val="2"/>
          <w:numId w:val="3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BC7CCB" w:rsidRPr="00BC7CCB" w:rsidRDefault="00BC7CCB" w:rsidP="00BC7CCB">
      <w:pPr>
        <w:widowControl w:val="0"/>
        <w:numPr>
          <w:ilvl w:val="2"/>
          <w:numId w:val="3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BC7CCB" w:rsidRPr="00BC7CCB" w:rsidRDefault="00BC7CCB" w:rsidP="00BC7CCB">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BC7CCB" w:rsidRPr="00BC7CCB" w:rsidRDefault="00BC7CCB" w:rsidP="00BC7CCB">
      <w:pPr>
        <w:widowControl w:val="0"/>
        <w:numPr>
          <w:ilvl w:val="1"/>
          <w:numId w:val="32"/>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Finanšu piedāvājumu vērtēšana</w:t>
      </w:r>
    </w:p>
    <w:p w:rsidR="00BC7CCB" w:rsidRPr="001A655A" w:rsidRDefault="001A655A" w:rsidP="001A655A">
      <w:pPr>
        <w:pStyle w:val="ListParagraph"/>
        <w:numPr>
          <w:ilvl w:val="2"/>
          <w:numId w:val="32"/>
        </w:numPr>
        <w:jc w:val="both"/>
        <w:textAlignment w:val="baseline"/>
        <w:rPr>
          <w:sz w:val="24"/>
        </w:rPr>
      </w:pPr>
      <w:r>
        <w:rPr>
          <w:sz w:val="24"/>
        </w:rPr>
        <w:t xml:space="preserve"> </w:t>
      </w:r>
      <w:r w:rsidR="00BC7CCB" w:rsidRPr="001A655A">
        <w:rPr>
          <w:sz w:val="24"/>
        </w:rPr>
        <w:t>Komisija vērtē un salīdzina cenas tikai to pretendentu finanšu piedāvājumiem, kuri nav noraidīti noformējuma pārbaudes, pretendentu atlases vai tehnisko piedāvājumu atbilstības pārbaudes laikā.</w:t>
      </w:r>
    </w:p>
    <w:p w:rsidR="00BC7CCB" w:rsidRPr="00BC7CCB" w:rsidRDefault="00BC7CCB" w:rsidP="00BC7CCB">
      <w:pPr>
        <w:widowControl w:val="0"/>
        <w:numPr>
          <w:ilvl w:val="2"/>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BC7CCB" w:rsidRPr="00BC7CCB" w:rsidRDefault="00BC7CCB" w:rsidP="00BC7CCB">
      <w:pPr>
        <w:widowControl w:val="0"/>
        <w:numPr>
          <w:ilvl w:val="2"/>
          <w:numId w:val="3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C7CCB" w:rsidRPr="00BC7CCB" w:rsidRDefault="00BC7CCB" w:rsidP="00BC7CCB">
      <w:pPr>
        <w:widowControl w:val="0"/>
        <w:numPr>
          <w:ilvl w:val="2"/>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BC7CCB">
        <w:rPr>
          <w:rFonts w:ascii="Times New Roman" w:eastAsia="Times New Roman" w:hAnsi="Times New Roman" w:cs="Times New Roman"/>
          <w:kern w:val="3"/>
          <w:sz w:val="24"/>
          <w:szCs w:val="24"/>
          <w:lang w:val="lv-LV" w:eastAsia="zh-CN" w:bidi="hi-IN"/>
        </w:rPr>
        <w:t>aprēķināšanā</w:t>
      </w:r>
      <w:r w:rsidRPr="00BC7CCB">
        <w:rPr>
          <w:rFonts w:ascii="Times New Roman" w:eastAsia="Times New Roman" w:hAnsi="Times New Roman" w:cs="Times New Roman"/>
          <w:b/>
          <w:kern w:val="3"/>
          <w:sz w:val="24"/>
          <w:szCs w:val="24"/>
          <w:lang w:val="lv-LV" w:eastAsia="zh-CN" w:bidi="hi-IN"/>
        </w:rPr>
        <w:t xml:space="preserve">, </w:t>
      </w:r>
      <w:r w:rsidRPr="00BC7CCB">
        <w:rPr>
          <w:rFonts w:ascii="Times New Roman" w:eastAsia="Times New Roman" w:hAnsi="Times New Roman" w:cs="Times New Roman"/>
          <w:bCs/>
          <w:kern w:val="3"/>
          <w:sz w:val="24"/>
          <w:szCs w:val="24"/>
          <w:lang w:val="lv-LV" w:eastAsia="zh-CN" w:bidi="hi-IN"/>
        </w:rPr>
        <w:t xml:space="preserve">iepirkumu komisija </w:t>
      </w:r>
      <w:r w:rsidRPr="00BC7CCB">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C7CCB" w:rsidRPr="001A655A" w:rsidRDefault="00BC7CCB" w:rsidP="001A655A">
      <w:pPr>
        <w:pStyle w:val="ListParagraph"/>
        <w:numPr>
          <w:ilvl w:val="1"/>
          <w:numId w:val="35"/>
        </w:numPr>
        <w:tabs>
          <w:tab w:val="left" w:pos="1440"/>
        </w:tabs>
        <w:rPr>
          <w:b/>
          <w:sz w:val="24"/>
        </w:rPr>
      </w:pPr>
      <w:r w:rsidRPr="001A655A">
        <w:rPr>
          <w:b/>
          <w:sz w:val="24"/>
        </w:rPr>
        <w:t>Piedāvājuma izvēles kritēriji</w:t>
      </w:r>
    </w:p>
    <w:p w:rsidR="00BC7CCB" w:rsidRPr="00BC7CCB" w:rsidRDefault="00BC7CCB" w:rsidP="001A655A">
      <w:pPr>
        <w:widowControl w:val="0"/>
        <w:numPr>
          <w:ilvl w:val="2"/>
          <w:numId w:val="3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Piedāvājuma izvēles kritērijs – piedāvājums ar viszemāko cenu.</w:t>
      </w:r>
    </w:p>
    <w:p w:rsidR="00BC7CCB" w:rsidRPr="00BC7CCB" w:rsidRDefault="00BC7CCB" w:rsidP="001A655A">
      <w:pPr>
        <w:widowControl w:val="0"/>
        <w:numPr>
          <w:ilvl w:val="2"/>
          <w:numId w:val="35"/>
        </w:numPr>
        <w:suppressAutoHyphens/>
        <w:autoSpaceDN w:val="0"/>
        <w:spacing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BC7CCB" w:rsidRPr="00BC7CCB" w:rsidRDefault="00BC7CCB" w:rsidP="001A655A">
      <w:pPr>
        <w:widowControl w:val="0"/>
        <w:numPr>
          <w:ilvl w:val="2"/>
          <w:numId w:val="3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BC7CCB" w:rsidRPr="00BC7CCB" w:rsidRDefault="00BC7CCB" w:rsidP="001A655A">
      <w:pPr>
        <w:widowControl w:val="0"/>
        <w:numPr>
          <w:ilvl w:val="2"/>
          <w:numId w:val="3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Vērtējot piedāvājumus, kuros bijušas aritmētiskās kļūdas, iepirkumu komisija izvēloties </w:t>
      </w:r>
      <w:r w:rsidR="0047551D">
        <w:rPr>
          <w:rFonts w:ascii="Times New Roman" w:eastAsia="Times New Roman" w:hAnsi="Times New Roman" w:cs="Times New Roman"/>
          <w:kern w:val="3"/>
          <w:sz w:val="24"/>
          <w:szCs w:val="24"/>
          <w:lang w:val="lv-LV" w:eastAsia="zh-CN" w:bidi="hi-IN"/>
        </w:rPr>
        <w:t>p</w:t>
      </w:r>
      <w:r w:rsidRPr="00BC7CCB">
        <w:rPr>
          <w:rFonts w:ascii="Times New Roman" w:eastAsia="Times New Roman" w:hAnsi="Times New Roman" w:cs="Times New Roman"/>
          <w:kern w:val="3"/>
          <w:sz w:val="24"/>
          <w:szCs w:val="24"/>
          <w:lang w:val="lv-LV" w:eastAsia="zh-CN" w:bidi="hi-IN"/>
        </w:rPr>
        <w:t>iedāvājumu ņem vērā labotās cenas.</w:t>
      </w:r>
    </w:p>
    <w:p w:rsidR="00BC7CCB" w:rsidRPr="00BC7CCB" w:rsidRDefault="00BC7CCB" w:rsidP="001A655A">
      <w:pPr>
        <w:widowControl w:val="0"/>
        <w:numPr>
          <w:ilvl w:val="2"/>
          <w:numId w:val="3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Komisija izvēloties vienu piedāvājumu, kuram ir viszemākā cena, pieņem lēmumu slēgt </w:t>
      </w:r>
      <w:r w:rsidR="0047551D">
        <w:rPr>
          <w:rFonts w:ascii="Times New Roman" w:eastAsia="Times New Roman" w:hAnsi="Times New Roman" w:cs="Times New Roman"/>
          <w:kern w:val="3"/>
          <w:sz w:val="24"/>
          <w:szCs w:val="24"/>
          <w:lang w:val="lv-LV" w:eastAsia="zh-CN" w:bidi="hi-IN"/>
        </w:rPr>
        <w:t>i</w:t>
      </w:r>
      <w:r w:rsidRPr="00BC7CCB">
        <w:rPr>
          <w:rFonts w:ascii="Times New Roman" w:eastAsia="Times New Roman" w:hAnsi="Times New Roman" w:cs="Times New Roman"/>
          <w:kern w:val="3"/>
          <w:sz w:val="24"/>
          <w:szCs w:val="24"/>
          <w:lang w:val="lv-LV" w:eastAsia="zh-CN" w:bidi="hi-IN"/>
        </w:rPr>
        <w:t>epirkuma līgumu ar iepirkumā uzvarējušo pretendentu.</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C51749" w:rsidRDefault="00BC7CCB" w:rsidP="001A655A">
      <w:pPr>
        <w:pStyle w:val="ListParagraph"/>
        <w:keepNext/>
        <w:numPr>
          <w:ilvl w:val="0"/>
          <w:numId w:val="35"/>
        </w:numPr>
        <w:jc w:val="center"/>
        <w:textAlignment w:val="baseline"/>
        <w:outlineLvl w:val="0"/>
        <w:rPr>
          <w:b/>
          <w:bCs/>
          <w:caps/>
          <w:sz w:val="24"/>
        </w:rPr>
      </w:pPr>
      <w:r w:rsidRPr="00C51749">
        <w:rPr>
          <w:b/>
          <w:bCs/>
          <w:caps/>
          <w:sz w:val="24"/>
        </w:rPr>
        <w:t>Iepirkuma līgums</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BC7CCB">
        <w:rPr>
          <w:rFonts w:ascii="Times New Roman" w:eastAsia="Times New Roman" w:hAnsi="Times New Roman" w:cs="Times New Roman"/>
          <w:bCs/>
          <w:iCs/>
          <w:kern w:val="3"/>
          <w:sz w:val="24"/>
          <w:szCs w:val="24"/>
          <w:lang w:val="lv-LV" w:eastAsia="zh-CN" w:bidi="hi-IN"/>
        </w:rPr>
        <w:t>finansu</w:t>
      </w:r>
      <w:proofErr w:type="spellEnd"/>
      <w:r w:rsidRPr="00BC7CCB">
        <w:rPr>
          <w:rFonts w:ascii="Times New Roman" w:eastAsia="Times New Roman" w:hAnsi="Times New Roman" w:cs="Times New Roman"/>
          <w:bCs/>
          <w:iCs/>
          <w:kern w:val="3"/>
          <w:sz w:val="24"/>
          <w:szCs w:val="24"/>
          <w:lang w:val="lv-LV" w:eastAsia="zh-CN" w:bidi="hi-IN"/>
        </w:rPr>
        <w:t xml:space="preserve"> un citas attiecības, kuras var rasties saistību izpildes gaitā.</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 xml:space="preserve">7.2.     Iepirkuma līgums saskaņā ar Publisko iepirkumu likuma 67. panta 4. daļu slēdz ne agrāk </w:t>
      </w:r>
      <w:r w:rsidRPr="00BC7CCB">
        <w:rPr>
          <w:rFonts w:ascii="Times New Roman" w:eastAsia="Times New Roman" w:hAnsi="Times New Roman" w:cs="Times New Roman"/>
          <w:bCs/>
          <w:iCs/>
          <w:kern w:val="3"/>
          <w:sz w:val="24"/>
          <w:szCs w:val="24"/>
          <w:lang w:val="lv-LV" w:eastAsia="zh-CN" w:bidi="hi-IN"/>
        </w:rPr>
        <w:lastRenderedPageBreak/>
        <w:t>kā nākamajā darbdienā pēc nogaidīšanas termiņa beigām.</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7.3.   Ja pretendentam ir iebildumi par Nolikumam pievienotā iepirkuma līguma projekta (</w:t>
      </w:r>
      <w:r w:rsidR="00C51749">
        <w:rPr>
          <w:rFonts w:ascii="Times New Roman" w:eastAsia="Times New Roman" w:hAnsi="Times New Roman" w:cs="Times New Roman"/>
          <w:bCs/>
          <w:iCs/>
          <w:kern w:val="3"/>
          <w:sz w:val="24"/>
          <w:szCs w:val="24"/>
          <w:lang w:val="lv-LV" w:eastAsia="zh-CN" w:bidi="hi-IN"/>
        </w:rPr>
        <w:t>7</w:t>
      </w:r>
      <w:r w:rsidRPr="00BC7CCB">
        <w:rPr>
          <w:rFonts w:ascii="Times New Roman" w:eastAsia="Times New Roman" w:hAnsi="Times New Roman" w:cs="Times New Roman"/>
          <w:bCs/>
          <w:iCs/>
          <w:kern w:val="3"/>
          <w:sz w:val="24"/>
          <w:szCs w:val="24"/>
          <w:lang w:val="lv-LV" w:eastAsia="zh-CN" w:bidi="hi-IN"/>
        </w:rPr>
        <w:t xml:space="preserve">. pielikums). </w:t>
      </w:r>
      <w:r w:rsidR="00C51749" w:rsidRPr="00BC7CCB">
        <w:rPr>
          <w:rFonts w:ascii="Times New Roman" w:eastAsia="Times New Roman" w:hAnsi="Times New Roman" w:cs="Times New Roman"/>
          <w:bCs/>
          <w:iCs/>
          <w:kern w:val="3"/>
          <w:sz w:val="24"/>
          <w:szCs w:val="24"/>
          <w:lang w:val="lv-LV" w:eastAsia="zh-CN" w:bidi="hi-IN"/>
        </w:rPr>
        <w:t>N</w:t>
      </w:r>
      <w:r w:rsidRPr="00BC7CCB">
        <w:rPr>
          <w:rFonts w:ascii="Times New Roman" w:eastAsia="Times New Roman" w:hAnsi="Times New Roman" w:cs="Times New Roman"/>
          <w:bCs/>
          <w:iCs/>
          <w:kern w:val="3"/>
          <w:sz w:val="24"/>
          <w:szCs w:val="24"/>
          <w:lang w:val="lv-LV" w:eastAsia="zh-CN" w:bidi="hi-IN"/>
        </w:rPr>
        <w:t>osacījumiem, tie jāizsaka līdz piedāvājumu iesniegšanas termiņa beigām. Pēc piedāvājumu atvēršanas iebildumi par līguma projekta nosacījumiem netiek ņemti vērā.</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BC7CCB" w:rsidRPr="00BC7CCB" w:rsidRDefault="00BC7CCB" w:rsidP="00BC7CCB">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BC7CCB" w:rsidRPr="00BC7CCB" w:rsidRDefault="00BC7CCB" w:rsidP="00BC7CCB">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BC7CCB" w:rsidRPr="00BC7CCB" w:rsidRDefault="00BC7CCB" w:rsidP="00BC7CCB">
      <w:pPr>
        <w:widowControl w:val="0"/>
        <w:numPr>
          <w:ilvl w:val="0"/>
          <w:numId w:val="37"/>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BC7CCB">
        <w:rPr>
          <w:rFonts w:ascii="Times New Roman" w:eastAsia="Times New Roman" w:hAnsi="Times New Roman" w:cs="Times New Roman"/>
          <w:b/>
          <w:caps/>
          <w:kern w:val="3"/>
          <w:sz w:val="24"/>
          <w:szCs w:val="24"/>
          <w:lang w:val="lv-LV" w:eastAsia="zh-CN" w:bidi="hi-IN"/>
        </w:rPr>
        <w:t>Iepirkuma komisijas tiesības un pienākumi</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47551D">
      <w:pPr>
        <w:widowControl w:val="0"/>
        <w:numPr>
          <w:ilvl w:val="1"/>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Iepirkuma komisijas tiesības</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Jebkurā no piedāvājumu pārbaudes un izvērtēšanas stadijām pārtraukt izskatīt iepirkumam iesniegtos piedāvājumus, ja tie neatbilst nolikumā izvirzītajām prasībām.</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Noraidīt visus iesniegtos piedāvājumus, ja tie neatbilst iepirkuma noteikumiem, neaptver visu pieprasīto pakalpojumu apjomu utt.</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Veikt grozījumus iepirkuma dokumentos likumā noteiktajā kārtībā.</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Ja nepieciešams, pieņemt lēmumu par iepirkuma termiņa pagarināšanu.</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Ja iepirkumam nav iesniegti piedāvājumi vai iesniegtie piedāvājumi neatbilst nolikuma prasībām, pieņemt lēmumu izbeigt iepirkumu, neizvēloties nevienu piedāvājumu.</w:t>
      </w:r>
    </w:p>
    <w:p w:rsidR="00BC7CCB" w:rsidRPr="00BC7CCB" w:rsidRDefault="00BC7CCB" w:rsidP="0047551D">
      <w:pPr>
        <w:widowControl w:val="0"/>
        <w:numPr>
          <w:ilvl w:val="2"/>
          <w:numId w:val="38"/>
        </w:numPr>
        <w:tabs>
          <w:tab w:val="left" w:pos="63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BC7CCB" w:rsidRPr="00BC7CCB" w:rsidRDefault="00BC7CCB" w:rsidP="0047551D">
      <w:pPr>
        <w:widowControl w:val="0"/>
        <w:numPr>
          <w:ilvl w:val="2"/>
          <w:numId w:val="3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BC7CCB" w:rsidRPr="00BC7CCB" w:rsidRDefault="00BC7CCB" w:rsidP="0047551D">
      <w:pPr>
        <w:widowControl w:val="0"/>
        <w:suppressAutoHyphens/>
        <w:autoSpaceDN w:val="0"/>
        <w:spacing w:after="0" w:line="240" w:lineRule="auto"/>
        <w:ind w:left="630" w:hanging="630"/>
        <w:jc w:val="both"/>
        <w:textAlignment w:val="baseline"/>
        <w:rPr>
          <w:rFonts w:ascii="Times New Roman" w:eastAsia="Times New Roman" w:hAnsi="Times New Roman" w:cs="Times New Roman"/>
          <w:b/>
          <w:bCs/>
          <w:kern w:val="3"/>
          <w:sz w:val="24"/>
          <w:szCs w:val="24"/>
          <w:lang w:val="lv-LV" w:eastAsia="zh-CN" w:bidi="hi-IN"/>
        </w:rPr>
      </w:pPr>
    </w:p>
    <w:p w:rsidR="00BC7CCB" w:rsidRPr="00BC7CCB" w:rsidRDefault="00BC7CCB" w:rsidP="0047551D">
      <w:pPr>
        <w:widowControl w:val="0"/>
        <w:numPr>
          <w:ilvl w:val="1"/>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b/>
          <w:bCs/>
          <w:kern w:val="3"/>
          <w:sz w:val="24"/>
          <w:szCs w:val="24"/>
          <w:lang w:val="lv-LV" w:eastAsia="zh-CN" w:bidi="hi-IN"/>
        </w:rPr>
      </w:pPr>
      <w:r w:rsidRPr="00BC7CCB">
        <w:rPr>
          <w:rFonts w:ascii="Times New Roman" w:eastAsia="Times New Roman" w:hAnsi="Times New Roman" w:cs="Times New Roman"/>
          <w:b/>
          <w:bCs/>
          <w:kern w:val="3"/>
          <w:sz w:val="24"/>
          <w:szCs w:val="24"/>
          <w:lang w:val="lv-LV" w:eastAsia="zh-CN" w:bidi="hi-IN"/>
        </w:rPr>
        <w:t>Iepirkuma komisijas pienākumi</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Nodrošināt atklāta konkursa  procedūras norisi un dokumentēšanu.</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BC7CCB" w:rsidRPr="00BC7CCB" w:rsidRDefault="00BC7CCB" w:rsidP="0047551D">
      <w:pPr>
        <w:widowControl w:val="0"/>
        <w:numPr>
          <w:ilvl w:val="2"/>
          <w:numId w:val="3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Izdarot grozījumus iepirkuma nolikumā, pagarinot iepirkuma termiņus, pieņemot </w:t>
      </w:r>
      <w:r w:rsidRPr="00BC7CCB">
        <w:rPr>
          <w:rFonts w:ascii="Times New Roman" w:eastAsia="Times New Roman" w:hAnsi="Times New Roman" w:cs="Times New Roman"/>
          <w:kern w:val="3"/>
          <w:sz w:val="24"/>
          <w:szCs w:val="24"/>
          <w:lang w:val="lv-LV" w:eastAsia="zh-CN" w:bidi="hi-IN"/>
        </w:rPr>
        <w:lastRenderedPageBreak/>
        <w:t>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BC7CCB" w:rsidRPr="00BC7CCB" w:rsidRDefault="00BC7CCB" w:rsidP="0047551D">
      <w:pPr>
        <w:widowControl w:val="0"/>
        <w:numPr>
          <w:ilvl w:val="2"/>
          <w:numId w:val="38"/>
        </w:numPr>
        <w:tabs>
          <w:tab w:val="left" w:pos="168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BC7CCB" w:rsidRPr="0047551D" w:rsidRDefault="00BC7CCB" w:rsidP="0047551D">
      <w:pPr>
        <w:pStyle w:val="ListParagraph"/>
        <w:numPr>
          <w:ilvl w:val="0"/>
          <w:numId w:val="60"/>
        </w:numPr>
        <w:jc w:val="center"/>
        <w:textAlignment w:val="baseline"/>
        <w:rPr>
          <w:b/>
          <w:caps/>
          <w:sz w:val="24"/>
        </w:rPr>
      </w:pPr>
      <w:r w:rsidRPr="0047551D">
        <w:rPr>
          <w:b/>
          <w:caps/>
          <w:sz w:val="24"/>
        </w:rPr>
        <w:t>Pretendenta tiesības un pienākumi</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BC7CCB">
      <w:pPr>
        <w:widowControl w:val="0"/>
        <w:numPr>
          <w:ilvl w:val="1"/>
          <w:numId w:val="40"/>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Pretendenta tiesības</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BC7CCB">
          <w:rPr>
            <w:rFonts w:ascii="Times New Roman" w:eastAsia="Times New Roman" w:hAnsi="Times New Roman" w:cs="Times New Roman"/>
            <w:color w:val="0000FF"/>
            <w:kern w:val="3"/>
            <w:sz w:val="24"/>
            <w:szCs w:val="24"/>
            <w:u w:val="single"/>
            <w:lang w:val="lv-LV" w:eastAsia="zh-CN" w:bidi="hi-IN"/>
          </w:rPr>
          <w:t>www.ludza.lv</w:t>
        </w:r>
      </w:hyperlink>
      <w:r w:rsidRPr="00BC7CCB">
        <w:rPr>
          <w:rFonts w:ascii="Times New Roman" w:eastAsia="Times New Roman" w:hAnsi="Times New Roman" w:cs="Times New Roman"/>
          <w:kern w:val="3"/>
          <w:sz w:val="24"/>
          <w:szCs w:val="24"/>
          <w:lang w:val="lv-LV" w:eastAsia="zh-CN" w:bidi="hi-IN"/>
        </w:rPr>
        <w:t>) par iepirkuma procedūru.</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BC7CCB" w:rsidRPr="00BC7CCB" w:rsidRDefault="00BC7CCB" w:rsidP="00BC7CCB">
      <w:pPr>
        <w:widowControl w:val="0"/>
        <w:numPr>
          <w:ilvl w:val="2"/>
          <w:numId w:val="41"/>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Piedalīties piedāvājumu atvēršanas sanāksmē.</w:t>
      </w:r>
    </w:p>
    <w:p w:rsidR="00BC7CCB" w:rsidRPr="00BC7CCB" w:rsidRDefault="00BC7CCB" w:rsidP="00BC7CCB">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keepNext/>
        <w:widowControl w:val="0"/>
        <w:numPr>
          <w:ilvl w:val="1"/>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BC7CCB">
        <w:rPr>
          <w:rFonts w:ascii="Times New Roman" w:eastAsia="Times New Roman" w:hAnsi="Times New Roman" w:cs="Times New Roman"/>
          <w:b/>
          <w:bCs/>
          <w:iCs/>
          <w:kern w:val="3"/>
          <w:sz w:val="24"/>
          <w:szCs w:val="24"/>
          <w:lang w:val="lv-LV" w:eastAsia="zh-CN" w:bidi="hi-IN"/>
        </w:rPr>
        <w:t>Pretendenta pienākumi</w:t>
      </w:r>
    </w:p>
    <w:p w:rsidR="00BC7CCB" w:rsidRPr="00BC7CCB" w:rsidRDefault="00BC7CCB" w:rsidP="00BC7CCB">
      <w:pPr>
        <w:keepNext/>
        <w:widowControl w:val="0"/>
        <w:numPr>
          <w:ilvl w:val="2"/>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BC7CCB" w:rsidRPr="00BC7CCB" w:rsidRDefault="00BC7CCB" w:rsidP="00BC7CCB">
      <w:pPr>
        <w:keepNext/>
        <w:widowControl w:val="0"/>
        <w:numPr>
          <w:ilvl w:val="2"/>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BC7CCB" w:rsidRPr="00BC7CCB" w:rsidRDefault="00BC7CCB" w:rsidP="00BC7CCB">
      <w:pPr>
        <w:keepNext/>
        <w:widowControl w:val="0"/>
        <w:numPr>
          <w:ilvl w:val="2"/>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Sniegt patiesu informāciju.</w:t>
      </w:r>
    </w:p>
    <w:p w:rsidR="00BC7CCB" w:rsidRPr="00BC7CCB" w:rsidRDefault="00BC7CCB" w:rsidP="00BC7CCB">
      <w:pPr>
        <w:keepNext/>
        <w:widowControl w:val="0"/>
        <w:numPr>
          <w:ilvl w:val="2"/>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BC7CCB" w:rsidRPr="00BC7CCB" w:rsidRDefault="00BC7CCB" w:rsidP="00BC7CCB">
      <w:pPr>
        <w:keepNext/>
        <w:widowControl w:val="0"/>
        <w:numPr>
          <w:ilvl w:val="2"/>
          <w:numId w:val="41"/>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BC7CCB">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BC7CCB" w:rsidRPr="00C51749" w:rsidRDefault="00BC7CCB" w:rsidP="00BC7CCB">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BC7CCB" w:rsidRPr="001A655A" w:rsidRDefault="00C51749" w:rsidP="00C51749">
      <w:pPr>
        <w:tabs>
          <w:tab w:val="left" w:pos="426"/>
        </w:tabs>
        <w:jc w:val="center"/>
        <w:rPr>
          <w:rFonts w:ascii="Times New Roman" w:hAnsi="Times New Roman" w:cs="Times New Roman"/>
          <w:b/>
          <w:caps/>
          <w:sz w:val="24"/>
          <w:lang w:val="lv-LV"/>
        </w:rPr>
      </w:pPr>
      <w:r w:rsidRPr="001A655A">
        <w:rPr>
          <w:rFonts w:ascii="Times New Roman" w:hAnsi="Times New Roman" w:cs="Times New Roman"/>
          <w:b/>
          <w:caps/>
          <w:sz w:val="24"/>
          <w:lang w:val="lv-LV"/>
        </w:rPr>
        <w:t xml:space="preserve">10. </w:t>
      </w:r>
      <w:r w:rsidR="00BC7CCB" w:rsidRPr="001A655A">
        <w:rPr>
          <w:rFonts w:ascii="Times New Roman" w:hAnsi="Times New Roman" w:cs="Times New Roman"/>
          <w:b/>
          <w:caps/>
          <w:sz w:val="24"/>
          <w:lang w:val="lv-LV"/>
        </w:rPr>
        <w:t>NOLIKUMA PIELIKUMI</w:t>
      </w:r>
    </w:p>
    <w:p w:rsidR="00BC7CCB" w:rsidRPr="00BC7CCB" w:rsidRDefault="00BC7CCB" w:rsidP="00BC7CCB">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BC7CCB">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10.1. </w:t>
      </w:r>
      <w:r w:rsidRPr="00BC7CCB">
        <w:rPr>
          <w:rFonts w:ascii="Times New Roman" w:eastAsia="Times New Roman" w:hAnsi="Times New Roman" w:cs="Times New Roman"/>
          <w:kern w:val="3"/>
          <w:sz w:val="24"/>
          <w:szCs w:val="24"/>
          <w:lang w:val="lv-LV" w:eastAsia="zh-CN" w:bidi="hi-IN"/>
        </w:rPr>
        <w:tab/>
        <w:t>1.  pielikums – Pieteikums dalībai atklātā konkursā.</w:t>
      </w:r>
    </w:p>
    <w:p w:rsidR="00BC7CCB" w:rsidRPr="00BC7CCB" w:rsidRDefault="00BC7CCB" w:rsidP="00BC7CCB">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10.2. </w:t>
      </w:r>
      <w:r w:rsidRPr="00BC7CCB">
        <w:rPr>
          <w:rFonts w:ascii="Times New Roman" w:eastAsia="Times New Roman" w:hAnsi="Times New Roman" w:cs="Times New Roman"/>
          <w:kern w:val="3"/>
          <w:sz w:val="24"/>
          <w:szCs w:val="24"/>
          <w:lang w:val="lv-LV" w:eastAsia="zh-CN" w:bidi="hi-IN"/>
        </w:rPr>
        <w:tab/>
        <w:t>2.  pielikums – Informācija par pretendentu.</w:t>
      </w:r>
    </w:p>
    <w:p w:rsidR="00BC7CCB" w:rsidRPr="00BC7CCB" w:rsidRDefault="00BC7CCB" w:rsidP="00BC7CCB">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10.3. </w:t>
      </w:r>
      <w:r w:rsidRPr="00BC7CCB">
        <w:rPr>
          <w:rFonts w:ascii="Times New Roman" w:eastAsia="Times New Roman" w:hAnsi="Times New Roman" w:cs="Times New Roman"/>
          <w:kern w:val="3"/>
          <w:sz w:val="24"/>
          <w:szCs w:val="24"/>
          <w:lang w:val="lv-LV" w:eastAsia="zh-CN" w:bidi="hi-IN"/>
        </w:rPr>
        <w:tab/>
        <w:t>3.  pielikums – Tehniskā specifikācija.</w:t>
      </w:r>
    </w:p>
    <w:p w:rsidR="00BC7CCB" w:rsidRPr="00BC7CCB" w:rsidRDefault="00BC7CCB" w:rsidP="00BC7CCB">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10.4. </w:t>
      </w:r>
      <w:r w:rsidRPr="00BC7CCB">
        <w:rPr>
          <w:rFonts w:ascii="Times New Roman" w:eastAsia="Times New Roman" w:hAnsi="Times New Roman" w:cs="Times New Roman"/>
          <w:kern w:val="3"/>
          <w:sz w:val="24"/>
          <w:szCs w:val="24"/>
          <w:lang w:val="lv-LV" w:eastAsia="zh-CN" w:bidi="hi-IN"/>
        </w:rPr>
        <w:tab/>
        <w:t xml:space="preserve">4.  pielikums – </w:t>
      </w:r>
      <w:r w:rsidR="00D01421">
        <w:rPr>
          <w:rFonts w:ascii="Times New Roman" w:eastAsia="Times New Roman" w:hAnsi="Times New Roman" w:cs="Times New Roman"/>
          <w:kern w:val="3"/>
          <w:sz w:val="24"/>
          <w:szCs w:val="24"/>
          <w:lang w:val="lv-LV" w:eastAsia="zh-CN" w:bidi="hi-IN"/>
        </w:rPr>
        <w:t>Ēdienkarte</w:t>
      </w:r>
    </w:p>
    <w:p w:rsidR="00D01421" w:rsidRPr="00D60DA7" w:rsidRDefault="00BC7CCB" w:rsidP="00D01421">
      <w:pPr>
        <w:spacing w:after="0" w:line="240" w:lineRule="auto"/>
        <w:jc w:val="both"/>
        <w:rPr>
          <w:rFonts w:ascii="Times New Roman" w:eastAsia="Times New Roman" w:hAnsi="Times New Roman" w:cs="Times New Roman"/>
          <w:b/>
          <w:sz w:val="24"/>
          <w:szCs w:val="24"/>
          <w:lang w:val="lv-LV" w:eastAsia="lv-LV"/>
        </w:rPr>
      </w:pPr>
      <w:r w:rsidRPr="00BC7CCB">
        <w:rPr>
          <w:rFonts w:ascii="Times New Roman" w:eastAsia="Times New Roman" w:hAnsi="Times New Roman" w:cs="Times New Roman"/>
          <w:kern w:val="3"/>
          <w:sz w:val="24"/>
          <w:szCs w:val="24"/>
          <w:lang w:val="lv-LV" w:eastAsia="zh-CN" w:bidi="hi-IN"/>
        </w:rPr>
        <w:t xml:space="preserve">10.5.      5. Pielikums –  </w:t>
      </w:r>
      <w:r w:rsidR="00D01421">
        <w:rPr>
          <w:rFonts w:ascii="Times New Roman" w:eastAsia="Times New Roman" w:hAnsi="Times New Roman" w:cs="Times New Roman"/>
          <w:kern w:val="3"/>
          <w:sz w:val="24"/>
          <w:szCs w:val="24"/>
          <w:lang w:val="lv-LV" w:eastAsia="zh-CN" w:bidi="hi-IN"/>
        </w:rPr>
        <w:t>P</w:t>
      </w:r>
      <w:r w:rsidR="00D01421" w:rsidRPr="00D01421">
        <w:rPr>
          <w:rFonts w:ascii="Times New Roman" w:eastAsia="Times New Roman" w:hAnsi="Times New Roman" w:cs="Times New Roman"/>
          <w:sz w:val="24"/>
          <w:szCs w:val="24"/>
          <w:lang w:val="lv-LV" w:eastAsia="lv-LV"/>
        </w:rPr>
        <w:t>retendenta tehniskā aprīkojuma saraksts</w:t>
      </w:r>
      <w:r w:rsidR="00D01421" w:rsidRPr="00D60DA7">
        <w:rPr>
          <w:rFonts w:ascii="Times New Roman" w:eastAsia="Times New Roman" w:hAnsi="Times New Roman" w:cs="Times New Roman"/>
          <w:b/>
          <w:sz w:val="24"/>
          <w:szCs w:val="24"/>
          <w:lang w:val="lv-LV" w:eastAsia="lv-LV"/>
        </w:rPr>
        <w:t xml:space="preserve"> </w:t>
      </w:r>
    </w:p>
    <w:p w:rsidR="00BC7CCB" w:rsidRPr="00BC7CCB" w:rsidRDefault="00BC7CCB" w:rsidP="00BC7CCB">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10.6.      6.  Pielikums -  Finanšu piedāvājums.</w:t>
      </w:r>
    </w:p>
    <w:p w:rsidR="00BC7CCB" w:rsidRPr="00BC7CCB" w:rsidRDefault="00BC7CCB" w:rsidP="00BC7CCB">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10.7. </w:t>
      </w:r>
      <w:r w:rsidRPr="00BC7CCB">
        <w:rPr>
          <w:rFonts w:ascii="Times New Roman" w:eastAsia="Times New Roman" w:hAnsi="Times New Roman" w:cs="Times New Roman"/>
          <w:kern w:val="3"/>
          <w:sz w:val="24"/>
          <w:szCs w:val="24"/>
          <w:lang w:val="lv-LV" w:eastAsia="zh-CN" w:bidi="hi-IN"/>
        </w:rPr>
        <w:tab/>
        <w:t>7.  pielikums – Līguma projekts.</w:t>
      </w:r>
    </w:p>
    <w:p w:rsidR="00BC7CCB" w:rsidRPr="00BC7CCB" w:rsidRDefault="00BC7CCB" w:rsidP="00BC7CCB">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BC7CCB">
        <w:rPr>
          <w:rFonts w:ascii="Times New Roman" w:eastAsia="Times New Roman" w:hAnsi="Times New Roman" w:cs="Times New Roman"/>
          <w:kern w:val="3"/>
          <w:sz w:val="20"/>
          <w:szCs w:val="20"/>
          <w:lang w:val="lv-LV" w:eastAsia="zh-CN" w:bidi="hi-IN"/>
        </w:rPr>
        <w:lastRenderedPageBreak/>
        <w:t>1. pielikums</w:t>
      </w:r>
    </w:p>
    <w:p w:rsidR="00BC7CCB" w:rsidRPr="00BC7CCB" w:rsidRDefault="00BC7CCB" w:rsidP="00BC7CCB">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sidR="0021534E">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sidR="0021534E">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sidR="0021534E">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21534E" w:rsidRDefault="0021534E"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BC7CCB">
        <w:rPr>
          <w:rFonts w:ascii="Times New Roman" w:eastAsia="Times New Roman" w:hAnsi="Times New Roman" w:cs="Times New Roman"/>
          <w:b/>
          <w:bCs/>
          <w:kern w:val="3"/>
          <w:sz w:val="28"/>
          <w:szCs w:val="24"/>
          <w:lang w:val="lv-LV" w:eastAsia="zh-CN" w:bidi="hi-IN"/>
        </w:rPr>
        <w:t>PIETEIKUMS DALĪBAI ATKLĀTĀ KONKURSĀ</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2015. gada   ____. ______________</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u w:val="single"/>
          <w:lang w:val="lv-LV" w:eastAsia="zh-CN" w:bidi="hi-IN"/>
        </w:rPr>
        <w:t>Atklāta konkursa nosaukums:</w:t>
      </w:r>
      <w:r w:rsidRPr="00BC7CCB">
        <w:rPr>
          <w:rFonts w:ascii="Times New Roman" w:eastAsia="Times New Roman" w:hAnsi="Times New Roman" w:cs="Times New Roman"/>
          <w:kern w:val="3"/>
          <w:sz w:val="24"/>
          <w:szCs w:val="24"/>
          <w:lang w:val="lv-LV" w:eastAsia="zh-CN" w:bidi="hi-IN"/>
        </w:rPr>
        <w:t xml:space="preserve">   </w:t>
      </w:r>
      <w:r w:rsidRPr="00BC7CCB">
        <w:rPr>
          <w:rFonts w:ascii="Times New Roman" w:eastAsia="Times New Roman" w:hAnsi="Times New Roman" w:cs="Times New Roman"/>
          <w:b/>
          <w:kern w:val="3"/>
          <w:sz w:val="24"/>
          <w:szCs w:val="24"/>
          <w:lang w:val="lv-LV" w:eastAsia="zh-CN" w:bidi="hi-IN"/>
        </w:rPr>
        <w:t>„</w:t>
      </w:r>
      <w:r w:rsidR="0021534E">
        <w:rPr>
          <w:rFonts w:ascii="Times New Roman" w:eastAsia="Times New Roman" w:hAnsi="Times New Roman" w:cs="Times New Roman"/>
          <w:b/>
          <w:kern w:val="3"/>
          <w:sz w:val="24"/>
          <w:szCs w:val="24"/>
          <w:lang w:val="lv-LV" w:eastAsia="zh-CN" w:bidi="hi-IN"/>
        </w:rPr>
        <w:t xml:space="preserve">Ēdināšanas pakalpojumu sniegšana </w:t>
      </w:r>
      <w:r w:rsidRPr="00BC7CCB">
        <w:rPr>
          <w:rFonts w:ascii="Times New Roman" w:eastAsia="Times New Roman" w:hAnsi="Times New Roman" w:cs="Times New Roman"/>
          <w:b/>
          <w:kern w:val="3"/>
          <w:sz w:val="24"/>
          <w:szCs w:val="24"/>
          <w:lang w:val="lv-LV" w:eastAsia="zh-CN" w:bidi="hi-IN"/>
        </w:rPr>
        <w:t xml:space="preserve">Ludzas </w:t>
      </w:r>
      <w:r w:rsidR="0021534E">
        <w:rPr>
          <w:rFonts w:ascii="Times New Roman" w:eastAsia="Times New Roman" w:hAnsi="Times New Roman" w:cs="Times New Roman"/>
          <w:b/>
          <w:kern w:val="3"/>
          <w:sz w:val="24"/>
          <w:szCs w:val="24"/>
          <w:lang w:val="lv-LV" w:eastAsia="zh-CN" w:bidi="hi-IN"/>
        </w:rPr>
        <w:t>Mūzikas pamatskolas audzēkņiem</w:t>
      </w:r>
      <w:r w:rsidRPr="00BC7CCB">
        <w:rPr>
          <w:rFonts w:ascii="Times New Roman" w:eastAsia="Times New Roman" w:hAnsi="Times New Roman" w:cs="Times New Roman"/>
          <w:b/>
          <w:kern w:val="3"/>
          <w:sz w:val="24"/>
          <w:szCs w:val="24"/>
          <w:lang w:val="lv-LV" w:eastAsia="zh-CN" w:bidi="hi-IN"/>
        </w:rPr>
        <w:t>”, ID Nr. LNP 2015</w:t>
      </w:r>
      <w:r w:rsidRPr="00BC7CCB">
        <w:rPr>
          <w:rFonts w:ascii="Times New Roman" w:eastAsia="Times New Roman" w:hAnsi="Times New Roman" w:cs="Times New Roman"/>
          <w:b/>
          <w:kern w:val="3"/>
          <w:sz w:val="24"/>
          <w:szCs w:val="24"/>
          <w:shd w:val="clear" w:color="auto" w:fill="FFFFFF"/>
          <w:lang w:val="lv-LV" w:eastAsia="zh-CN" w:bidi="hi-IN"/>
        </w:rPr>
        <w:t>/</w:t>
      </w:r>
      <w:r w:rsidR="0021534E">
        <w:rPr>
          <w:rFonts w:ascii="Times New Roman" w:eastAsia="Times New Roman" w:hAnsi="Times New Roman" w:cs="Times New Roman"/>
          <w:b/>
          <w:kern w:val="3"/>
          <w:sz w:val="24"/>
          <w:szCs w:val="24"/>
          <w:shd w:val="clear" w:color="auto" w:fill="FFFFFF"/>
          <w:lang w:val="lv-LV" w:eastAsia="zh-CN" w:bidi="hi-IN"/>
        </w:rPr>
        <w:t>6</w:t>
      </w:r>
      <w:r w:rsidRPr="00BC7CCB">
        <w:rPr>
          <w:rFonts w:ascii="Times New Roman" w:eastAsia="Times New Roman" w:hAnsi="Times New Roman" w:cs="Times New Roman"/>
          <w:b/>
          <w:kern w:val="3"/>
          <w:sz w:val="24"/>
          <w:szCs w:val="24"/>
          <w:shd w:val="clear" w:color="auto" w:fill="FFFFFF"/>
          <w:lang w:val="lv-LV" w:eastAsia="zh-CN" w:bidi="hi-IN"/>
        </w:rPr>
        <w:t>5</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 xml:space="preserve"> </w:t>
      </w:r>
    </w:p>
    <w:p w:rsidR="00BC7CCB" w:rsidRPr="00BC7CCB" w:rsidRDefault="00BC7CCB" w:rsidP="00BC7CC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1.</w:t>
      </w:r>
      <w:r w:rsidR="004B6860">
        <w:rPr>
          <w:rFonts w:ascii="Times New Roman" w:eastAsia="Times New Roman" w:hAnsi="Times New Roman" w:cs="Times New Roman"/>
          <w:b/>
          <w:kern w:val="3"/>
          <w:sz w:val="24"/>
          <w:szCs w:val="24"/>
          <w:lang w:val="lv-LV" w:eastAsia="zh-CN" w:bidi="hi-IN"/>
        </w:rPr>
        <w:t xml:space="preserve"> </w:t>
      </w:r>
      <w:r w:rsidRPr="00BC7CCB">
        <w:rPr>
          <w:rFonts w:ascii="Times New Roman" w:eastAsia="Times New Roman" w:hAnsi="Times New Roman" w:cs="Times New Roman"/>
          <w:b/>
          <w:kern w:val="3"/>
          <w:sz w:val="24"/>
          <w:szCs w:val="24"/>
          <w:lang w:val="lv-LV" w:eastAsia="zh-CN" w:bidi="hi-IN"/>
        </w:rPr>
        <w:t xml:space="preserve">Mēs, apakšā parakstījušies, esam iepazinušies ar atklāta konkursa nolikumu un piekrītam visiem nolikuma noteikumiem. Saskaņā ar atklāta konkursa nolikuma prasībām piedāvājam </w:t>
      </w:r>
      <w:r w:rsidR="0021534E">
        <w:rPr>
          <w:rFonts w:ascii="Times New Roman" w:eastAsia="Times New Roman" w:hAnsi="Times New Roman" w:cs="Times New Roman"/>
          <w:b/>
          <w:kern w:val="3"/>
          <w:sz w:val="24"/>
          <w:szCs w:val="24"/>
          <w:lang w:val="lv-LV" w:eastAsia="zh-CN" w:bidi="hi-IN"/>
        </w:rPr>
        <w:t>sniegt ēdināšanas pakalpojumu Ludzas Mūzikas pamatskolas audzēkņiem</w:t>
      </w:r>
      <w:r w:rsidRPr="00BC7CCB">
        <w:rPr>
          <w:rFonts w:ascii="Times New Roman" w:eastAsia="Times New Roman" w:hAnsi="Times New Roman" w:cs="Times New Roman"/>
          <w:b/>
          <w:kern w:val="3"/>
          <w:sz w:val="24"/>
          <w:szCs w:val="24"/>
          <w:lang w:val="lv-LV" w:eastAsia="zh-CN" w:bidi="hi-IN"/>
        </w:rPr>
        <w:t xml:space="preserve"> </w:t>
      </w:r>
      <w:r w:rsidRPr="00BC7CCB">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BC7CCB" w:rsidRPr="00BC7CCB" w:rsidTr="00BC7CCB">
        <w:trPr>
          <w:trHeight w:val="624"/>
        </w:trPr>
        <w:tc>
          <w:tcPr>
            <w:tcW w:w="9360" w:type="dxa"/>
            <w:tcMar>
              <w:top w:w="0" w:type="dxa"/>
              <w:left w:w="108" w:type="dxa"/>
              <w:bottom w:w="0" w:type="dxa"/>
              <w:right w:w="108" w:type="dxa"/>
            </w:tcMar>
          </w:tcPr>
          <w:p w:rsidR="00BC7CCB" w:rsidRPr="00BC7CCB" w:rsidRDefault="00BC7CCB" w:rsidP="00BC7CCB">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BC7CCB">
              <w:rPr>
                <w:rFonts w:ascii="Times New Roman" w:eastAsia="Times New Roman" w:hAnsi="Times New Roman" w:cs="Times New Roman"/>
                <w:i/>
                <w:kern w:val="3"/>
                <w:sz w:val="24"/>
                <w:szCs w:val="24"/>
                <w:lang w:val="lv-LV" w:eastAsia="zh-CN" w:bidi="hi-IN"/>
              </w:rPr>
              <w:t>_____________________________________________________________________</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BC7CCB">
              <w:rPr>
                <w:rFonts w:ascii="Times New Roman" w:eastAsia="Times New Roman" w:hAnsi="Times New Roman" w:cs="Times New Roman"/>
                <w:i/>
                <w:kern w:val="3"/>
                <w:sz w:val="24"/>
                <w:szCs w:val="24"/>
                <w:lang w:val="lv-LV" w:eastAsia="zh-CN" w:bidi="hi-IN"/>
              </w:rPr>
              <w:t>( piedāvājuma cena bez PVN (EUR) vārdos un skaitļos)</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BC7CCB" w:rsidRPr="00BC7CCB" w:rsidRDefault="00BC7CCB" w:rsidP="00BC7CCB">
      <w:pPr>
        <w:widowControl w:val="0"/>
        <w:numPr>
          <w:ilvl w:val="0"/>
          <w:numId w:val="18"/>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BC7CCB" w:rsidRPr="00BC7CCB" w:rsidRDefault="00BC7CCB" w:rsidP="00BC7CCB">
      <w:pPr>
        <w:widowControl w:val="0"/>
        <w:numPr>
          <w:ilvl w:val="0"/>
          <w:numId w:val="18"/>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Ar šo mēs apstiprinām, ka mūsu piedāvājums ir derīgs 90 (deviņdesmit)</w:t>
      </w:r>
      <w:r w:rsidRPr="00BC7CCB">
        <w:rPr>
          <w:rFonts w:ascii="Times New Roman" w:eastAsia="Times New Roman" w:hAnsi="Times New Roman" w:cs="Times New Roman"/>
          <w:b/>
          <w:kern w:val="3"/>
          <w:sz w:val="24"/>
          <w:szCs w:val="24"/>
          <w:lang w:val="lv-LV" w:eastAsia="zh-CN" w:bidi="hi-IN"/>
        </w:rPr>
        <w:t xml:space="preserve"> </w:t>
      </w:r>
      <w:r w:rsidRPr="00BC7CCB">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_______________________________________________________</w:t>
      </w:r>
    </w:p>
    <w:p w:rsidR="00BC7CCB" w:rsidRPr="00BC7CCB" w:rsidRDefault="00BC7CCB" w:rsidP="00BC7CCB">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0"/>
          <w:szCs w:val="20"/>
          <w:lang w:val="lv-LV" w:eastAsia="zh-CN" w:bidi="hi-IN"/>
        </w:rPr>
        <w:t>Uzņēmuma vadītāja vai pilnvarotās personas paraksts, tā atšifrējums</w:t>
      </w:r>
      <w:r w:rsidRPr="00BC7CCB">
        <w:rPr>
          <w:rFonts w:ascii="Times New Roman" w:eastAsia="Times New Roman" w:hAnsi="Times New Roman" w:cs="Times New Roman"/>
          <w:kern w:val="3"/>
          <w:sz w:val="24"/>
          <w:szCs w:val="24"/>
          <w:lang w:val="lv-LV" w:eastAsia="zh-CN" w:bidi="hi-IN"/>
        </w:rPr>
        <w:t xml:space="preserve">  </w:t>
      </w:r>
    </w:p>
    <w:p w:rsidR="00BC7CCB" w:rsidRPr="00BC7CCB" w:rsidRDefault="00BC7CCB" w:rsidP="00BC7CCB">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Z.v.</w:t>
      </w: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Default="00BC7CCB"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72BC6" w:rsidRPr="00BC7CCB" w:rsidRDefault="00B72BC6" w:rsidP="00BC7CCB">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21534E" w:rsidRPr="00BC7CCB" w:rsidRDefault="0021534E" w:rsidP="0021534E">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Pr>
          <w:rFonts w:ascii="Times New Roman" w:eastAsia="Times New Roman" w:hAnsi="Times New Roman" w:cs="Times New Roman"/>
          <w:kern w:val="3"/>
          <w:sz w:val="20"/>
          <w:szCs w:val="20"/>
          <w:lang w:val="lv-LV" w:eastAsia="zh-CN" w:bidi="hi-IN"/>
        </w:rPr>
        <w:lastRenderedPageBreak/>
        <w:t>2</w:t>
      </w:r>
      <w:r w:rsidRPr="00BC7CCB">
        <w:rPr>
          <w:rFonts w:ascii="Times New Roman" w:eastAsia="Times New Roman" w:hAnsi="Times New Roman" w:cs="Times New Roman"/>
          <w:kern w:val="3"/>
          <w:sz w:val="20"/>
          <w:szCs w:val="20"/>
          <w:lang w:val="lv-LV" w:eastAsia="zh-CN" w:bidi="hi-IN"/>
        </w:rPr>
        <w:t>. pielikums</w:t>
      </w:r>
    </w:p>
    <w:p w:rsidR="0021534E" w:rsidRPr="00BC7CCB" w:rsidRDefault="0021534E" w:rsidP="0021534E">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21534E" w:rsidRPr="00BC7CCB" w:rsidRDefault="0021534E" w:rsidP="0021534E">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BC7CCB">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BC7CCB" w:rsidRPr="00BC7CCB" w:rsidRDefault="00BC7CCB" w:rsidP="00BC7CCB">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BC7CCB">
        <w:rPr>
          <w:rFonts w:ascii="Times New Roman" w:eastAsia="Times New Roman" w:hAnsi="Times New Roman" w:cs="Times New Roman"/>
          <w:b/>
          <w:caps/>
          <w:kern w:val="3"/>
          <w:sz w:val="24"/>
          <w:szCs w:val="24"/>
          <w:u w:val="single"/>
          <w:lang w:val="lv-LV" w:eastAsia="zh-CN" w:bidi="hi-IN"/>
        </w:rPr>
        <w:t>Informācija par pretendentu</w:t>
      </w:r>
    </w:p>
    <w:p w:rsid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r w:rsidRPr="00BC7CCB">
        <w:rPr>
          <w:rFonts w:ascii="Times New Roman" w:eastAsia="Times New Roman" w:hAnsi="Times New Roman" w:cs="Times New Roman"/>
          <w:b/>
          <w:kern w:val="3"/>
          <w:sz w:val="24"/>
          <w:szCs w:val="24"/>
          <w:lang w:val="lv-LV" w:eastAsia="zh-CN" w:bidi="hi-IN"/>
        </w:rPr>
        <w:t>atklātam konkursam „</w:t>
      </w:r>
      <w:r w:rsidR="00671CF0" w:rsidRPr="00671CF0">
        <w:rPr>
          <w:rFonts w:ascii="Times New Roman" w:eastAsia="Times New Roman" w:hAnsi="Times New Roman" w:cs="Times New Roman"/>
          <w:b/>
          <w:kern w:val="3"/>
          <w:sz w:val="24"/>
          <w:szCs w:val="24"/>
          <w:lang w:val="lv-LV" w:eastAsia="zh-CN" w:bidi="hi-IN"/>
        </w:rPr>
        <w:t xml:space="preserve"> </w:t>
      </w:r>
      <w:r w:rsidR="00671CF0">
        <w:rPr>
          <w:rFonts w:ascii="Times New Roman" w:eastAsia="Times New Roman" w:hAnsi="Times New Roman" w:cs="Times New Roman"/>
          <w:b/>
          <w:kern w:val="3"/>
          <w:sz w:val="24"/>
          <w:szCs w:val="24"/>
          <w:lang w:val="lv-LV" w:eastAsia="zh-CN" w:bidi="hi-IN"/>
        </w:rPr>
        <w:t xml:space="preserve">Ēdināšanas pakalpojumu sniegšana </w:t>
      </w:r>
      <w:r w:rsidR="00671CF0" w:rsidRPr="00BC7CCB">
        <w:rPr>
          <w:rFonts w:ascii="Times New Roman" w:eastAsia="Times New Roman" w:hAnsi="Times New Roman" w:cs="Times New Roman"/>
          <w:b/>
          <w:kern w:val="3"/>
          <w:sz w:val="24"/>
          <w:szCs w:val="24"/>
          <w:lang w:val="lv-LV" w:eastAsia="zh-CN" w:bidi="hi-IN"/>
        </w:rPr>
        <w:t xml:space="preserve">Ludzas </w:t>
      </w:r>
      <w:r w:rsidR="00671CF0">
        <w:rPr>
          <w:rFonts w:ascii="Times New Roman" w:eastAsia="Times New Roman" w:hAnsi="Times New Roman" w:cs="Times New Roman"/>
          <w:b/>
          <w:kern w:val="3"/>
          <w:sz w:val="24"/>
          <w:szCs w:val="24"/>
          <w:lang w:val="lv-LV" w:eastAsia="zh-CN" w:bidi="hi-IN"/>
        </w:rPr>
        <w:t>Mūzikas pamatskolas audzēkņiem</w:t>
      </w:r>
      <w:r w:rsidR="00671CF0" w:rsidRPr="00BC7CCB">
        <w:rPr>
          <w:rFonts w:ascii="Times New Roman" w:eastAsia="Times New Roman" w:hAnsi="Times New Roman" w:cs="Times New Roman"/>
          <w:b/>
          <w:kern w:val="3"/>
          <w:sz w:val="24"/>
          <w:szCs w:val="24"/>
          <w:lang w:val="lv-LV" w:eastAsia="zh-CN" w:bidi="hi-IN"/>
        </w:rPr>
        <w:t>”, ID Nr. LNP 2015</w:t>
      </w:r>
      <w:r w:rsidR="00671CF0" w:rsidRPr="00BC7CCB">
        <w:rPr>
          <w:rFonts w:ascii="Times New Roman" w:eastAsia="Times New Roman" w:hAnsi="Times New Roman" w:cs="Times New Roman"/>
          <w:b/>
          <w:kern w:val="3"/>
          <w:sz w:val="24"/>
          <w:szCs w:val="24"/>
          <w:shd w:val="clear" w:color="auto" w:fill="FFFFFF"/>
          <w:lang w:val="lv-LV" w:eastAsia="zh-CN" w:bidi="hi-IN"/>
        </w:rPr>
        <w:t>/</w:t>
      </w:r>
      <w:r w:rsidR="00671CF0">
        <w:rPr>
          <w:rFonts w:ascii="Times New Roman" w:eastAsia="Times New Roman" w:hAnsi="Times New Roman" w:cs="Times New Roman"/>
          <w:b/>
          <w:kern w:val="3"/>
          <w:sz w:val="24"/>
          <w:szCs w:val="24"/>
          <w:shd w:val="clear" w:color="auto" w:fill="FFFFFF"/>
          <w:lang w:val="lv-LV" w:eastAsia="zh-CN" w:bidi="hi-IN"/>
        </w:rPr>
        <w:t>6</w:t>
      </w:r>
      <w:r w:rsidR="00671CF0" w:rsidRPr="00BC7CCB">
        <w:rPr>
          <w:rFonts w:ascii="Times New Roman" w:eastAsia="Times New Roman" w:hAnsi="Times New Roman" w:cs="Times New Roman"/>
          <w:b/>
          <w:kern w:val="3"/>
          <w:sz w:val="24"/>
          <w:szCs w:val="24"/>
          <w:shd w:val="clear" w:color="auto" w:fill="FFFFFF"/>
          <w:lang w:val="lv-LV" w:eastAsia="zh-CN" w:bidi="hi-IN"/>
        </w:rPr>
        <w:t>5</w:t>
      </w:r>
    </w:p>
    <w:p w:rsidR="00671CF0" w:rsidRPr="00BC7CCB" w:rsidRDefault="00671CF0" w:rsidP="00BC7CCB">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Nosaukums: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Reģistrācijas numurs: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Adrese:</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Kontaktpersona :</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Telefons: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Fakss: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E-pasts: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Uzņēmuma darbības sfēra (īss apraksts):</w:t>
            </w:r>
          </w:p>
        </w:tc>
      </w:tr>
      <w:tr w:rsidR="00BC7CCB" w:rsidRPr="00BC7CCB" w:rsidTr="00BC7CCB">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Finanšu rekvizīti:</w:t>
            </w:r>
          </w:p>
        </w:tc>
      </w:tr>
      <w:tr w:rsidR="00BC7CCB" w:rsidRPr="00BC7CCB" w:rsidTr="00BC7CC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C7CCB" w:rsidRPr="00BC7CCB" w:rsidTr="00BC7CC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C7CCB" w:rsidRPr="00BC7CCB" w:rsidRDefault="00BC7CCB" w:rsidP="00BC7CCB">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Cs/>
                <w:kern w:val="3"/>
                <w:sz w:val="24"/>
                <w:szCs w:val="24"/>
                <w:lang w:val="lv-LV" w:eastAsia="zh-CN" w:bidi="hi-IN"/>
              </w:rPr>
              <w:t>Bankas adrese</w:t>
            </w:r>
            <w:r w:rsidRPr="00BC7CCB">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C7CCB" w:rsidRPr="00BC7CCB" w:rsidTr="00BC7CCB">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C7CCB" w:rsidRPr="00BC7CCB" w:rsidTr="00BC7CCB">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C7CCB" w:rsidRPr="00BC7CCB" w:rsidTr="00BC7CCB">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Z.v.</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___________________________________________________________</w:t>
      </w:r>
    </w:p>
    <w:p w:rsidR="00BC7CCB" w:rsidRPr="00BC7CCB" w:rsidRDefault="00BC7CCB" w:rsidP="00BC7CCB">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BC7CCB">
        <w:rPr>
          <w:rFonts w:ascii="Times New Roman" w:eastAsia="Times New Roman" w:hAnsi="Times New Roman" w:cs="Times New Roman"/>
          <w:kern w:val="3"/>
          <w:sz w:val="20"/>
          <w:szCs w:val="20"/>
          <w:lang w:val="lv-LV" w:eastAsia="zh-CN" w:bidi="hi-IN"/>
        </w:rPr>
        <w:t>Uzņēmuma vadītāja vai pilnvarotās personas paraksts, tā atšifrējums</w:t>
      </w:r>
    </w:p>
    <w:p w:rsidR="00BC7CCB" w:rsidRPr="00BC7CCB" w:rsidRDefault="00BC7CCB" w:rsidP="00BC7CCB">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BC7CCB">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BC7CCB" w:rsidRPr="00BC7CCB" w:rsidRDefault="00BC7CCB" w:rsidP="00BC7CCB">
      <w:pPr>
        <w:tabs>
          <w:tab w:val="left" w:pos="5812"/>
        </w:tabs>
        <w:spacing w:after="0" w:line="240" w:lineRule="auto"/>
        <w:jc w:val="right"/>
        <w:rPr>
          <w:rFonts w:ascii="Times New Roman" w:eastAsia="Times New Roman" w:hAnsi="Times New Roman" w:cs="Times New Roman"/>
          <w:sz w:val="18"/>
          <w:szCs w:val="18"/>
          <w:lang w:val="lv-LV"/>
        </w:rPr>
      </w:pPr>
      <w:r w:rsidRPr="00BC7CCB">
        <w:rPr>
          <w:rFonts w:ascii="Times New Roman" w:eastAsia="Times New Roman" w:hAnsi="Times New Roman" w:cs="Times New Roman"/>
          <w:sz w:val="18"/>
          <w:szCs w:val="18"/>
          <w:lang w:val="lv-LV"/>
        </w:rPr>
        <w:lastRenderedPageBreak/>
        <w:t>3. pielikums</w:t>
      </w:r>
    </w:p>
    <w:p w:rsidR="0021534E" w:rsidRPr="00BC7CCB" w:rsidRDefault="0021534E" w:rsidP="0021534E">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21534E" w:rsidRPr="00BC7CCB" w:rsidRDefault="0021534E" w:rsidP="0021534E">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BC7CCB" w:rsidRPr="00BC7CCB" w:rsidRDefault="00BC7CCB" w:rsidP="00BC7CCB">
      <w:pPr>
        <w:tabs>
          <w:tab w:val="left" w:pos="5880"/>
        </w:tabs>
        <w:spacing w:after="0" w:line="240" w:lineRule="auto"/>
        <w:ind w:left="5880"/>
        <w:jc w:val="right"/>
        <w:rPr>
          <w:rFonts w:ascii="Times New Roman" w:eastAsia="Times New Roman" w:hAnsi="Times New Roman" w:cs="Times New Roman"/>
          <w:sz w:val="18"/>
          <w:szCs w:val="18"/>
          <w:lang w:val="lv-LV"/>
        </w:rPr>
      </w:pPr>
    </w:p>
    <w:p w:rsidR="00671CF0" w:rsidRPr="00671CF0" w:rsidRDefault="00671CF0" w:rsidP="00671CF0">
      <w:pPr>
        <w:spacing w:after="0" w:line="240" w:lineRule="auto"/>
        <w:jc w:val="center"/>
        <w:rPr>
          <w:rFonts w:ascii="Times New Roman" w:eastAsia="Times New Roman" w:hAnsi="Times New Roman" w:cs="Times New Roman"/>
          <w:b/>
          <w:sz w:val="28"/>
          <w:szCs w:val="28"/>
          <w:lang w:val="lv-LV"/>
        </w:rPr>
      </w:pPr>
      <w:r w:rsidRPr="00671CF0">
        <w:rPr>
          <w:rFonts w:ascii="Times New Roman" w:eastAsia="Times New Roman" w:hAnsi="Times New Roman" w:cs="Times New Roman"/>
          <w:b/>
          <w:sz w:val="28"/>
          <w:szCs w:val="28"/>
          <w:lang w:val="lv-LV"/>
        </w:rPr>
        <w:t>TEHNISKĀ SPECIFIKĀCIJA</w:t>
      </w:r>
    </w:p>
    <w:p w:rsidR="00671CF0" w:rsidRPr="00671CF0" w:rsidRDefault="00671CF0" w:rsidP="00671CF0">
      <w:pPr>
        <w:spacing w:after="0" w:line="240" w:lineRule="auto"/>
        <w:jc w:val="center"/>
        <w:rPr>
          <w:rFonts w:ascii="Times New Roman" w:eastAsia="Times New Roman" w:hAnsi="Times New Roman" w:cs="Times New Roman"/>
          <w:b/>
          <w:sz w:val="28"/>
          <w:szCs w:val="28"/>
          <w:lang w:val="lv-LV"/>
        </w:rPr>
      </w:pPr>
    </w:p>
    <w:p w:rsidR="00671CF0" w:rsidRPr="00671CF0" w:rsidRDefault="00671CF0" w:rsidP="00671CF0">
      <w:pPr>
        <w:spacing w:after="0" w:line="240" w:lineRule="auto"/>
        <w:jc w:val="both"/>
        <w:rPr>
          <w:rFonts w:ascii="Times New Roman" w:eastAsia="Times New Roman" w:hAnsi="Times New Roman" w:cs="Times New Roman"/>
          <w:b/>
          <w:sz w:val="24"/>
          <w:szCs w:val="24"/>
          <w:lang w:val="lv-LV"/>
        </w:rPr>
      </w:pPr>
      <w:r w:rsidRPr="00671CF0">
        <w:rPr>
          <w:rFonts w:ascii="Times New Roman" w:eastAsia="Times New Roman" w:hAnsi="Times New Roman" w:cs="Times New Roman"/>
          <w:b/>
          <w:sz w:val="24"/>
          <w:szCs w:val="24"/>
          <w:lang w:val="lv-LV"/>
        </w:rPr>
        <w:t xml:space="preserve">1.Pretendentam jānodrošina: </w:t>
      </w:r>
    </w:p>
    <w:p w:rsidR="00671CF0" w:rsidRPr="00671CF0" w:rsidRDefault="00671CF0" w:rsidP="00671CF0">
      <w:pPr>
        <w:spacing w:after="0" w:line="240" w:lineRule="auto"/>
        <w:rPr>
          <w:rFonts w:ascii="Times New Roman" w:eastAsia="Times New Roman" w:hAnsi="Times New Roman" w:cs="Times New Roman"/>
          <w:sz w:val="24"/>
          <w:szCs w:val="24"/>
          <w:lang w:val="lv-LV"/>
        </w:rPr>
      </w:pPr>
      <w:r w:rsidRPr="00671CF0">
        <w:rPr>
          <w:rFonts w:ascii="Times New Roman" w:eastAsia="Times New Roman" w:hAnsi="Times New Roman" w:cs="Times New Roman"/>
          <w:sz w:val="24"/>
          <w:szCs w:val="24"/>
          <w:lang w:val="lv-LV"/>
        </w:rPr>
        <w:t xml:space="preserve">     1.1. ēdināšanas pakalpojumu sniegšana:</w:t>
      </w:r>
    </w:p>
    <w:p w:rsidR="00671CF0" w:rsidRPr="00671CF0" w:rsidRDefault="00671CF0" w:rsidP="00671CF0">
      <w:pPr>
        <w:spacing w:after="0" w:line="240" w:lineRule="auto"/>
        <w:rPr>
          <w:rFonts w:ascii="Times New Roman" w:eastAsia="Times New Roman" w:hAnsi="Times New Roman" w:cs="Times New Roman"/>
          <w:sz w:val="24"/>
          <w:szCs w:val="24"/>
          <w:lang w:val="lv-LV"/>
        </w:rPr>
      </w:pPr>
      <w:r w:rsidRPr="00671CF0">
        <w:rPr>
          <w:rFonts w:ascii="Times New Roman" w:eastAsia="Times New Roman" w:hAnsi="Times New Roman" w:cs="Times New Roman"/>
          <w:sz w:val="24"/>
          <w:szCs w:val="24"/>
          <w:lang w:val="lv-LV"/>
        </w:rPr>
        <w:t xml:space="preserve">           1.1.1. skolā – pusdienas;</w:t>
      </w:r>
    </w:p>
    <w:p w:rsidR="00671CF0" w:rsidRPr="00671CF0" w:rsidRDefault="00671CF0" w:rsidP="00671CF0">
      <w:pPr>
        <w:spacing w:after="0" w:line="240" w:lineRule="auto"/>
        <w:rPr>
          <w:rFonts w:ascii="Times New Roman" w:eastAsia="Times New Roman" w:hAnsi="Times New Roman" w:cs="Times New Roman"/>
          <w:sz w:val="24"/>
          <w:szCs w:val="24"/>
          <w:lang w:val="lv-LV"/>
        </w:rPr>
      </w:pPr>
      <w:r w:rsidRPr="00671CF0">
        <w:rPr>
          <w:rFonts w:ascii="Times New Roman" w:eastAsia="Times New Roman" w:hAnsi="Times New Roman" w:cs="Times New Roman"/>
          <w:sz w:val="24"/>
          <w:szCs w:val="24"/>
          <w:lang w:val="lv-LV"/>
        </w:rPr>
        <w:t xml:space="preserve">           1.1.2. skolā – launags.</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eastAsia="Times New Roman" w:hAnsi="Times New Roman" w:cs="Times New Roman"/>
          <w:sz w:val="24"/>
          <w:szCs w:val="24"/>
          <w:lang w:val="lv-LV"/>
        </w:rPr>
        <w:t xml:space="preserve">     1.2. Izvēles ēdienkartes ēdienu un bufetes pakalpojumu sniegšana</w:t>
      </w:r>
      <w:r w:rsidRPr="00671CF0">
        <w:rPr>
          <w:rFonts w:ascii="Times New Roman" w:hAnsi="Times New Roman" w:cs="Times New Roman"/>
          <w:color w:val="000000"/>
          <w:sz w:val="24"/>
          <w:szCs w:val="24"/>
          <w:lang w:val="lv-LV"/>
        </w:rPr>
        <w:t xml:space="preserve"> izglītības iestādes darbiniekiem, izglītojamajiem un citām personām (turpmāk tekstā – bufetes pakalpojums).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2. Ēdināšanas, izvēles ēdienkartes ēdienu un bufetes pakalpojumu sniegšanas vieta: Ludzas Mūzikas skola - Stacijas ielā 45, Ludzā.</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3. Izglītojamo skaits izglītības iestādē Ludzas Mūzikas skolā:</w:t>
      </w:r>
    </w:p>
    <w:tbl>
      <w:tblPr>
        <w:tblStyle w:val="TableGrid1"/>
        <w:tblW w:w="0" w:type="auto"/>
        <w:tblLook w:val="04A0" w:firstRow="1" w:lastRow="0" w:firstColumn="1" w:lastColumn="0" w:noHBand="0" w:noVBand="1"/>
      </w:tblPr>
      <w:tblGrid>
        <w:gridCol w:w="4537"/>
        <w:gridCol w:w="4543"/>
      </w:tblGrid>
      <w:tr w:rsidR="00671CF0" w:rsidRPr="00671CF0" w:rsidTr="00B53113">
        <w:tc>
          <w:tcPr>
            <w:tcW w:w="4675" w:type="dxa"/>
          </w:tcPr>
          <w:p w:rsidR="00671CF0" w:rsidRPr="00671CF0" w:rsidRDefault="00671CF0" w:rsidP="00671CF0">
            <w:pPr>
              <w:jc w:val="both"/>
              <w:rPr>
                <w:rFonts w:ascii="Times New Roman" w:hAnsi="Times New Roman"/>
                <w:color w:val="000000"/>
                <w:sz w:val="24"/>
                <w:szCs w:val="24"/>
                <w:lang w:val="lv-LV"/>
              </w:rPr>
            </w:pPr>
          </w:p>
        </w:tc>
        <w:tc>
          <w:tcPr>
            <w:tcW w:w="4675" w:type="dxa"/>
          </w:tcPr>
          <w:p w:rsidR="00671CF0" w:rsidRPr="00671CF0" w:rsidRDefault="00671CF0" w:rsidP="00671CF0">
            <w:pPr>
              <w:jc w:val="both"/>
              <w:rPr>
                <w:rFonts w:ascii="Times New Roman" w:hAnsi="Times New Roman"/>
                <w:color w:val="000000"/>
                <w:sz w:val="24"/>
                <w:szCs w:val="24"/>
                <w:lang w:val="lv-LV"/>
              </w:rPr>
            </w:pPr>
            <w:r w:rsidRPr="00671CF0">
              <w:rPr>
                <w:rFonts w:ascii="Times New Roman" w:hAnsi="Times New Roman"/>
                <w:color w:val="000000"/>
                <w:sz w:val="24"/>
                <w:szCs w:val="24"/>
                <w:lang w:val="lv-LV"/>
              </w:rPr>
              <w:t xml:space="preserve">Izglītojamo skaits </w:t>
            </w:r>
          </w:p>
        </w:tc>
      </w:tr>
      <w:tr w:rsidR="00671CF0" w:rsidRPr="00671CF0" w:rsidTr="00B53113">
        <w:tc>
          <w:tcPr>
            <w:tcW w:w="4675" w:type="dxa"/>
          </w:tcPr>
          <w:p w:rsidR="00671CF0" w:rsidRPr="00671CF0" w:rsidRDefault="00671CF0" w:rsidP="00671CF0">
            <w:pPr>
              <w:jc w:val="both"/>
              <w:rPr>
                <w:rFonts w:ascii="Times New Roman" w:hAnsi="Times New Roman"/>
                <w:color w:val="000000"/>
                <w:sz w:val="24"/>
                <w:szCs w:val="24"/>
                <w:lang w:val="lv-LV"/>
              </w:rPr>
            </w:pPr>
            <w:r w:rsidRPr="00671CF0">
              <w:rPr>
                <w:rFonts w:ascii="Times New Roman" w:hAnsi="Times New Roman"/>
                <w:color w:val="000000"/>
                <w:sz w:val="24"/>
                <w:szCs w:val="24"/>
                <w:lang w:val="lv-LV"/>
              </w:rPr>
              <w:t>pusdienas</w:t>
            </w:r>
          </w:p>
        </w:tc>
        <w:tc>
          <w:tcPr>
            <w:tcW w:w="4675" w:type="dxa"/>
          </w:tcPr>
          <w:p w:rsidR="00671CF0" w:rsidRPr="00671CF0" w:rsidRDefault="00671CF0" w:rsidP="00671CF0">
            <w:pPr>
              <w:jc w:val="both"/>
              <w:rPr>
                <w:rFonts w:ascii="Times New Roman" w:hAnsi="Times New Roman"/>
                <w:color w:val="000000"/>
                <w:sz w:val="24"/>
                <w:szCs w:val="24"/>
                <w:lang w:val="lv-LV"/>
              </w:rPr>
            </w:pPr>
            <w:r w:rsidRPr="00671CF0">
              <w:rPr>
                <w:rFonts w:ascii="Times New Roman" w:hAnsi="Times New Roman"/>
                <w:color w:val="000000"/>
                <w:sz w:val="24"/>
                <w:szCs w:val="24"/>
                <w:lang w:val="lv-LV"/>
              </w:rPr>
              <w:t>1.-4. klasei+/- :</w:t>
            </w:r>
            <w:r>
              <w:rPr>
                <w:rFonts w:ascii="Times New Roman" w:hAnsi="Times New Roman"/>
                <w:color w:val="000000"/>
                <w:sz w:val="24"/>
                <w:szCs w:val="24"/>
                <w:lang w:val="lv-LV"/>
              </w:rPr>
              <w:t xml:space="preserve"> 82</w:t>
            </w:r>
          </w:p>
        </w:tc>
      </w:tr>
      <w:tr w:rsidR="00671CF0" w:rsidRPr="00671CF0" w:rsidTr="00B53113">
        <w:tc>
          <w:tcPr>
            <w:tcW w:w="4675" w:type="dxa"/>
          </w:tcPr>
          <w:p w:rsidR="00671CF0" w:rsidRPr="00671CF0" w:rsidRDefault="00671CF0" w:rsidP="00671CF0">
            <w:pPr>
              <w:jc w:val="both"/>
              <w:rPr>
                <w:rFonts w:ascii="Times New Roman" w:hAnsi="Times New Roman"/>
                <w:color w:val="000000"/>
                <w:sz w:val="24"/>
                <w:szCs w:val="24"/>
                <w:lang w:val="lv-LV"/>
              </w:rPr>
            </w:pPr>
            <w:r w:rsidRPr="00671CF0">
              <w:rPr>
                <w:rFonts w:ascii="Times New Roman" w:hAnsi="Times New Roman"/>
                <w:color w:val="000000"/>
                <w:sz w:val="24"/>
                <w:szCs w:val="24"/>
                <w:lang w:val="lv-LV"/>
              </w:rPr>
              <w:t>launags</w:t>
            </w:r>
          </w:p>
        </w:tc>
        <w:tc>
          <w:tcPr>
            <w:tcW w:w="4675" w:type="dxa"/>
          </w:tcPr>
          <w:p w:rsidR="00671CF0" w:rsidRPr="00671CF0" w:rsidRDefault="00671CF0" w:rsidP="00671CF0">
            <w:pPr>
              <w:jc w:val="both"/>
              <w:rPr>
                <w:rFonts w:ascii="Times New Roman" w:hAnsi="Times New Roman"/>
                <w:color w:val="000000"/>
                <w:sz w:val="24"/>
                <w:szCs w:val="24"/>
                <w:lang w:val="lv-LV"/>
              </w:rPr>
            </w:pPr>
            <w:r w:rsidRPr="00671CF0">
              <w:rPr>
                <w:rFonts w:ascii="Times New Roman" w:hAnsi="Times New Roman"/>
                <w:color w:val="000000"/>
                <w:sz w:val="24"/>
                <w:szCs w:val="24"/>
                <w:lang w:val="lv-LV"/>
              </w:rPr>
              <w:t>1.-4. klasei+/- :</w:t>
            </w:r>
            <w:r>
              <w:rPr>
                <w:rFonts w:ascii="Times New Roman" w:hAnsi="Times New Roman"/>
                <w:color w:val="000000"/>
                <w:sz w:val="24"/>
                <w:szCs w:val="24"/>
                <w:lang w:val="lv-LV"/>
              </w:rPr>
              <w:t xml:space="preserve"> 40</w:t>
            </w:r>
          </w:p>
        </w:tc>
      </w:tr>
    </w:tbl>
    <w:p w:rsidR="00671CF0" w:rsidRPr="00671CF0" w:rsidRDefault="00671CF0" w:rsidP="00671CF0">
      <w:pPr>
        <w:spacing w:after="0" w:line="240" w:lineRule="auto"/>
        <w:jc w:val="both"/>
        <w:rPr>
          <w:rFonts w:ascii="Times New Roman" w:hAnsi="Times New Roman" w:cs="Times New Roman"/>
          <w:color w:val="000000"/>
          <w:sz w:val="24"/>
          <w:szCs w:val="24"/>
          <w:lang w:val="lv-LV"/>
        </w:rPr>
      </w:pP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4. Ēdināšanas, izvēles ēdienkartes ēdienu un bufetes pakalpojuma apjoms var mainīties, ņemot vērā šādus apstākļus: </w:t>
      </w:r>
    </w:p>
    <w:p w:rsidR="00671CF0" w:rsidRPr="00671CF0" w:rsidRDefault="00671CF0" w:rsidP="00671CF0">
      <w:pPr>
        <w:spacing w:after="0" w:line="240" w:lineRule="auto"/>
        <w:ind w:left="270"/>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4.1. izglītojamo skaita maiņu (iestādi ikdienā apmeklē apm. 90% izglītojamo, skolēnu brīvdienās un dažādu slimību periodos mazāk); </w:t>
      </w:r>
    </w:p>
    <w:p w:rsidR="00671CF0" w:rsidRPr="00671CF0" w:rsidRDefault="00671CF0" w:rsidP="00671CF0">
      <w:pPr>
        <w:spacing w:after="0" w:line="240" w:lineRule="auto"/>
        <w:ind w:left="270"/>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4.2. iestāžu slēgšana darbinieku atvaļinājuma, brīvlaiku un svētku dienās atbilstoši normatīvajiem aktiem; </w:t>
      </w:r>
    </w:p>
    <w:p w:rsidR="00671CF0" w:rsidRPr="00671CF0" w:rsidRDefault="00671CF0" w:rsidP="00671CF0">
      <w:pPr>
        <w:spacing w:after="0" w:line="240" w:lineRule="auto"/>
        <w:ind w:left="270"/>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4.3. un citi apstākļi.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5. Ēdināšanas pakalpojuma apjoms – izglītojamo skaits, kuriem jānodrošina ēdināšana tiek precizēts katru darba dienu.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6. Izvēles ēdienkartes un bufetes pakalpojumiem cenas nosaka pretendents.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7. Ēdināšanas pakalpojuma sniegšanas laiki tiks precizēti līgumos.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8. Bufetes pakalpojuma sniegšanas laiks un ēdienkarte tiek saskaņots ar Ludzas Mūzikas </w:t>
      </w:r>
      <w:r w:rsidR="00B7743F">
        <w:rPr>
          <w:rFonts w:ascii="Times New Roman" w:hAnsi="Times New Roman" w:cs="Times New Roman"/>
          <w:color w:val="000000"/>
          <w:sz w:val="24"/>
          <w:szCs w:val="24"/>
          <w:lang w:val="lv-LV"/>
        </w:rPr>
        <w:t>pamat</w:t>
      </w:r>
      <w:r w:rsidRPr="00671CF0">
        <w:rPr>
          <w:rFonts w:ascii="Times New Roman" w:hAnsi="Times New Roman" w:cs="Times New Roman"/>
          <w:color w:val="000000"/>
          <w:sz w:val="24"/>
          <w:szCs w:val="24"/>
          <w:lang w:val="lv-LV"/>
        </w:rPr>
        <w:t xml:space="preserve">skolas direktoru.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9. Pretendentam jānodrošina normatīvajos aktos noteiktās sanitārās un higiēniskās prasības izglītojamo ēdināšanai izglītības iestādēs.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10. Ēdiena pasniegšanas metodika jāsaskaņo ar Pasūtīju.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11. Pasūtītājs nodot Pretendentam nomas lietošanā telpas (virtuves bloku un palīgtelpas) saskaņā ar nedzīvojamo telpu nomas līgumu.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12. Pretendentam jānodrošina pakalpojuma sniegšanai papildus nepieciešamais tehniskais aprīkojums. Ja tehniskajām iekārtām nepieciešama papildus jauda, to, iepriekš rakstiski saskaņojot ar skolu, pretendents veic par saviem līdzekļiem. </w:t>
      </w:r>
    </w:p>
    <w:p w:rsidR="00671CF0" w:rsidRPr="00671CF0" w:rsidRDefault="00671CF0" w:rsidP="00671CF0">
      <w:pPr>
        <w:spacing w:after="0" w:line="240" w:lineRule="auto"/>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13. </w:t>
      </w:r>
      <w:r w:rsidRPr="00671CF0">
        <w:rPr>
          <w:rFonts w:ascii="Times New Roman" w:hAnsi="Times New Roman" w:cs="Times New Roman"/>
          <w:b/>
          <w:bCs/>
          <w:color w:val="000000"/>
          <w:sz w:val="24"/>
          <w:szCs w:val="24"/>
          <w:lang w:val="lv-LV"/>
        </w:rPr>
        <w:t>Prasības ēdienam</w:t>
      </w:r>
      <w:r w:rsidRPr="00671CF0">
        <w:rPr>
          <w:rFonts w:ascii="Times New Roman" w:hAnsi="Times New Roman" w:cs="Times New Roman"/>
          <w:color w:val="000000"/>
          <w:sz w:val="24"/>
          <w:szCs w:val="24"/>
          <w:lang w:val="lv-LV"/>
        </w:rPr>
        <w:t xml:space="preserve">: </w:t>
      </w:r>
    </w:p>
    <w:p w:rsidR="00671CF0" w:rsidRPr="00671CF0" w:rsidRDefault="00671CF0" w:rsidP="00671CF0">
      <w:pPr>
        <w:spacing w:after="0" w:line="240" w:lineRule="auto"/>
        <w:ind w:left="360"/>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13.1. ēdiens tiek gatavots uz vietas Pasūtītāja telpās Ludzas Mūzikas </w:t>
      </w:r>
      <w:r w:rsidR="00B7743F">
        <w:rPr>
          <w:rFonts w:ascii="Times New Roman" w:hAnsi="Times New Roman" w:cs="Times New Roman"/>
          <w:color w:val="000000"/>
          <w:sz w:val="24"/>
          <w:szCs w:val="24"/>
          <w:lang w:val="lv-LV"/>
        </w:rPr>
        <w:t>pamat</w:t>
      </w:r>
      <w:r w:rsidRPr="00671CF0">
        <w:rPr>
          <w:rFonts w:ascii="Times New Roman" w:hAnsi="Times New Roman" w:cs="Times New Roman"/>
          <w:color w:val="000000"/>
          <w:sz w:val="24"/>
          <w:szCs w:val="24"/>
          <w:lang w:val="lv-LV"/>
        </w:rPr>
        <w:t>skolā;</w:t>
      </w:r>
      <w:r w:rsidRPr="00671CF0">
        <w:rPr>
          <w:rFonts w:ascii="Times New Roman" w:hAnsi="Times New Roman" w:cs="Times New Roman"/>
          <w:color w:val="000000"/>
          <w:sz w:val="24"/>
          <w:szCs w:val="24"/>
          <w:lang w:val="lv-LV"/>
        </w:rPr>
        <w:br/>
        <w:t xml:space="preserve">13.2. pagatavotajam ēdienam jāatbilst Latvijas Republikas normatīvajos aktos noteiktajām </w:t>
      </w:r>
      <w:r w:rsidRPr="00671CF0">
        <w:rPr>
          <w:rFonts w:ascii="Times New Roman" w:hAnsi="Times New Roman" w:cs="Times New Roman"/>
          <w:color w:val="000000"/>
          <w:sz w:val="24"/>
          <w:szCs w:val="24"/>
          <w:lang w:val="lv-LV"/>
        </w:rPr>
        <w:lastRenderedPageBreak/>
        <w:t>prasībām un konkrēti:</w:t>
      </w:r>
      <w:r w:rsidRPr="00671CF0">
        <w:rPr>
          <w:rFonts w:ascii="Times New Roman" w:hAnsi="Times New Roman" w:cs="Times New Roman"/>
          <w:color w:val="000000"/>
          <w:sz w:val="24"/>
          <w:szCs w:val="24"/>
          <w:lang w:val="lv-LV"/>
        </w:rPr>
        <w:br/>
      </w:r>
      <w:r w:rsidRPr="00671CF0">
        <w:rPr>
          <w:lang w:val="lv-LV"/>
        </w:rPr>
        <w:sym w:font="Symbol" w:char="F02D"/>
      </w:r>
      <w:r w:rsidRPr="00671CF0">
        <w:rPr>
          <w:rFonts w:ascii="Times New Roman" w:hAnsi="Times New Roman" w:cs="Times New Roman"/>
          <w:color w:val="000000"/>
          <w:sz w:val="24"/>
          <w:szCs w:val="24"/>
          <w:lang w:val="lv-LV"/>
        </w:rPr>
        <w:t xml:space="preserve"> Pārtikas aprites uzraudzības likums;</w:t>
      </w:r>
    </w:p>
    <w:p w:rsidR="00671CF0" w:rsidRPr="00671CF0" w:rsidRDefault="00671CF0" w:rsidP="00671CF0">
      <w:pPr>
        <w:spacing w:after="0" w:line="240" w:lineRule="auto"/>
        <w:ind w:left="360"/>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Ministru kabineta 2010.gada 28.decembra noteikumu Nr.1206 „Kārtība, kādā aprēķina, piešķir un izlieto valsts budžetā paredzētos līdzekļus pašvaldībām pamatizglītības iestādes skolēnu ēdināšanai”;</w:t>
      </w:r>
    </w:p>
    <w:p w:rsidR="00671CF0" w:rsidRPr="00671CF0" w:rsidRDefault="00671CF0" w:rsidP="00671CF0">
      <w:pPr>
        <w:spacing w:after="0" w:line="240" w:lineRule="auto"/>
        <w:ind w:left="360"/>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Ministru kabineta 13.03.2012. noteikumi Nr.172 „Noteikumi par uztura normām izglītības iestāžu izglītojamajiem, sociālās aprūpes un sociālās rehabilitācijas institūciju klientiem un ārstniecības iestāžu pacientiem”;</w:t>
      </w:r>
    </w:p>
    <w:p w:rsidR="00671CF0" w:rsidRPr="00671CF0" w:rsidRDefault="00671CF0" w:rsidP="00671CF0">
      <w:pPr>
        <w:spacing w:after="0" w:line="240" w:lineRule="auto"/>
        <w:ind w:left="360"/>
        <w:rPr>
          <w:rFonts w:ascii="Times New Roman" w:hAnsi="Times New Roman" w:cs="Times New Roman"/>
          <w:color w:val="000000"/>
          <w:sz w:val="24"/>
          <w:szCs w:val="24"/>
          <w:lang w:val="lv-LV"/>
        </w:rPr>
      </w:pPr>
      <w:r w:rsidRPr="00671CF0">
        <w:rPr>
          <w:lang w:val="lv-LV"/>
        </w:rPr>
        <w:sym w:font="Symbol" w:char="F02D"/>
      </w:r>
      <w:r w:rsidRPr="00671CF0">
        <w:rPr>
          <w:rFonts w:ascii="Times New Roman" w:hAnsi="Times New Roman" w:cs="Times New Roman"/>
          <w:color w:val="000000"/>
          <w:sz w:val="24"/>
          <w:szCs w:val="24"/>
          <w:lang w:val="lv-LV"/>
        </w:rPr>
        <w:t xml:space="preserve"> Veselības ministrijas 2008.gada 15.oktobra rīkojums Nr. 174 „ieteicamās enerģijas un uzturvielu devas Latvijas iedzīvotājiem”;</w:t>
      </w:r>
    </w:p>
    <w:p w:rsidR="00671CF0" w:rsidRPr="00671CF0" w:rsidRDefault="00671CF0" w:rsidP="00671CF0">
      <w:pPr>
        <w:numPr>
          <w:ilvl w:val="0"/>
          <w:numId w:val="56"/>
        </w:numPr>
        <w:spacing w:after="0" w:line="240" w:lineRule="auto"/>
        <w:ind w:left="360"/>
        <w:contextualSpacing/>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Ministru kabineta 2002.gada 27.decembra noteikumi Nr.596 „Higiēnas prasības izglītības iestādēm, kas īsteno pirmsskolas izglītības programmas”;</w:t>
      </w:r>
    </w:p>
    <w:p w:rsidR="00671CF0" w:rsidRPr="00671CF0" w:rsidRDefault="00671CF0" w:rsidP="00671CF0">
      <w:pPr>
        <w:numPr>
          <w:ilvl w:val="0"/>
          <w:numId w:val="56"/>
        </w:numPr>
        <w:spacing w:after="0" w:line="240" w:lineRule="auto"/>
        <w:ind w:left="360"/>
        <w:contextualSpacing/>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Ministru kabineta 2002.gada 27.decembra noteikumi Nr.610 „Higiēnas prasības vispārējās pamatizglītības, vispārējās vidējās izglītības un profesionālās izglītības iestādēm”;</w:t>
      </w:r>
    </w:p>
    <w:p w:rsidR="00671CF0" w:rsidRPr="00671CF0" w:rsidRDefault="00671CF0" w:rsidP="00671CF0">
      <w:pPr>
        <w:numPr>
          <w:ilvl w:val="0"/>
          <w:numId w:val="56"/>
        </w:numPr>
        <w:spacing w:after="0" w:line="240" w:lineRule="auto"/>
        <w:ind w:left="360"/>
        <w:contextualSpacing/>
        <w:rPr>
          <w:rFonts w:ascii="Times New Roman" w:hAnsi="Times New Roman" w:cs="Times New Roman"/>
          <w:color w:val="000000"/>
          <w:sz w:val="24"/>
          <w:szCs w:val="24"/>
          <w:lang w:val="lv-LV"/>
        </w:rPr>
      </w:pPr>
      <w:proofErr w:type="spellStart"/>
      <w:r w:rsidRPr="00671CF0">
        <w:rPr>
          <w:rFonts w:ascii="Times New Roman" w:hAnsi="Times New Roman" w:cs="Times New Roman"/>
          <w:color w:val="000000"/>
          <w:sz w:val="24"/>
          <w:szCs w:val="24"/>
          <w:lang w:val="lv-LV"/>
        </w:rPr>
        <w:t>u.c.normatīvie</w:t>
      </w:r>
      <w:proofErr w:type="spellEnd"/>
      <w:r w:rsidRPr="00671CF0">
        <w:rPr>
          <w:rFonts w:ascii="Times New Roman" w:hAnsi="Times New Roman" w:cs="Times New Roman"/>
          <w:color w:val="000000"/>
          <w:sz w:val="24"/>
          <w:szCs w:val="24"/>
          <w:lang w:val="lv-LV"/>
        </w:rPr>
        <w:t xml:space="preserve"> akti</w:t>
      </w:r>
    </w:p>
    <w:p w:rsidR="00671CF0" w:rsidRPr="00671CF0" w:rsidRDefault="00671CF0" w:rsidP="00671CF0">
      <w:pPr>
        <w:ind w:left="360"/>
        <w:rPr>
          <w:rFonts w:ascii="Times New Roman" w:hAnsi="Times New Roman" w:cs="Times New Roman"/>
          <w:sz w:val="24"/>
          <w:szCs w:val="24"/>
          <w:lang w:val="lv-LV"/>
        </w:rPr>
      </w:pPr>
    </w:p>
    <w:p w:rsidR="00671CF0" w:rsidRPr="00671CF0" w:rsidRDefault="00671CF0" w:rsidP="00671CF0">
      <w:pPr>
        <w:ind w:left="360"/>
        <w:jc w:val="center"/>
        <w:rPr>
          <w:rFonts w:ascii="Times New Roman" w:hAnsi="Times New Roman" w:cs="Times New Roman"/>
          <w:b/>
          <w:bCs/>
          <w:color w:val="000000"/>
          <w:sz w:val="28"/>
          <w:szCs w:val="28"/>
        </w:rPr>
      </w:pPr>
      <w:r w:rsidRPr="00671CF0">
        <w:rPr>
          <w:rFonts w:ascii="Times New Roman" w:hAnsi="Times New Roman" w:cs="Times New Roman"/>
          <w:color w:val="000000"/>
          <w:sz w:val="24"/>
          <w:szCs w:val="24"/>
          <w:lang w:val="lv-LV"/>
        </w:rPr>
        <w:br/>
      </w:r>
    </w:p>
    <w:p w:rsidR="00671CF0" w:rsidRPr="00BC7CCB" w:rsidRDefault="00671CF0" w:rsidP="00671C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Z.v.</w:t>
      </w:r>
    </w:p>
    <w:p w:rsidR="00671CF0" w:rsidRPr="00BC7CCB" w:rsidRDefault="00671CF0" w:rsidP="00671C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___________________________________________________________</w:t>
      </w:r>
    </w:p>
    <w:p w:rsidR="00671CF0" w:rsidRPr="00BC7CCB" w:rsidRDefault="00671CF0" w:rsidP="00671CF0">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BC7CCB">
        <w:rPr>
          <w:rFonts w:ascii="Times New Roman" w:eastAsia="Times New Roman" w:hAnsi="Times New Roman" w:cs="Times New Roman"/>
          <w:kern w:val="3"/>
          <w:sz w:val="20"/>
          <w:szCs w:val="20"/>
          <w:lang w:val="lv-LV" w:eastAsia="zh-CN" w:bidi="hi-IN"/>
        </w:rPr>
        <w:t>Uzņēmuma vadītāja vai pilnvarotās personas paraksts, tā atšifrējums</w:t>
      </w:r>
    </w:p>
    <w:p w:rsidR="00671CF0" w:rsidRPr="00BC7CCB" w:rsidRDefault="00671CF0" w:rsidP="00671CF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671CF0" w:rsidRPr="00BC7CCB" w:rsidRDefault="00671CF0" w:rsidP="00671CF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71CF0" w:rsidRPr="00BC7CCB" w:rsidRDefault="00671CF0" w:rsidP="00671CF0">
      <w:pPr>
        <w:spacing w:line="256" w:lineRule="auto"/>
        <w:rPr>
          <w:rFonts w:ascii="Calibri" w:eastAsia="Calibri" w:hAnsi="Calibri" w:cs="Times New Roman"/>
          <w:lang w:val="lv-LV"/>
        </w:rPr>
      </w:pPr>
    </w:p>
    <w:p w:rsidR="00671CF0" w:rsidRPr="00BC7CCB" w:rsidRDefault="00671CF0" w:rsidP="00671CF0">
      <w:pPr>
        <w:spacing w:line="256" w:lineRule="auto"/>
        <w:rPr>
          <w:rFonts w:ascii="Calibri" w:eastAsia="Calibri" w:hAnsi="Calibri" w:cs="Times New Roman"/>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4B6860" w:rsidRDefault="004B6860" w:rsidP="003F627A">
      <w:pPr>
        <w:tabs>
          <w:tab w:val="left" w:pos="5812"/>
        </w:tabs>
        <w:spacing w:after="0" w:line="240" w:lineRule="auto"/>
        <w:jc w:val="right"/>
        <w:rPr>
          <w:rFonts w:ascii="Times New Roman" w:eastAsia="Times New Roman" w:hAnsi="Times New Roman" w:cs="Times New Roman"/>
          <w:sz w:val="18"/>
          <w:szCs w:val="18"/>
          <w:lang w:val="lv-LV"/>
        </w:rPr>
      </w:pPr>
    </w:p>
    <w:p w:rsidR="003F627A" w:rsidRPr="00BC7CCB" w:rsidRDefault="003F627A" w:rsidP="003F627A">
      <w:pPr>
        <w:tabs>
          <w:tab w:val="left" w:pos="5812"/>
        </w:tab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lastRenderedPageBreak/>
        <w:t>4</w:t>
      </w:r>
      <w:r w:rsidRPr="00BC7CCB">
        <w:rPr>
          <w:rFonts w:ascii="Times New Roman" w:eastAsia="Times New Roman" w:hAnsi="Times New Roman" w:cs="Times New Roman"/>
          <w:sz w:val="18"/>
          <w:szCs w:val="18"/>
          <w:lang w:val="lv-LV"/>
        </w:rPr>
        <w:t>. pielikums</w:t>
      </w:r>
    </w:p>
    <w:p w:rsidR="003F627A" w:rsidRPr="00BC7CCB" w:rsidRDefault="003F627A" w:rsidP="003F627A">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3F627A" w:rsidRPr="003F627A" w:rsidRDefault="003F627A" w:rsidP="003F627A">
      <w:pPr>
        <w:ind w:left="360"/>
        <w:jc w:val="center"/>
        <w:rPr>
          <w:rFonts w:ascii="Times New Roman" w:hAnsi="Times New Roman" w:cs="Times New Roman"/>
          <w:b/>
          <w:color w:val="000000"/>
          <w:sz w:val="28"/>
          <w:szCs w:val="28"/>
        </w:rPr>
      </w:pPr>
      <w:r w:rsidRPr="003F627A">
        <w:rPr>
          <w:rFonts w:ascii="Times New Roman" w:hAnsi="Times New Roman" w:cs="Times New Roman"/>
          <w:b/>
          <w:color w:val="000000"/>
          <w:sz w:val="28"/>
          <w:szCs w:val="28"/>
        </w:rPr>
        <w:t>ĒDIENKARTE (</w:t>
      </w:r>
      <w:r w:rsidR="00D60DA7">
        <w:rPr>
          <w:rFonts w:ascii="Times New Roman" w:hAnsi="Times New Roman" w:cs="Times New Roman"/>
          <w:b/>
          <w:color w:val="000000"/>
          <w:sz w:val="28"/>
          <w:szCs w:val="28"/>
        </w:rPr>
        <w:t>5</w:t>
      </w:r>
      <w:r w:rsidRPr="003F627A">
        <w:rPr>
          <w:rFonts w:ascii="Times New Roman" w:hAnsi="Times New Roman" w:cs="Times New Roman"/>
          <w:b/>
          <w:color w:val="000000"/>
          <w:sz w:val="28"/>
          <w:szCs w:val="28"/>
        </w:rPr>
        <w:t xml:space="preserve"> </w:t>
      </w:r>
      <w:proofErr w:type="spellStart"/>
      <w:r w:rsidRPr="003F627A">
        <w:rPr>
          <w:rFonts w:ascii="Times New Roman" w:hAnsi="Times New Roman" w:cs="Times New Roman"/>
          <w:b/>
          <w:color w:val="000000"/>
          <w:sz w:val="28"/>
          <w:szCs w:val="28"/>
        </w:rPr>
        <w:t>dienām</w:t>
      </w:r>
      <w:proofErr w:type="spellEnd"/>
      <w:r w:rsidRPr="003F627A">
        <w:rPr>
          <w:rFonts w:ascii="Times New Roman" w:hAnsi="Times New Roman" w:cs="Times New Roman"/>
          <w:b/>
          <w:color w:val="000000"/>
          <w:sz w:val="28"/>
          <w:szCs w:val="28"/>
        </w:rPr>
        <w:t>)</w:t>
      </w:r>
    </w:p>
    <w:tbl>
      <w:tblPr>
        <w:tblStyle w:val="TableGrid2"/>
        <w:tblW w:w="9265" w:type="dxa"/>
        <w:tblInd w:w="360" w:type="dxa"/>
        <w:tblLayout w:type="fixed"/>
        <w:tblLook w:val="04A0" w:firstRow="1" w:lastRow="0" w:firstColumn="1" w:lastColumn="0" w:noHBand="0" w:noVBand="1"/>
      </w:tblPr>
      <w:tblGrid>
        <w:gridCol w:w="445"/>
        <w:gridCol w:w="1890"/>
        <w:gridCol w:w="1080"/>
        <w:gridCol w:w="1080"/>
        <w:gridCol w:w="1345"/>
        <w:gridCol w:w="1143"/>
        <w:gridCol w:w="1092"/>
        <w:gridCol w:w="1190"/>
      </w:tblGrid>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0"/>
                <w:szCs w:val="20"/>
              </w:rPr>
            </w:pPr>
            <w:r w:rsidRPr="003F627A">
              <w:rPr>
                <w:rFonts w:ascii="Times New Roman" w:hAnsi="Times New Roman"/>
                <w:b/>
                <w:color w:val="000000"/>
                <w:sz w:val="20"/>
                <w:szCs w:val="20"/>
              </w:rPr>
              <w:t>NPK</w:t>
            </w:r>
          </w:p>
        </w:tc>
        <w:tc>
          <w:tcPr>
            <w:tcW w:w="1890"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Nosaukums</w:t>
            </w:r>
            <w:proofErr w:type="spellEnd"/>
          </w:p>
        </w:tc>
        <w:tc>
          <w:tcPr>
            <w:tcW w:w="1080"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Porcijas</w:t>
            </w:r>
            <w:proofErr w:type="spellEnd"/>
            <w:r w:rsidRPr="003F627A">
              <w:rPr>
                <w:rFonts w:ascii="Times New Roman" w:hAnsi="Times New Roman"/>
                <w:b/>
                <w:color w:val="000000"/>
                <w:sz w:val="20"/>
                <w:szCs w:val="20"/>
              </w:rPr>
              <w:t xml:space="preserve"> </w:t>
            </w:r>
            <w:proofErr w:type="spellStart"/>
            <w:r w:rsidRPr="003F627A">
              <w:rPr>
                <w:rFonts w:ascii="Times New Roman" w:hAnsi="Times New Roman"/>
                <w:b/>
                <w:color w:val="000000"/>
                <w:sz w:val="20"/>
                <w:szCs w:val="20"/>
              </w:rPr>
              <w:t>svars</w:t>
            </w:r>
            <w:proofErr w:type="spellEnd"/>
            <w:r w:rsidRPr="003F627A">
              <w:rPr>
                <w:rFonts w:ascii="Times New Roman" w:hAnsi="Times New Roman"/>
                <w:b/>
                <w:color w:val="000000"/>
                <w:sz w:val="20"/>
                <w:szCs w:val="20"/>
              </w:rPr>
              <w:t xml:space="preserve"> </w:t>
            </w:r>
            <w:proofErr w:type="spellStart"/>
            <w:r w:rsidRPr="003F627A">
              <w:rPr>
                <w:rFonts w:ascii="Times New Roman" w:hAnsi="Times New Roman"/>
                <w:b/>
                <w:color w:val="000000"/>
                <w:sz w:val="20"/>
                <w:szCs w:val="20"/>
              </w:rPr>
              <w:t>gramos</w:t>
            </w:r>
            <w:proofErr w:type="spellEnd"/>
          </w:p>
        </w:tc>
        <w:tc>
          <w:tcPr>
            <w:tcW w:w="1080"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Olbaltumvielas</w:t>
            </w:r>
            <w:proofErr w:type="spellEnd"/>
          </w:p>
        </w:tc>
        <w:tc>
          <w:tcPr>
            <w:tcW w:w="1345"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Taukvielas</w:t>
            </w:r>
            <w:proofErr w:type="spellEnd"/>
          </w:p>
        </w:tc>
        <w:tc>
          <w:tcPr>
            <w:tcW w:w="1143"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Ogļhidrāti</w:t>
            </w:r>
            <w:proofErr w:type="spellEnd"/>
          </w:p>
        </w:tc>
        <w:tc>
          <w:tcPr>
            <w:tcW w:w="1092"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Kalorijas</w:t>
            </w:r>
            <w:proofErr w:type="spellEnd"/>
          </w:p>
        </w:tc>
        <w:tc>
          <w:tcPr>
            <w:tcW w:w="1190" w:type="dxa"/>
          </w:tcPr>
          <w:p w:rsidR="003F627A" w:rsidRPr="003F627A" w:rsidRDefault="003F627A" w:rsidP="003F627A">
            <w:pPr>
              <w:spacing w:after="160" w:line="259" w:lineRule="auto"/>
              <w:jc w:val="center"/>
              <w:rPr>
                <w:rFonts w:ascii="Times New Roman" w:hAnsi="Times New Roman"/>
                <w:b/>
                <w:color w:val="000000"/>
                <w:sz w:val="20"/>
                <w:szCs w:val="20"/>
              </w:rPr>
            </w:pPr>
            <w:proofErr w:type="spellStart"/>
            <w:r w:rsidRPr="003F627A">
              <w:rPr>
                <w:rFonts w:ascii="Times New Roman" w:hAnsi="Times New Roman"/>
                <w:b/>
                <w:color w:val="000000"/>
                <w:sz w:val="20"/>
                <w:szCs w:val="20"/>
              </w:rPr>
              <w:t>Cena</w:t>
            </w:r>
            <w:proofErr w:type="spellEnd"/>
            <w:r w:rsidRPr="003F627A">
              <w:rPr>
                <w:rFonts w:ascii="Times New Roman" w:hAnsi="Times New Roman"/>
                <w:b/>
                <w:color w:val="000000"/>
                <w:sz w:val="20"/>
                <w:szCs w:val="20"/>
              </w:rPr>
              <w:t xml:space="preserve"> bez PVN</w:t>
            </w:r>
            <w:r w:rsidR="001A655A">
              <w:rPr>
                <w:rFonts w:ascii="Times New Roman" w:hAnsi="Times New Roman"/>
                <w:b/>
                <w:color w:val="000000"/>
                <w:sz w:val="20"/>
                <w:szCs w:val="20"/>
              </w:rPr>
              <w:t xml:space="preserve"> EUR</w:t>
            </w: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I</w:t>
            </w:r>
          </w:p>
        </w:tc>
        <w:tc>
          <w:tcPr>
            <w:tcW w:w="1890" w:type="dxa"/>
          </w:tcPr>
          <w:p w:rsidR="003F627A" w:rsidRPr="003F627A" w:rsidRDefault="003F627A" w:rsidP="003F627A">
            <w:pPr>
              <w:spacing w:after="160" w:line="259" w:lineRule="auto"/>
              <w:jc w:val="center"/>
              <w:rPr>
                <w:rFonts w:ascii="Times New Roman" w:hAnsi="Times New Roman"/>
                <w:b/>
                <w:color w:val="000000"/>
              </w:rPr>
            </w:pPr>
            <w:proofErr w:type="spellStart"/>
            <w:r w:rsidRPr="003F627A">
              <w:rPr>
                <w:rFonts w:ascii="Times New Roman" w:hAnsi="Times New Roman"/>
                <w:b/>
                <w:color w:val="000000"/>
              </w:rPr>
              <w:t>Pusdienas</w:t>
            </w:r>
            <w:proofErr w:type="spellEnd"/>
          </w:p>
        </w:tc>
        <w:tc>
          <w:tcPr>
            <w:tcW w:w="1080" w:type="dxa"/>
          </w:tcPr>
          <w:p w:rsidR="003F627A" w:rsidRPr="003F627A" w:rsidRDefault="003F627A" w:rsidP="003F627A">
            <w:pPr>
              <w:spacing w:after="160" w:line="259" w:lineRule="auto"/>
              <w:jc w:val="center"/>
              <w:rPr>
                <w:rFonts w:ascii="Times New Roman" w:hAnsi="Times New Roman"/>
                <w:color w:val="000000"/>
                <w:sz w:val="24"/>
                <w:szCs w:val="24"/>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1.diena</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b/>
                <w:color w:val="000000"/>
                <w:sz w:val="28"/>
                <w:szCs w:val="28"/>
              </w:rPr>
              <w:t>…….</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1A655A">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color w:val="000000"/>
                <w:sz w:val="24"/>
                <w:szCs w:val="24"/>
              </w:rPr>
              <w:t>1.</w:t>
            </w:r>
          </w:p>
        </w:tc>
        <w:tc>
          <w:tcPr>
            <w:tcW w:w="1890" w:type="dxa"/>
          </w:tcPr>
          <w:p w:rsidR="003F627A" w:rsidRPr="003F627A" w:rsidRDefault="003F627A" w:rsidP="003F627A">
            <w:pPr>
              <w:spacing w:after="160" w:line="259" w:lineRule="auto"/>
              <w:jc w:val="center"/>
              <w:rPr>
                <w:rFonts w:ascii="Times New Roman" w:hAnsi="Times New Roman"/>
                <w:b/>
                <w:color w:val="000000"/>
              </w:rPr>
            </w:pPr>
            <w:proofErr w:type="spellStart"/>
            <w:r w:rsidRPr="003F627A">
              <w:rPr>
                <w:rFonts w:ascii="Times New Roman" w:hAnsi="Times New Roman"/>
                <w:b/>
                <w:color w:val="000000"/>
              </w:rPr>
              <w:t>Ēdienreizes</w:t>
            </w:r>
            <w:proofErr w:type="spellEnd"/>
            <w:r w:rsidRPr="003F627A">
              <w:rPr>
                <w:rFonts w:ascii="Times New Roman" w:hAnsi="Times New Roman"/>
                <w:b/>
                <w:color w:val="000000"/>
              </w:rPr>
              <w:t xml:space="preserve"> </w:t>
            </w:r>
            <w:proofErr w:type="spellStart"/>
            <w:r w:rsidRPr="003F627A">
              <w:rPr>
                <w:rFonts w:ascii="Times New Roman" w:hAnsi="Times New Roman"/>
                <w:b/>
                <w:color w:val="000000"/>
              </w:rPr>
              <w:t>cena</w:t>
            </w:r>
            <w:proofErr w:type="spellEnd"/>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2.diena</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b/>
                <w:color w:val="000000"/>
                <w:sz w:val="28"/>
                <w:szCs w:val="28"/>
              </w:rPr>
              <w:t>…….</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1A655A">
        <w:tc>
          <w:tcPr>
            <w:tcW w:w="445" w:type="dxa"/>
          </w:tcPr>
          <w:p w:rsidR="003F627A" w:rsidRPr="003F627A" w:rsidRDefault="003F627A" w:rsidP="003F627A">
            <w:pPr>
              <w:spacing w:after="160" w:line="259" w:lineRule="auto"/>
              <w:jc w:val="center"/>
              <w:rPr>
                <w:rFonts w:ascii="Times New Roman" w:hAnsi="Times New Roman"/>
                <w:color w:val="000000"/>
                <w:sz w:val="24"/>
                <w:szCs w:val="24"/>
              </w:rPr>
            </w:pPr>
            <w:r w:rsidRPr="003F627A">
              <w:rPr>
                <w:rFonts w:ascii="Times New Roman" w:hAnsi="Times New Roman"/>
                <w:color w:val="000000"/>
                <w:sz w:val="24"/>
                <w:szCs w:val="24"/>
              </w:rPr>
              <w:t>2.</w:t>
            </w:r>
          </w:p>
        </w:tc>
        <w:tc>
          <w:tcPr>
            <w:tcW w:w="1890" w:type="dxa"/>
          </w:tcPr>
          <w:p w:rsidR="003F627A" w:rsidRPr="003F627A" w:rsidRDefault="003F627A" w:rsidP="003F627A">
            <w:pPr>
              <w:spacing w:after="160" w:line="259" w:lineRule="auto"/>
              <w:jc w:val="center"/>
              <w:rPr>
                <w:rFonts w:ascii="Times New Roman" w:hAnsi="Times New Roman"/>
                <w:b/>
                <w:color w:val="000000"/>
              </w:rPr>
            </w:pPr>
            <w:proofErr w:type="spellStart"/>
            <w:r w:rsidRPr="003F627A">
              <w:rPr>
                <w:rFonts w:ascii="Times New Roman" w:hAnsi="Times New Roman"/>
                <w:b/>
                <w:color w:val="000000"/>
              </w:rPr>
              <w:t>Ēdienreizes</w:t>
            </w:r>
            <w:proofErr w:type="spellEnd"/>
            <w:r w:rsidRPr="003F627A">
              <w:rPr>
                <w:rFonts w:ascii="Times New Roman" w:hAnsi="Times New Roman"/>
                <w:b/>
                <w:color w:val="000000"/>
              </w:rPr>
              <w:t xml:space="preserve"> </w:t>
            </w:r>
            <w:proofErr w:type="spellStart"/>
            <w:r w:rsidRPr="003F627A">
              <w:rPr>
                <w:rFonts w:ascii="Times New Roman" w:hAnsi="Times New Roman"/>
                <w:b/>
                <w:color w:val="000000"/>
              </w:rPr>
              <w:t>cena</w:t>
            </w:r>
            <w:proofErr w:type="spellEnd"/>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b/>
                <w:color w:val="000000"/>
                <w:sz w:val="28"/>
                <w:szCs w:val="28"/>
              </w:rPr>
              <w:t>………..</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II</w:t>
            </w:r>
          </w:p>
        </w:tc>
        <w:tc>
          <w:tcPr>
            <w:tcW w:w="1890" w:type="dxa"/>
          </w:tcPr>
          <w:p w:rsidR="003F627A" w:rsidRPr="003F627A" w:rsidRDefault="003F627A" w:rsidP="003F627A">
            <w:pPr>
              <w:spacing w:after="160" w:line="259" w:lineRule="auto"/>
              <w:jc w:val="center"/>
              <w:rPr>
                <w:rFonts w:ascii="Times New Roman" w:hAnsi="Times New Roman"/>
                <w:b/>
                <w:color w:val="000000"/>
                <w:sz w:val="24"/>
                <w:szCs w:val="24"/>
              </w:rPr>
            </w:pPr>
            <w:proofErr w:type="spellStart"/>
            <w:r w:rsidRPr="003F627A">
              <w:rPr>
                <w:rFonts w:ascii="Times New Roman" w:hAnsi="Times New Roman"/>
                <w:b/>
                <w:color w:val="000000"/>
                <w:sz w:val="24"/>
                <w:szCs w:val="24"/>
              </w:rPr>
              <w:t>Launags</w:t>
            </w:r>
            <w:proofErr w:type="spellEnd"/>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1.diena</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b/>
                <w:color w:val="000000"/>
                <w:sz w:val="28"/>
                <w:szCs w:val="28"/>
              </w:rPr>
              <w:t>…….</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1A655A">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color w:val="000000"/>
                <w:sz w:val="24"/>
                <w:szCs w:val="24"/>
              </w:rPr>
              <w:t>1.</w:t>
            </w:r>
          </w:p>
        </w:tc>
        <w:tc>
          <w:tcPr>
            <w:tcW w:w="1890" w:type="dxa"/>
          </w:tcPr>
          <w:p w:rsidR="003F627A" w:rsidRPr="003F627A" w:rsidRDefault="003F627A" w:rsidP="003F627A">
            <w:pPr>
              <w:spacing w:after="160" w:line="259" w:lineRule="auto"/>
              <w:jc w:val="center"/>
              <w:rPr>
                <w:rFonts w:ascii="Times New Roman" w:hAnsi="Times New Roman"/>
                <w:b/>
                <w:color w:val="000000"/>
              </w:rPr>
            </w:pPr>
            <w:proofErr w:type="spellStart"/>
            <w:r w:rsidRPr="003F627A">
              <w:rPr>
                <w:rFonts w:ascii="Times New Roman" w:hAnsi="Times New Roman"/>
                <w:b/>
                <w:color w:val="000000"/>
              </w:rPr>
              <w:t>Ēdienreizes</w:t>
            </w:r>
            <w:proofErr w:type="spellEnd"/>
            <w:r w:rsidRPr="003F627A">
              <w:rPr>
                <w:rFonts w:ascii="Times New Roman" w:hAnsi="Times New Roman"/>
                <w:b/>
                <w:color w:val="000000"/>
              </w:rPr>
              <w:t xml:space="preserve"> </w:t>
            </w:r>
            <w:proofErr w:type="spellStart"/>
            <w:r w:rsidRPr="003F627A">
              <w:rPr>
                <w:rFonts w:ascii="Times New Roman" w:hAnsi="Times New Roman"/>
                <w:b/>
                <w:color w:val="000000"/>
              </w:rPr>
              <w:t>cena</w:t>
            </w:r>
            <w:proofErr w:type="spellEnd"/>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4"/>
                <w:szCs w:val="24"/>
              </w:rPr>
            </w:pPr>
            <w:r w:rsidRPr="003F627A">
              <w:rPr>
                <w:rFonts w:ascii="Times New Roman" w:hAnsi="Times New Roman"/>
                <w:b/>
                <w:color w:val="000000"/>
                <w:sz w:val="24"/>
                <w:szCs w:val="24"/>
              </w:rPr>
              <w:t>2.diena</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B53113">
        <w:tc>
          <w:tcPr>
            <w:tcW w:w="4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890" w:type="dxa"/>
          </w:tcPr>
          <w:p w:rsidR="003F627A" w:rsidRPr="003F627A" w:rsidRDefault="003F627A" w:rsidP="003F627A">
            <w:pPr>
              <w:spacing w:after="160" w:line="259" w:lineRule="auto"/>
              <w:jc w:val="center"/>
              <w:rPr>
                <w:rFonts w:ascii="Times New Roman" w:hAnsi="Times New Roman"/>
                <w:b/>
                <w:color w:val="000000"/>
                <w:sz w:val="28"/>
                <w:szCs w:val="28"/>
              </w:rPr>
            </w:pPr>
            <w:r w:rsidRPr="003F627A">
              <w:rPr>
                <w:rFonts w:ascii="Times New Roman" w:hAnsi="Times New Roman"/>
                <w:b/>
                <w:color w:val="000000"/>
                <w:sz w:val="28"/>
                <w:szCs w:val="28"/>
              </w:rPr>
              <w:t>…….</w:t>
            </w: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r w:rsidR="003F627A" w:rsidRPr="003F627A" w:rsidTr="001A655A">
        <w:tc>
          <w:tcPr>
            <w:tcW w:w="445" w:type="dxa"/>
          </w:tcPr>
          <w:p w:rsidR="003F627A" w:rsidRPr="003F627A" w:rsidRDefault="003F627A" w:rsidP="003F627A">
            <w:pPr>
              <w:spacing w:after="160" w:line="259" w:lineRule="auto"/>
              <w:jc w:val="center"/>
              <w:rPr>
                <w:rFonts w:ascii="Times New Roman" w:hAnsi="Times New Roman"/>
                <w:color w:val="000000"/>
                <w:sz w:val="24"/>
                <w:szCs w:val="24"/>
              </w:rPr>
            </w:pPr>
            <w:r w:rsidRPr="003F627A">
              <w:rPr>
                <w:rFonts w:ascii="Times New Roman" w:hAnsi="Times New Roman"/>
                <w:color w:val="000000"/>
                <w:sz w:val="24"/>
                <w:szCs w:val="24"/>
              </w:rPr>
              <w:t>2.</w:t>
            </w:r>
          </w:p>
        </w:tc>
        <w:tc>
          <w:tcPr>
            <w:tcW w:w="1890" w:type="dxa"/>
          </w:tcPr>
          <w:p w:rsidR="003F627A" w:rsidRPr="003F627A" w:rsidRDefault="003F627A" w:rsidP="003F627A">
            <w:pPr>
              <w:spacing w:after="160" w:line="259" w:lineRule="auto"/>
              <w:jc w:val="center"/>
              <w:rPr>
                <w:rFonts w:ascii="Times New Roman" w:hAnsi="Times New Roman"/>
                <w:b/>
                <w:color w:val="000000"/>
              </w:rPr>
            </w:pPr>
            <w:proofErr w:type="spellStart"/>
            <w:r w:rsidRPr="003F627A">
              <w:rPr>
                <w:rFonts w:ascii="Times New Roman" w:hAnsi="Times New Roman"/>
                <w:b/>
                <w:color w:val="000000"/>
              </w:rPr>
              <w:t>Ēdienreizes</w:t>
            </w:r>
            <w:proofErr w:type="spellEnd"/>
            <w:r w:rsidRPr="003F627A">
              <w:rPr>
                <w:rFonts w:ascii="Times New Roman" w:hAnsi="Times New Roman"/>
                <w:b/>
                <w:color w:val="000000"/>
              </w:rPr>
              <w:t xml:space="preserve"> </w:t>
            </w:r>
            <w:proofErr w:type="spellStart"/>
            <w:r w:rsidRPr="003F627A">
              <w:rPr>
                <w:rFonts w:ascii="Times New Roman" w:hAnsi="Times New Roman"/>
                <w:b/>
                <w:color w:val="000000"/>
              </w:rPr>
              <w:t>cena</w:t>
            </w:r>
            <w:proofErr w:type="spellEnd"/>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80"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345"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43"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092" w:type="dxa"/>
            <w:shd w:val="clear" w:color="auto" w:fill="8EAADB" w:themeFill="accent5" w:themeFillTint="99"/>
          </w:tcPr>
          <w:p w:rsidR="003F627A" w:rsidRPr="003F627A" w:rsidRDefault="003F627A" w:rsidP="003F627A">
            <w:pPr>
              <w:spacing w:after="160" w:line="259" w:lineRule="auto"/>
              <w:jc w:val="center"/>
              <w:rPr>
                <w:rFonts w:ascii="Times New Roman" w:hAnsi="Times New Roman"/>
                <w:b/>
                <w:color w:val="000000"/>
                <w:sz w:val="28"/>
                <w:szCs w:val="28"/>
              </w:rPr>
            </w:pPr>
          </w:p>
        </w:tc>
        <w:tc>
          <w:tcPr>
            <w:tcW w:w="1190" w:type="dxa"/>
          </w:tcPr>
          <w:p w:rsidR="003F627A" w:rsidRPr="003F627A" w:rsidRDefault="003F627A" w:rsidP="003F627A">
            <w:pPr>
              <w:spacing w:after="160" w:line="259" w:lineRule="auto"/>
              <w:jc w:val="center"/>
              <w:rPr>
                <w:rFonts w:ascii="Times New Roman" w:hAnsi="Times New Roman"/>
                <w:b/>
                <w:color w:val="000000"/>
                <w:sz w:val="28"/>
                <w:szCs w:val="28"/>
              </w:rPr>
            </w:pPr>
          </w:p>
        </w:tc>
      </w:tr>
    </w:tbl>
    <w:p w:rsidR="003F627A" w:rsidRPr="003F627A" w:rsidRDefault="003F627A" w:rsidP="003F627A">
      <w:pPr>
        <w:ind w:left="360"/>
        <w:jc w:val="center"/>
        <w:rPr>
          <w:rFonts w:ascii="Times New Roman" w:hAnsi="Times New Roman" w:cs="Times New Roman"/>
          <w:b/>
          <w:color w:val="000000"/>
          <w:sz w:val="28"/>
          <w:szCs w:val="28"/>
        </w:rPr>
      </w:pPr>
    </w:p>
    <w:p w:rsidR="003F627A" w:rsidRPr="00BC7CCB" w:rsidRDefault="003F627A" w:rsidP="003F627A">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Z.v.</w:t>
      </w:r>
    </w:p>
    <w:p w:rsidR="003F627A" w:rsidRPr="00BC7CCB" w:rsidRDefault="003F627A"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___________________________________________________________</w:t>
      </w:r>
    </w:p>
    <w:p w:rsidR="003F627A" w:rsidRDefault="003F627A"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BC7CC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60DA7" w:rsidRDefault="00D60DA7"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Pr="00BC7CCB" w:rsidRDefault="00D60DA7" w:rsidP="00D60DA7">
      <w:pPr>
        <w:tabs>
          <w:tab w:val="left" w:pos="5812"/>
        </w:tab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lastRenderedPageBreak/>
        <w:t>5</w:t>
      </w:r>
      <w:r w:rsidRPr="00BC7CCB">
        <w:rPr>
          <w:rFonts w:ascii="Times New Roman" w:eastAsia="Times New Roman" w:hAnsi="Times New Roman" w:cs="Times New Roman"/>
          <w:sz w:val="18"/>
          <w:szCs w:val="18"/>
          <w:lang w:val="lv-LV"/>
        </w:rPr>
        <w:t>. pielikums</w:t>
      </w:r>
    </w:p>
    <w:p w:rsidR="00D60DA7" w:rsidRPr="00BC7CCB" w:rsidRDefault="00D60DA7" w:rsidP="00D60DA7">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D60DA7" w:rsidRPr="00D60DA7" w:rsidRDefault="00D60DA7"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spacing w:after="0" w:line="240" w:lineRule="auto"/>
        <w:jc w:val="center"/>
        <w:rPr>
          <w:rFonts w:ascii="Times New Roman" w:eastAsia="Times New Roman" w:hAnsi="Times New Roman" w:cs="Times New Roman"/>
          <w:b/>
          <w:sz w:val="24"/>
          <w:szCs w:val="24"/>
          <w:lang w:val="lv-LV" w:eastAsia="lv-LV"/>
        </w:rPr>
      </w:pPr>
    </w:p>
    <w:p w:rsidR="004B6860" w:rsidRDefault="004B6860" w:rsidP="00D60DA7">
      <w:pPr>
        <w:spacing w:after="0" w:line="240" w:lineRule="auto"/>
        <w:jc w:val="center"/>
        <w:rPr>
          <w:rFonts w:ascii="Times New Roman" w:eastAsia="Times New Roman" w:hAnsi="Times New Roman" w:cs="Times New Roman"/>
          <w:b/>
          <w:sz w:val="24"/>
          <w:szCs w:val="24"/>
          <w:lang w:val="lv-LV" w:eastAsia="lv-LV"/>
        </w:rPr>
      </w:pPr>
    </w:p>
    <w:p w:rsidR="00D60DA7" w:rsidRPr="00D60DA7" w:rsidRDefault="00D60DA7" w:rsidP="00D60DA7">
      <w:pPr>
        <w:spacing w:after="0" w:line="240" w:lineRule="auto"/>
        <w:jc w:val="center"/>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PRETENDENTA TEHNISKĀ APRĪKOJUMA SARAKSTS</w:t>
      </w:r>
      <w:r w:rsidR="00B7743F">
        <w:rPr>
          <w:rFonts w:ascii="Times New Roman" w:eastAsia="Times New Roman" w:hAnsi="Times New Roman" w:cs="Times New Roman"/>
          <w:b/>
          <w:sz w:val="24"/>
          <w:szCs w:val="24"/>
          <w:lang w:val="lv-LV" w:eastAsia="lv-LV"/>
        </w:rPr>
        <w:t xml:space="preserve">, KAS TIKS PIELIETOTS PAKALPOJUMA SNIEGŠANAI </w:t>
      </w:r>
      <w:r w:rsidRPr="00D60DA7">
        <w:rPr>
          <w:rFonts w:ascii="Times New Roman" w:eastAsia="Times New Roman" w:hAnsi="Times New Roman" w:cs="Times New Roman"/>
          <w:b/>
          <w:sz w:val="24"/>
          <w:szCs w:val="24"/>
          <w:lang w:val="lv-LV" w:eastAsia="lv-LV"/>
        </w:rPr>
        <w:t xml:space="preserve"> </w:t>
      </w:r>
    </w:p>
    <w:p w:rsidR="00D60DA7" w:rsidRPr="00D60DA7" w:rsidRDefault="00D60DA7" w:rsidP="00D60DA7">
      <w:pPr>
        <w:spacing w:after="0" w:line="240" w:lineRule="auto"/>
        <w:jc w:val="center"/>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(AIZPILDA PRETENDENTS!)</w:t>
      </w:r>
    </w:p>
    <w:p w:rsidR="00D60DA7" w:rsidRDefault="00D60DA7" w:rsidP="00D60DA7">
      <w:pPr>
        <w:spacing w:after="0" w:line="240" w:lineRule="auto"/>
        <w:rPr>
          <w:rFonts w:ascii="Times New Roman" w:eastAsia="Times New Roman" w:hAnsi="Times New Roman" w:cs="Times New Roman"/>
          <w:sz w:val="24"/>
          <w:szCs w:val="24"/>
          <w:lang w:val="lv-LV" w:eastAsia="lv-LV"/>
        </w:rPr>
      </w:pPr>
    </w:p>
    <w:p w:rsidR="004B6860" w:rsidRDefault="004B6860" w:rsidP="00D60DA7">
      <w:pPr>
        <w:spacing w:after="0" w:line="240" w:lineRule="auto"/>
        <w:rPr>
          <w:rFonts w:ascii="Times New Roman" w:eastAsia="Times New Roman" w:hAnsi="Times New Roman" w:cs="Times New Roman"/>
          <w:sz w:val="24"/>
          <w:szCs w:val="24"/>
          <w:lang w:val="lv-LV" w:eastAsia="lv-LV"/>
        </w:rPr>
      </w:pPr>
    </w:p>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011"/>
        <w:gridCol w:w="2011"/>
        <w:gridCol w:w="1706"/>
        <w:gridCol w:w="1604"/>
      </w:tblGrid>
      <w:tr w:rsidR="00D60DA7" w:rsidRPr="00D60DA7" w:rsidTr="001A655A">
        <w:tc>
          <w:tcPr>
            <w:tcW w:w="1949" w:type="dxa"/>
            <w:shd w:val="clear" w:color="auto" w:fill="auto"/>
          </w:tcPr>
          <w:p w:rsidR="00D60DA7" w:rsidRPr="00D60DA7" w:rsidRDefault="00D60DA7" w:rsidP="00D60DA7">
            <w:pPr>
              <w:spacing w:after="0" w:line="240" w:lineRule="auto"/>
              <w:rPr>
                <w:rFonts w:ascii="Times New Roman" w:eastAsia="Times New Roman" w:hAnsi="Times New Roman" w:cs="Times New Roman"/>
                <w:b/>
                <w:sz w:val="24"/>
                <w:szCs w:val="24"/>
                <w:lang w:val="lv-LV" w:eastAsia="lv-LV"/>
              </w:rPr>
            </w:pPr>
            <w:proofErr w:type="spellStart"/>
            <w:r w:rsidRPr="00D60DA7">
              <w:rPr>
                <w:rFonts w:ascii="Times New Roman" w:eastAsia="Times New Roman" w:hAnsi="Times New Roman" w:cs="Times New Roman"/>
                <w:b/>
                <w:sz w:val="24"/>
                <w:szCs w:val="24"/>
                <w:lang w:val="lv-LV" w:eastAsia="lv-LV"/>
              </w:rPr>
              <w:t>Nr.p.k</w:t>
            </w:r>
            <w:proofErr w:type="spellEnd"/>
            <w:r w:rsidRPr="00D60DA7">
              <w:rPr>
                <w:rFonts w:ascii="Times New Roman" w:eastAsia="Times New Roman" w:hAnsi="Times New Roman" w:cs="Times New Roman"/>
                <w:b/>
                <w:sz w:val="24"/>
                <w:szCs w:val="24"/>
                <w:lang w:val="lv-LV" w:eastAsia="lv-LV"/>
              </w:rPr>
              <w:t>.</w:t>
            </w: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Aprīkojuma, iekārtas nosaukums</w:t>
            </w: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Aprīkojuma, iekārtas ražošanas gads, jauda (kilovatos)</w:t>
            </w:r>
          </w:p>
        </w:tc>
        <w:tc>
          <w:tcPr>
            <w:tcW w:w="1920" w:type="dxa"/>
            <w:shd w:val="clear" w:color="auto" w:fill="auto"/>
          </w:tcPr>
          <w:p w:rsidR="00D60DA7" w:rsidRPr="00D60DA7" w:rsidRDefault="00D60DA7" w:rsidP="00D60DA7">
            <w:pPr>
              <w:spacing w:after="0" w:line="240" w:lineRule="auto"/>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Skaits</w:t>
            </w:r>
          </w:p>
        </w:tc>
        <w:tc>
          <w:tcPr>
            <w:tcW w:w="1730" w:type="dxa"/>
            <w:shd w:val="clear" w:color="auto" w:fill="auto"/>
          </w:tcPr>
          <w:p w:rsidR="00D60DA7" w:rsidRPr="00D60DA7" w:rsidRDefault="00D60DA7" w:rsidP="00D60DA7">
            <w:pPr>
              <w:spacing w:after="0" w:line="240" w:lineRule="auto"/>
              <w:rPr>
                <w:rFonts w:ascii="Times New Roman" w:eastAsia="Times New Roman" w:hAnsi="Times New Roman" w:cs="Times New Roman"/>
                <w:b/>
                <w:sz w:val="24"/>
                <w:szCs w:val="24"/>
                <w:lang w:val="lv-LV" w:eastAsia="lv-LV"/>
              </w:rPr>
            </w:pPr>
            <w:r w:rsidRPr="00D60DA7">
              <w:rPr>
                <w:rFonts w:ascii="Times New Roman" w:eastAsia="Times New Roman" w:hAnsi="Times New Roman" w:cs="Times New Roman"/>
                <w:b/>
                <w:sz w:val="24"/>
                <w:szCs w:val="24"/>
                <w:lang w:val="lv-LV" w:eastAsia="lv-LV"/>
              </w:rPr>
              <w:t>Vērtība EUR par norādīto skaitu</w:t>
            </w:r>
          </w:p>
        </w:tc>
      </w:tr>
      <w:tr w:rsidR="00D60DA7" w:rsidRPr="00D60DA7" w:rsidTr="001A655A">
        <w:tc>
          <w:tcPr>
            <w:tcW w:w="1949"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92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73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r>
      <w:tr w:rsidR="00D60DA7" w:rsidRPr="00D60DA7" w:rsidTr="001A655A">
        <w:tc>
          <w:tcPr>
            <w:tcW w:w="1949"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92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73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r>
      <w:tr w:rsidR="00D60DA7" w:rsidRPr="00D60DA7" w:rsidTr="001A655A">
        <w:tc>
          <w:tcPr>
            <w:tcW w:w="1949"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92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c>
          <w:tcPr>
            <w:tcW w:w="1730" w:type="dxa"/>
            <w:shd w:val="clear" w:color="auto" w:fill="auto"/>
          </w:tcPr>
          <w:p w:rsidR="00D60DA7" w:rsidRPr="00D60DA7" w:rsidRDefault="00D60DA7" w:rsidP="00D60DA7">
            <w:pPr>
              <w:spacing w:after="0" w:line="240" w:lineRule="auto"/>
              <w:rPr>
                <w:rFonts w:ascii="Times New Roman" w:eastAsia="Times New Roman" w:hAnsi="Times New Roman" w:cs="Times New Roman"/>
                <w:sz w:val="24"/>
                <w:szCs w:val="24"/>
                <w:lang w:val="lv-LV" w:eastAsia="lv-LV"/>
              </w:rPr>
            </w:pPr>
          </w:p>
        </w:tc>
      </w:tr>
      <w:tr w:rsidR="004B6860" w:rsidRPr="00D60DA7" w:rsidTr="001A655A">
        <w:tc>
          <w:tcPr>
            <w:tcW w:w="1949"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1920"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1730"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r>
      <w:tr w:rsidR="004B6860" w:rsidRPr="00D60DA7" w:rsidTr="001A655A">
        <w:tc>
          <w:tcPr>
            <w:tcW w:w="1949"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2127"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1920"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c>
          <w:tcPr>
            <w:tcW w:w="1730" w:type="dxa"/>
            <w:shd w:val="clear" w:color="auto" w:fill="auto"/>
          </w:tcPr>
          <w:p w:rsidR="004B6860" w:rsidRPr="00D60DA7" w:rsidRDefault="004B6860" w:rsidP="00D60DA7">
            <w:pPr>
              <w:spacing w:after="0" w:line="240" w:lineRule="auto"/>
              <w:rPr>
                <w:rFonts w:ascii="Times New Roman" w:eastAsia="Times New Roman" w:hAnsi="Times New Roman" w:cs="Times New Roman"/>
                <w:sz w:val="24"/>
                <w:szCs w:val="24"/>
                <w:lang w:val="lv-LV" w:eastAsia="lv-LV"/>
              </w:rPr>
            </w:pPr>
          </w:p>
        </w:tc>
      </w:tr>
    </w:tbl>
    <w:p w:rsidR="00D60DA7" w:rsidRPr="00D60DA7" w:rsidRDefault="00D60DA7" w:rsidP="00D60DA7">
      <w:pPr>
        <w:spacing w:after="0" w:line="240" w:lineRule="auto"/>
        <w:rPr>
          <w:rFonts w:ascii="Times New Roman" w:eastAsia="Times New Roman" w:hAnsi="Times New Roman" w:cs="Times New Roman"/>
          <w:i/>
          <w:sz w:val="24"/>
          <w:szCs w:val="24"/>
          <w:lang w:val="lv-LV" w:eastAsia="lv-LV"/>
        </w:rPr>
      </w:pPr>
    </w:p>
    <w:p w:rsidR="00D60DA7" w:rsidRDefault="00D60DA7"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Default="00D60DA7" w:rsidP="00D60DA7">
      <w:pPr>
        <w:ind w:left="360"/>
        <w:jc w:val="center"/>
        <w:rPr>
          <w:rFonts w:ascii="Times New Roman" w:hAnsi="Times New Roman" w:cs="Times New Roman"/>
          <w:b/>
          <w:color w:val="000000"/>
          <w:sz w:val="28"/>
          <w:szCs w:val="28"/>
        </w:rPr>
      </w:pPr>
    </w:p>
    <w:p w:rsidR="004B6860" w:rsidRDefault="004B6860" w:rsidP="00D60DA7">
      <w:pPr>
        <w:ind w:left="360"/>
        <w:jc w:val="center"/>
        <w:rPr>
          <w:rFonts w:ascii="Times New Roman" w:hAnsi="Times New Roman" w:cs="Times New Roman"/>
          <w:b/>
          <w:color w:val="000000"/>
          <w:sz w:val="28"/>
          <w:szCs w:val="28"/>
        </w:rPr>
      </w:pPr>
    </w:p>
    <w:p w:rsidR="004B6860" w:rsidRDefault="004B6860" w:rsidP="00D60DA7">
      <w:pPr>
        <w:ind w:left="360"/>
        <w:jc w:val="center"/>
        <w:rPr>
          <w:rFonts w:ascii="Times New Roman" w:hAnsi="Times New Roman" w:cs="Times New Roman"/>
          <w:b/>
          <w:color w:val="000000"/>
          <w:sz w:val="28"/>
          <w:szCs w:val="28"/>
        </w:rPr>
      </w:pPr>
    </w:p>
    <w:p w:rsidR="004B6860" w:rsidRPr="003F627A" w:rsidRDefault="004B6860" w:rsidP="00D60DA7">
      <w:pPr>
        <w:ind w:left="360"/>
        <w:jc w:val="center"/>
        <w:rPr>
          <w:rFonts w:ascii="Times New Roman" w:hAnsi="Times New Roman" w:cs="Times New Roman"/>
          <w:b/>
          <w:color w:val="000000"/>
          <w:sz w:val="28"/>
          <w:szCs w:val="28"/>
        </w:rPr>
      </w:pPr>
    </w:p>
    <w:p w:rsidR="00D60DA7" w:rsidRPr="00BC7CCB" w:rsidRDefault="00D60DA7" w:rsidP="00D60DA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                                    Z.v.</w:t>
      </w:r>
    </w:p>
    <w:p w:rsidR="00D60DA7" w:rsidRPr="00BC7CCB" w:rsidRDefault="00D60DA7"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___________________________________________________________</w:t>
      </w:r>
    </w:p>
    <w:p w:rsidR="00D60DA7" w:rsidRDefault="00D60DA7"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BC7CC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60DA7" w:rsidRDefault="00D60DA7"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Default="00D60DA7"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Pr="00BC7CCB" w:rsidRDefault="00D60DA7" w:rsidP="003F627A">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Default="00D60DA7"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4B6860" w:rsidRDefault="004B6860" w:rsidP="00D60DA7">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D60DA7" w:rsidRPr="00BC7CCB" w:rsidRDefault="00D60DA7" w:rsidP="00D60DA7">
      <w:pPr>
        <w:tabs>
          <w:tab w:val="left" w:pos="5812"/>
        </w:tab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6</w:t>
      </w:r>
      <w:r w:rsidRPr="00BC7CCB">
        <w:rPr>
          <w:rFonts w:ascii="Times New Roman" w:eastAsia="Times New Roman" w:hAnsi="Times New Roman" w:cs="Times New Roman"/>
          <w:sz w:val="18"/>
          <w:szCs w:val="18"/>
          <w:lang w:val="lv-LV"/>
        </w:rPr>
        <w:t>. pielikums</w:t>
      </w:r>
    </w:p>
    <w:p w:rsidR="00D60DA7" w:rsidRPr="00BC7CCB" w:rsidRDefault="00D60DA7" w:rsidP="00D60DA7">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 xml:space="preserve">Ēdināšanas pakalpojumu sniegšana </w:t>
      </w:r>
      <w:r w:rsidRPr="00BC7CCB">
        <w:rPr>
          <w:rFonts w:ascii="Times New Roman" w:eastAsia="Times New Roman" w:hAnsi="Times New Roman" w:cs="Times New Roman"/>
          <w:kern w:val="3"/>
          <w:sz w:val="20"/>
          <w:szCs w:val="20"/>
          <w:lang w:val="lv-LV" w:eastAsia="zh-CN" w:bidi="hi-IN"/>
        </w:rPr>
        <w:t>Ludzas</w:t>
      </w:r>
      <w:r>
        <w:rPr>
          <w:rFonts w:ascii="Times New Roman" w:eastAsia="Times New Roman" w:hAnsi="Times New Roman" w:cs="Times New Roman"/>
          <w:kern w:val="3"/>
          <w:sz w:val="20"/>
          <w:szCs w:val="20"/>
          <w:lang w:val="lv-LV" w:eastAsia="zh-CN" w:bidi="hi-IN"/>
        </w:rPr>
        <w:t xml:space="preserve"> Mūzikas pamatskolas audzēkņiem</w:t>
      </w:r>
      <w:r w:rsidRPr="00BC7CCB">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6</w:t>
      </w:r>
      <w:r w:rsidRPr="00BC7CCB">
        <w:rPr>
          <w:rFonts w:ascii="Times New Roman" w:eastAsia="Times New Roman" w:hAnsi="Times New Roman" w:cs="Times New Roman"/>
          <w:kern w:val="3"/>
          <w:sz w:val="20"/>
          <w:szCs w:val="20"/>
          <w:lang w:val="lv-LV" w:eastAsia="zh-CN" w:bidi="hi-IN"/>
        </w:rPr>
        <w:t>5 nolikumam</w:t>
      </w:r>
    </w:p>
    <w:p w:rsidR="00671CF0" w:rsidRPr="00BC7CCB" w:rsidRDefault="00671CF0" w:rsidP="00671CF0">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671CF0" w:rsidRPr="00671CF0" w:rsidRDefault="00671CF0" w:rsidP="00671CF0">
      <w:pPr>
        <w:ind w:left="360"/>
        <w:jc w:val="center"/>
        <w:rPr>
          <w:rFonts w:ascii="Times New Roman" w:hAnsi="Times New Roman" w:cs="Times New Roman"/>
          <w:b/>
          <w:bCs/>
          <w:color w:val="000000"/>
          <w:sz w:val="28"/>
          <w:szCs w:val="28"/>
          <w:lang w:val="lv-LV"/>
        </w:rPr>
      </w:pPr>
    </w:p>
    <w:p w:rsidR="00671CF0" w:rsidRPr="00B53113" w:rsidRDefault="00671CF0" w:rsidP="00671CF0">
      <w:pPr>
        <w:ind w:left="360"/>
        <w:jc w:val="center"/>
        <w:rPr>
          <w:rFonts w:ascii="Times New Roman" w:hAnsi="Times New Roman" w:cs="Times New Roman"/>
          <w:b/>
          <w:bCs/>
          <w:color w:val="000000"/>
          <w:sz w:val="28"/>
          <w:szCs w:val="28"/>
          <w:lang w:val="lv-LV"/>
        </w:rPr>
      </w:pPr>
      <w:r w:rsidRPr="00B53113">
        <w:rPr>
          <w:rFonts w:ascii="Times New Roman" w:hAnsi="Times New Roman" w:cs="Times New Roman"/>
          <w:b/>
          <w:bCs/>
          <w:color w:val="000000"/>
          <w:sz w:val="28"/>
          <w:szCs w:val="28"/>
          <w:lang w:val="lv-LV"/>
        </w:rPr>
        <w:t>FINANŠU PIEDĀVĀJUMS</w:t>
      </w:r>
    </w:p>
    <w:p w:rsidR="00671CF0" w:rsidRPr="00671CF0" w:rsidRDefault="00671CF0" w:rsidP="00671CF0">
      <w:pPr>
        <w:ind w:left="360"/>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 2015.gada __. _______________ </w:t>
      </w:r>
    </w:p>
    <w:p w:rsidR="00671CF0" w:rsidRPr="00671CF0" w:rsidRDefault="00671CF0" w:rsidP="00671CF0">
      <w:pPr>
        <w:ind w:left="360"/>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t xml:space="preserve">Piedāvājam sniegt ēdināšanas pakalpojumu </w:t>
      </w:r>
      <w:r w:rsidRPr="00671CF0">
        <w:rPr>
          <w:rFonts w:ascii="Times New Roman" w:hAnsi="Times New Roman" w:cs="Times New Roman"/>
          <w:b/>
          <w:color w:val="000000"/>
          <w:sz w:val="24"/>
          <w:szCs w:val="24"/>
          <w:lang w:val="lv-LV"/>
        </w:rPr>
        <w:t>Ludzas Mūzikas skolā</w:t>
      </w:r>
      <w:r w:rsidRPr="00671CF0">
        <w:rPr>
          <w:rFonts w:ascii="Times New Roman" w:hAnsi="Times New Roman" w:cs="Times New Roman"/>
          <w:color w:val="000000"/>
          <w:sz w:val="24"/>
          <w:szCs w:val="24"/>
          <w:lang w:val="lv-LV"/>
        </w:rPr>
        <w:t xml:space="preserve"> saskaņā ar šo finanšu piedāvājumu.</w:t>
      </w:r>
    </w:p>
    <w:p w:rsidR="00671CF0" w:rsidRPr="00671CF0" w:rsidRDefault="00671CF0" w:rsidP="00671CF0">
      <w:pPr>
        <w:ind w:left="360"/>
        <w:jc w:val="center"/>
        <w:rPr>
          <w:rFonts w:ascii="Times New Roman" w:hAnsi="Times New Roman" w:cs="Times New Roman"/>
          <w:color w:val="000000"/>
          <w:sz w:val="24"/>
          <w:szCs w:val="24"/>
          <w:lang w:val="lv-LV"/>
        </w:rPr>
      </w:pPr>
      <w:r w:rsidRPr="00671CF0">
        <w:rPr>
          <w:rFonts w:ascii="Times New Roman" w:hAnsi="Times New Roman" w:cs="Times New Roman"/>
          <w:b/>
          <w:bCs/>
          <w:color w:val="000000"/>
          <w:sz w:val="24"/>
          <w:szCs w:val="24"/>
          <w:lang w:val="lv-LV"/>
        </w:rPr>
        <w:t>Ēdināšanas pakalpojuma cena par viena 1.-4.klases skolēna ēdināšanu (pusdienas) dienā:</w:t>
      </w:r>
      <w:r w:rsidRPr="00671CF0">
        <w:rPr>
          <w:rFonts w:ascii="Times New Roman" w:hAnsi="Times New Roman" w:cs="Times New Roman"/>
          <w:color w:val="000000"/>
          <w:sz w:val="24"/>
          <w:szCs w:val="24"/>
          <w:lang w:val="lv-LV"/>
        </w:rPr>
        <w:t xml:space="preserve"> Piedāvājuma cena bez PVN</w:t>
      </w:r>
    </w:p>
    <w:p w:rsidR="00671CF0" w:rsidRPr="00671CF0" w:rsidRDefault="00671CF0" w:rsidP="00671CF0">
      <w:pPr>
        <w:ind w:left="360"/>
        <w:jc w:val="center"/>
        <w:rPr>
          <w:rFonts w:ascii="Times New Roman" w:hAnsi="Times New Roman" w:cs="Times New Roman"/>
          <w:i/>
          <w:iCs/>
          <w:color w:val="000000"/>
          <w:sz w:val="24"/>
          <w:szCs w:val="24"/>
          <w:lang w:val="lv-LV"/>
        </w:rPr>
      </w:pPr>
      <w:r w:rsidRPr="00671CF0">
        <w:rPr>
          <w:rFonts w:ascii="Times New Roman" w:hAnsi="Times New Roman" w:cs="Times New Roman"/>
          <w:color w:val="000000"/>
          <w:sz w:val="24"/>
          <w:szCs w:val="24"/>
          <w:lang w:val="lv-LV"/>
        </w:rPr>
        <w:br/>
      </w:r>
      <w:r w:rsidRPr="00671CF0">
        <w:rPr>
          <w:rFonts w:ascii="Times New Roman" w:hAnsi="Times New Roman" w:cs="Times New Roman"/>
          <w:i/>
          <w:iCs/>
          <w:color w:val="000000"/>
          <w:sz w:val="24"/>
          <w:szCs w:val="24"/>
          <w:lang w:val="lv-LV"/>
        </w:rPr>
        <w:t>__________________________________________________</w:t>
      </w:r>
      <w:r w:rsidRPr="00671CF0">
        <w:rPr>
          <w:rFonts w:ascii="Times New Roman" w:hAnsi="Times New Roman" w:cs="Times New Roman"/>
          <w:color w:val="000000"/>
          <w:sz w:val="24"/>
          <w:szCs w:val="24"/>
          <w:lang w:val="lv-LV"/>
        </w:rPr>
        <w:br/>
      </w:r>
      <w:r w:rsidRPr="00671CF0">
        <w:rPr>
          <w:rFonts w:ascii="Times New Roman" w:hAnsi="Times New Roman" w:cs="Times New Roman"/>
          <w:i/>
          <w:iCs/>
          <w:color w:val="000000"/>
          <w:sz w:val="24"/>
          <w:szCs w:val="24"/>
          <w:lang w:val="lv-LV"/>
        </w:rPr>
        <w:t>/piedāvājuma cena, bez PVN, vārdos un skaitļos/</w:t>
      </w:r>
    </w:p>
    <w:p w:rsidR="00671CF0" w:rsidRPr="00671CF0" w:rsidRDefault="00671CF0" w:rsidP="00671CF0">
      <w:pPr>
        <w:ind w:left="360"/>
        <w:jc w:val="center"/>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br/>
      </w:r>
      <w:r w:rsidRPr="00671CF0">
        <w:rPr>
          <w:rFonts w:ascii="Times New Roman" w:hAnsi="Times New Roman" w:cs="Times New Roman"/>
          <w:b/>
          <w:bCs/>
          <w:color w:val="000000"/>
          <w:sz w:val="24"/>
          <w:szCs w:val="24"/>
          <w:lang w:val="lv-LV"/>
        </w:rPr>
        <w:t>Ēdināšanas pakalpojuma cena par viena 1.-4.klases skolēna ēdināšanu (launags) dienā:</w:t>
      </w:r>
      <w:r w:rsidRPr="00671CF0">
        <w:rPr>
          <w:rFonts w:ascii="Times New Roman" w:hAnsi="Times New Roman" w:cs="Times New Roman"/>
          <w:color w:val="000000"/>
          <w:sz w:val="24"/>
          <w:szCs w:val="24"/>
          <w:lang w:val="lv-LV"/>
        </w:rPr>
        <w:t xml:space="preserve"> Piedāvājuma cena bez PVN</w:t>
      </w:r>
    </w:p>
    <w:p w:rsidR="00671CF0" w:rsidRPr="00671CF0" w:rsidRDefault="00671CF0" w:rsidP="00671CF0">
      <w:pPr>
        <w:ind w:left="360"/>
        <w:jc w:val="center"/>
        <w:rPr>
          <w:rFonts w:ascii="Times New Roman" w:hAnsi="Times New Roman" w:cs="Times New Roman"/>
          <w:i/>
          <w:iCs/>
          <w:color w:val="000000"/>
          <w:sz w:val="24"/>
          <w:szCs w:val="24"/>
          <w:lang w:val="lv-LV"/>
        </w:rPr>
      </w:pPr>
      <w:r w:rsidRPr="00671CF0">
        <w:rPr>
          <w:rFonts w:ascii="Times New Roman" w:hAnsi="Times New Roman" w:cs="Times New Roman"/>
          <w:color w:val="000000"/>
          <w:sz w:val="24"/>
          <w:szCs w:val="24"/>
          <w:lang w:val="lv-LV"/>
        </w:rPr>
        <w:br/>
      </w:r>
      <w:r w:rsidRPr="00671CF0">
        <w:rPr>
          <w:rFonts w:ascii="Times New Roman" w:hAnsi="Times New Roman" w:cs="Times New Roman"/>
          <w:i/>
          <w:iCs/>
          <w:color w:val="000000"/>
          <w:sz w:val="24"/>
          <w:szCs w:val="24"/>
          <w:lang w:val="lv-LV"/>
        </w:rPr>
        <w:t>__________________________________________________</w:t>
      </w:r>
      <w:r w:rsidRPr="00671CF0">
        <w:rPr>
          <w:rFonts w:ascii="Times New Roman" w:hAnsi="Times New Roman" w:cs="Times New Roman"/>
          <w:color w:val="000000"/>
          <w:sz w:val="24"/>
          <w:szCs w:val="24"/>
          <w:lang w:val="lv-LV"/>
        </w:rPr>
        <w:br/>
      </w:r>
      <w:r w:rsidRPr="00671CF0">
        <w:rPr>
          <w:rFonts w:ascii="Times New Roman" w:hAnsi="Times New Roman" w:cs="Times New Roman"/>
          <w:i/>
          <w:iCs/>
          <w:color w:val="000000"/>
          <w:sz w:val="24"/>
          <w:szCs w:val="24"/>
          <w:lang w:val="lv-LV"/>
        </w:rPr>
        <w:t>/piedāvājuma cena, bez PVN, vārdos un skaitļos/</w:t>
      </w:r>
    </w:p>
    <w:p w:rsidR="00671CF0" w:rsidRPr="00671CF0" w:rsidRDefault="00671CF0" w:rsidP="00671CF0">
      <w:pPr>
        <w:ind w:left="360"/>
        <w:jc w:val="both"/>
        <w:rPr>
          <w:rFonts w:ascii="Times New Roman" w:hAnsi="Times New Roman" w:cs="Times New Roman"/>
          <w:color w:val="000000"/>
          <w:sz w:val="24"/>
          <w:szCs w:val="24"/>
          <w:lang w:val="lv-LV"/>
        </w:rPr>
      </w:pPr>
      <w:r w:rsidRPr="00671CF0">
        <w:rPr>
          <w:rFonts w:ascii="Times New Roman" w:hAnsi="Times New Roman" w:cs="Times New Roman"/>
          <w:color w:val="000000"/>
          <w:sz w:val="24"/>
          <w:szCs w:val="24"/>
          <w:lang w:val="lv-LV"/>
        </w:rPr>
        <w:br/>
        <w:t>Līgumcenā iekļauti visas ēdināšanas pakalpojuma sniegšanas izmaksas, likumdošanā paredzētie nodokļi un maksājumi.</w:t>
      </w:r>
    </w:p>
    <w:p w:rsidR="00BC7CCB" w:rsidRPr="00BC7CCB" w:rsidRDefault="00BC7CCB" w:rsidP="00BC7C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BC7CCB" w:rsidRPr="00BC7CCB" w:rsidRDefault="00BC7CCB" w:rsidP="00BC7C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BC7CCB" w:rsidRDefault="00BC7CCB" w:rsidP="00BC7C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71CF0" w:rsidRDefault="00671CF0" w:rsidP="00BC7C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71CF0" w:rsidRPr="00BC7CCB" w:rsidRDefault="00671CF0" w:rsidP="00BC7CC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71CF0" w:rsidRDefault="00671CF0" w:rsidP="00BC7CCB">
      <w:pPr>
        <w:tabs>
          <w:tab w:val="left" w:pos="5812"/>
        </w:tabs>
        <w:spacing w:after="0" w:line="240" w:lineRule="auto"/>
        <w:jc w:val="right"/>
        <w:rPr>
          <w:rFonts w:ascii="Times New Roman" w:eastAsia="Times New Roman" w:hAnsi="Times New Roman" w:cs="Times New Roman"/>
          <w:sz w:val="20"/>
          <w:szCs w:val="20"/>
          <w:lang w:val="lv-LV"/>
        </w:rPr>
      </w:pPr>
    </w:p>
    <w:p w:rsidR="00BC7CCB" w:rsidRPr="00BC7CCB" w:rsidRDefault="00BC7CCB" w:rsidP="00BC7CCB">
      <w:pPr>
        <w:tabs>
          <w:tab w:val="left" w:pos="5812"/>
        </w:tabs>
        <w:spacing w:after="0" w:line="240" w:lineRule="auto"/>
        <w:jc w:val="right"/>
        <w:rPr>
          <w:rFonts w:ascii="Times New Roman" w:eastAsia="Times New Roman" w:hAnsi="Times New Roman" w:cs="Times New Roman"/>
          <w:sz w:val="20"/>
          <w:szCs w:val="20"/>
          <w:lang w:val="lv-LV"/>
        </w:rPr>
      </w:pPr>
      <w:r w:rsidRPr="00BC7CCB">
        <w:rPr>
          <w:rFonts w:ascii="Times New Roman" w:eastAsia="Times New Roman" w:hAnsi="Times New Roman" w:cs="Times New Roman"/>
          <w:sz w:val="20"/>
          <w:szCs w:val="20"/>
          <w:lang w:val="lv-LV"/>
        </w:rPr>
        <w:t xml:space="preserve">                                                                                                               </w:t>
      </w:r>
    </w:p>
    <w:p w:rsidR="00BC7CCB" w:rsidRPr="00BC7CCB" w:rsidRDefault="00BC7CCB" w:rsidP="00BC7CCB">
      <w:pPr>
        <w:spacing w:after="0" w:line="240" w:lineRule="auto"/>
        <w:rPr>
          <w:rFonts w:ascii="Times New Roman" w:eastAsia="Times New Roman" w:hAnsi="Times New Roman" w:cs="Times New Roman"/>
          <w:sz w:val="24"/>
          <w:szCs w:val="24"/>
          <w:lang w:val="lv-LV"/>
        </w:rPr>
      </w:pPr>
    </w:p>
    <w:p w:rsidR="00BC7CCB" w:rsidRPr="00BC7CCB" w:rsidRDefault="00BC7CCB" w:rsidP="00BC7CCB">
      <w:pPr>
        <w:spacing w:after="0" w:line="240" w:lineRule="auto"/>
        <w:jc w:val="both"/>
        <w:rPr>
          <w:rFonts w:ascii="Times New Roman" w:eastAsia="Times New Roman" w:hAnsi="Times New Roman" w:cs="Times New Roman"/>
          <w:sz w:val="24"/>
          <w:szCs w:val="24"/>
          <w:lang w:val="lv-LV"/>
        </w:rPr>
      </w:pPr>
      <w:r w:rsidRPr="00BC7CCB">
        <w:rPr>
          <w:rFonts w:ascii="Times New Roman" w:eastAsia="Times New Roman" w:hAnsi="Times New Roman" w:cs="Times New Roman"/>
          <w:sz w:val="24"/>
          <w:szCs w:val="24"/>
          <w:lang w:val="lv-LV"/>
        </w:rPr>
        <w:t xml:space="preserve">                                    Z.v.</w:t>
      </w:r>
    </w:p>
    <w:p w:rsidR="00BC7CCB" w:rsidRPr="00BC7CCB" w:rsidRDefault="00BC7CCB" w:rsidP="00BC7CCB">
      <w:pPr>
        <w:spacing w:after="0" w:line="240" w:lineRule="auto"/>
        <w:jc w:val="center"/>
        <w:rPr>
          <w:rFonts w:ascii="Times New Roman" w:eastAsia="Times New Roman" w:hAnsi="Times New Roman" w:cs="Times New Roman"/>
          <w:sz w:val="24"/>
          <w:szCs w:val="24"/>
          <w:lang w:val="lv-LV"/>
        </w:rPr>
      </w:pPr>
      <w:r w:rsidRPr="00BC7CCB">
        <w:rPr>
          <w:rFonts w:ascii="Times New Roman" w:eastAsia="Times New Roman" w:hAnsi="Times New Roman" w:cs="Times New Roman"/>
          <w:sz w:val="24"/>
          <w:szCs w:val="24"/>
          <w:lang w:val="lv-LV"/>
        </w:rPr>
        <w:t>___________________________________________________________</w:t>
      </w:r>
    </w:p>
    <w:p w:rsidR="00BC7CCB" w:rsidRPr="00BC7CCB" w:rsidRDefault="00BC7CCB" w:rsidP="00BC7CCB">
      <w:pPr>
        <w:spacing w:after="0" w:line="240" w:lineRule="auto"/>
        <w:jc w:val="center"/>
        <w:rPr>
          <w:rFonts w:ascii="Times New Roman" w:eastAsia="Times New Roman" w:hAnsi="Times New Roman" w:cs="Times New Roman"/>
          <w:sz w:val="28"/>
          <w:szCs w:val="24"/>
          <w:lang w:val="lv-LV"/>
        </w:rPr>
      </w:pPr>
      <w:r w:rsidRPr="00BC7CCB">
        <w:rPr>
          <w:rFonts w:ascii="Times New Roman" w:eastAsia="Times New Roman" w:hAnsi="Times New Roman" w:cs="Times New Roman"/>
          <w:sz w:val="20"/>
          <w:szCs w:val="20"/>
          <w:lang w:val="lv-LV"/>
        </w:rPr>
        <w:t>Uzņēmuma vadītāja vai pilnvarotās personas paraksts, tā atšifrējums</w:t>
      </w:r>
    </w:p>
    <w:p w:rsidR="00BC7CCB" w:rsidRPr="00BC7CCB" w:rsidRDefault="00BC7CCB" w:rsidP="00BC7CCB">
      <w:pPr>
        <w:spacing w:line="256" w:lineRule="auto"/>
        <w:rPr>
          <w:rFonts w:ascii="Calibri" w:eastAsia="Calibri" w:hAnsi="Calibri" w:cs="Times New Roman"/>
          <w:lang w:val="lv-LV"/>
        </w:rPr>
      </w:pPr>
    </w:p>
    <w:p w:rsidR="003F627A" w:rsidRDefault="003F627A"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3F627A" w:rsidRDefault="003F627A"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3F627A" w:rsidRDefault="003F627A"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3F627A" w:rsidRDefault="003F627A"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C7CCB" w:rsidRPr="00BC7CCB" w:rsidRDefault="00BC7CCB"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BC7CCB">
        <w:rPr>
          <w:rFonts w:ascii="Times New Roman" w:eastAsia="Times New Roman" w:hAnsi="Times New Roman" w:cs="Times New Roman"/>
          <w:kern w:val="3"/>
          <w:sz w:val="18"/>
          <w:szCs w:val="18"/>
          <w:lang w:val="lv-LV" w:eastAsia="zh-CN" w:bidi="hi-IN"/>
        </w:rPr>
        <w:t xml:space="preserve">     </w:t>
      </w:r>
      <w:r w:rsidR="00D60DA7">
        <w:rPr>
          <w:rFonts w:ascii="Times New Roman" w:eastAsia="Times New Roman" w:hAnsi="Times New Roman" w:cs="Times New Roman"/>
          <w:kern w:val="3"/>
          <w:sz w:val="18"/>
          <w:szCs w:val="18"/>
          <w:lang w:val="lv-LV" w:eastAsia="zh-CN" w:bidi="hi-IN"/>
        </w:rPr>
        <w:t>7</w:t>
      </w:r>
      <w:r w:rsidRPr="00BC7CCB">
        <w:rPr>
          <w:rFonts w:ascii="Times New Roman" w:eastAsia="Times New Roman" w:hAnsi="Times New Roman" w:cs="Times New Roman"/>
          <w:kern w:val="3"/>
          <w:sz w:val="18"/>
          <w:szCs w:val="18"/>
          <w:lang w:val="lv-LV" w:eastAsia="zh-CN" w:bidi="hi-IN"/>
        </w:rPr>
        <w:t>. pielikums</w:t>
      </w:r>
    </w:p>
    <w:p w:rsidR="00BC7CCB" w:rsidRPr="00BC7CCB" w:rsidRDefault="00BC7CCB" w:rsidP="00BC7CCB">
      <w:pPr>
        <w:tabs>
          <w:tab w:val="left" w:pos="5880"/>
        </w:tabs>
        <w:spacing w:after="0" w:line="240" w:lineRule="auto"/>
        <w:ind w:left="5880"/>
        <w:jc w:val="right"/>
        <w:rPr>
          <w:rFonts w:ascii="Times New Roman" w:eastAsia="Times New Roman" w:hAnsi="Times New Roman" w:cs="Times New Roman"/>
          <w:sz w:val="18"/>
          <w:szCs w:val="18"/>
          <w:lang w:val="lv-LV"/>
        </w:rPr>
      </w:pPr>
      <w:r w:rsidRPr="00BC7CCB">
        <w:rPr>
          <w:rFonts w:ascii="Times New Roman" w:eastAsia="Times New Roman" w:hAnsi="Times New Roman" w:cs="Times New Roman"/>
          <w:sz w:val="18"/>
          <w:szCs w:val="18"/>
          <w:lang w:val="lv-LV"/>
        </w:rPr>
        <w:t>atklāta konkursa „</w:t>
      </w:r>
      <w:r w:rsidR="00671CF0" w:rsidRPr="00671CF0">
        <w:rPr>
          <w:rFonts w:ascii="Times New Roman" w:eastAsia="Times New Roman" w:hAnsi="Times New Roman" w:cs="Times New Roman"/>
          <w:kern w:val="3"/>
          <w:sz w:val="20"/>
          <w:szCs w:val="20"/>
          <w:lang w:val="lv-LV" w:eastAsia="zh-CN" w:bidi="hi-IN"/>
        </w:rPr>
        <w:t xml:space="preserve"> </w:t>
      </w:r>
      <w:r w:rsidR="00671CF0">
        <w:rPr>
          <w:rFonts w:ascii="Times New Roman" w:eastAsia="Times New Roman" w:hAnsi="Times New Roman" w:cs="Times New Roman"/>
          <w:kern w:val="3"/>
          <w:sz w:val="20"/>
          <w:szCs w:val="20"/>
          <w:lang w:val="lv-LV" w:eastAsia="zh-CN" w:bidi="hi-IN"/>
        </w:rPr>
        <w:t xml:space="preserve">Ēdināšanas pakalpojumu sniegšana </w:t>
      </w:r>
      <w:r w:rsidR="00671CF0" w:rsidRPr="00BC7CCB">
        <w:rPr>
          <w:rFonts w:ascii="Times New Roman" w:eastAsia="Times New Roman" w:hAnsi="Times New Roman" w:cs="Times New Roman"/>
          <w:kern w:val="3"/>
          <w:sz w:val="20"/>
          <w:szCs w:val="20"/>
          <w:lang w:val="lv-LV" w:eastAsia="zh-CN" w:bidi="hi-IN"/>
        </w:rPr>
        <w:t>Ludzas</w:t>
      </w:r>
      <w:r w:rsidR="00671CF0">
        <w:rPr>
          <w:rFonts w:ascii="Times New Roman" w:eastAsia="Times New Roman" w:hAnsi="Times New Roman" w:cs="Times New Roman"/>
          <w:kern w:val="3"/>
          <w:sz w:val="20"/>
          <w:szCs w:val="20"/>
          <w:lang w:val="lv-LV" w:eastAsia="zh-CN" w:bidi="hi-IN"/>
        </w:rPr>
        <w:t xml:space="preserve"> Mūzikas pamatskolas audzēkņiem</w:t>
      </w:r>
      <w:r w:rsidR="00671CF0" w:rsidRPr="00BC7CCB">
        <w:rPr>
          <w:rFonts w:ascii="Times New Roman" w:eastAsia="Times New Roman" w:hAnsi="Times New Roman" w:cs="Times New Roman"/>
          <w:kern w:val="3"/>
          <w:sz w:val="20"/>
          <w:szCs w:val="20"/>
          <w:lang w:val="lv-LV" w:eastAsia="zh-CN" w:bidi="hi-IN"/>
        </w:rPr>
        <w:t>” ID Nr. 2015/</w:t>
      </w:r>
      <w:r w:rsidR="00671CF0">
        <w:rPr>
          <w:rFonts w:ascii="Times New Roman" w:eastAsia="Times New Roman" w:hAnsi="Times New Roman" w:cs="Times New Roman"/>
          <w:kern w:val="3"/>
          <w:sz w:val="20"/>
          <w:szCs w:val="20"/>
          <w:lang w:val="lv-LV" w:eastAsia="zh-CN" w:bidi="hi-IN"/>
        </w:rPr>
        <w:t>6</w:t>
      </w:r>
      <w:r w:rsidR="00671CF0" w:rsidRPr="00BC7CCB">
        <w:rPr>
          <w:rFonts w:ascii="Times New Roman" w:eastAsia="Times New Roman" w:hAnsi="Times New Roman" w:cs="Times New Roman"/>
          <w:kern w:val="3"/>
          <w:sz w:val="20"/>
          <w:szCs w:val="20"/>
          <w:lang w:val="lv-LV" w:eastAsia="zh-CN" w:bidi="hi-IN"/>
        </w:rPr>
        <w:t>5 nolikumam</w:t>
      </w: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C7CCB" w:rsidRPr="00BC7CCB" w:rsidRDefault="00BC7CCB" w:rsidP="00BC7CCB">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BC7CCB">
        <w:rPr>
          <w:rFonts w:ascii="Times New Roman" w:eastAsia="Times New Roman" w:hAnsi="Times New Roman" w:cs="Times New Roman"/>
          <w:kern w:val="3"/>
          <w:sz w:val="28"/>
          <w:szCs w:val="24"/>
          <w:lang w:val="lv-LV" w:eastAsia="zh-CN" w:bidi="hi-IN"/>
        </w:rPr>
        <w:t>Līguma projekts</w:t>
      </w:r>
    </w:p>
    <w:p w:rsidR="00BC7CCB" w:rsidRPr="00BC7CCB" w:rsidRDefault="00BC7CCB" w:rsidP="00BC7CCB">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1" w:name="_LĪGUMS_Nr.______"/>
      <w:bookmarkEnd w:id="1"/>
    </w:p>
    <w:p w:rsidR="00BC7CCB" w:rsidRPr="00BC7CCB" w:rsidRDefault="00671CF0" w:rsidP="00BC7CCB">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Pr>
          <w:rFonts w:ascii="Times New Roman" w:eastAsia="Times New Roman" w:hAnsi="Times New Roman" w:cs="Times New Roman"/>
          <w:b/>
          <w:kern w:val="3"/>
          <w:sz w:val="28"/>
          <w:szCs w:val="24"/>
          <w:lang w:val="lv-LV" w:eastAsia="zh-CN" w:bidi="hi-IN"/>
        </w:rPr>
        <w:t>ĒDINĀŠANAS PAKALPOJUMA</w:t>
      </w:r>
      <w:r w:rsidR="00BC7CCB" w:rsidRPr="00BC7CCB">
        <w:rPr>
          <w:rFonts w:ascii="Times New Roman" w:eastAsia="Times New Roman" w:hAnsi="Times New Roman" w:cs="Times New Roman"/>
          <w:b/>
          <w:kern w:val="3"/>
          <w:sz w:val="28"/>
          <w:szCs w:val="24"/>
          <w:lang w:val="lv-LV" w:eastAsia="zh-CN" w:bidi="hi-IN"/>
        </w:rPr>
        <w:t xml:space="preserve"> </w:t>
      </w:r>
      <w:r>
        <w:rPr>
          <w:rFonts w:ascii="Times New Roman" w:eastAsia="Times New Roman" w:hAnsi="Times New Roman" w:cs="Times New Roman"/>
          <w:b/>
          <w:kern w:val="3"/>
          <w:sz w:val="28"/>
          <w:szCs w:val="24"/>
          <w:lang w:val="lv-LV" w:eastAsia="zh-CN" w:bidi="hi-IN"/>
        </w:rPr>
        <w:t>SNI</w:t>
      </w:r>
      <w:r w:rsidR="00BC7CCB" w:rsidRPr="00BC7CCB">
        <w:rPr>
          <w:rFonts w:ascii="Times New Roman" w:eastAsia="Times New Roman" w:hAnsi="Times New Roman" w:cs="Times New Roman"/>
          <w:b/>
          <w:kern w:val="3"/>
          <w:sz w:val="28"/>
          <w:szCs w:val="24"/>
          <w:lang w:val="lv-LV" w:eastAsia="zh-CN" w:bidi="hi-IN"/>
        </w:rPr>
        <w:t>EG</w:t>
      </w:r>
      <w:r>
        <w:rPr>
          <w:rFonts w:ascii="Times New Roman" w:eastAsia="Times New Roman" w:hAnsi="Times New Roman" w:cs="Times New Roman"/>
          <w:b/>
          <w:kern w:val="3"/>
          <w:sz w:val="28"/>
          <w:szCs w:val="24"/>
          <w:lang w:val="lv-LV" w:eastAsia="zh-CN" w:bidi="hi-IN"/>
        </w:rPr>
        <w:t>ŠANA</w:t>
      </w:r>
      <w:r w:rsidR="00BC7CCB" w:rsidRPr="00BC7CCB">
        <w:rPr>
          <w:rFonts w:ascii="Times New Roman" w:eastAsia="Times New Roman" w:hAnsi="Times New Roman" w:cs="Times New Roman"/>
          <w:b/>
          <w:kern w:val="3"/>
          <w:sz w:val="28"/>
          <w:szCs w:val="24"/>
          <w:lang w:val="lv-LV" w:eastAsia="zh-CN" w:bidi="hi-IN"/>
        </w:rPr>
        <w:t>S LĪGUMS</w:t>
      </w:r>
    </w:p>
    <w:p w:rsidR="00BC7CCB" w:rsidRPr="00BC7CCB" w:rsidRDefault="00BC7CCB" w:rsidP="00BC7CCB">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BC7CCB" w:rsidRPr="00BC7CCB" w:rsidTr="00BC7CCB">
        <w:tc>
          <w:tcPr>
            <w:tcW w:w="4323"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2015.gada _____. ________________.</w:t>
            </w:r>
          </w:p>
        </w:tc>
      </w:tr>
    </w:tbl>
    <w:p w:rsidR="00BC7CCB" w:rsidRPr="00BC7CCB" w:rsidRDefault="00BC7CCB" w:rsidP="00BC7CCB">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BC7CCB" w:rsidRPr="00BC7CCB" w:rsidRDefault="00BC7CCB" w:rsidP="00BC7CCB">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Ludzas  novada pašvaldība</w:t>
      </w:r>
      <w:r w:rsidRPr="00BC7CCB">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BC7CCB">
        <w:rPr>
          <w:rFonts w:ascii="Times New Roman" w:eastAsia="Times New Roman" w:hAnsi="Times New Roman" w:cs="Times New Roman"/>
          <w:b/>
          <w:kern w:val="3"/>
          <w:sz w:val="24"/>
          <w:szCs w:val="24"/>
          <w:lang w:val="lv-LV" w:eastAsia="zh-CN" w:bidi="hi-IN"/>
        </w:rPr>
        <w:t>Pasūtītājs</w:t>
      </w:r>
      <w:r w:rsidRPr="00BC7CCB">
        <w:rPr>
          <w:rFonts w:ascii="Times New Roman" w:eastAsia="Times New Roman" w:hAnsi="Times New Roman" w:cs="Times New Roman"/>
          <w:kern w:val="3"/>
          <w:sz w:val="24"/>
          <w:szCs w:val="24"/>
          <w:lang w:val="lv-LV" w:eastAsia="zh-CN" w:bidi="hi-IN"/>
        </w:rPr>
        <w:t xml:space="preserve">, Ludzas novada pašvaldības izpilddirektora </w:t>
      </w:r>
      <w:r w:rsidRPr="00BC7CCB">
        <w:rPr>
          <w:rFonts w:ascii="Times New Roman" w:eastAsia="Times New Roman" w:hAnsi="Times New Roman" w:cs="Times New Roman"/>
          <w:i/>
          <w:kern w:val="3"/>
          <w:sz w:val="24"/>
          <w:szCs w:val="24"/>
          <w:lang w:val="lv-LV" w:eastAsia="zh-CN" w:bidi="hi-IN"/>
        </w:rPr>
        <w:t>Sergeja Jakovļeva</w:t>
      </w:r>
      <w:r w:rsidRPr="00BC7CCB">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BC7CCB" w:rsidRPr="00BC7CCB" w:rsidRDefault="00BC7CCB" w:rsidP="00BC7CCB">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i/>
          <w:kern w:val="3"/>
          <w:sz w:val="24"/>
          <w:szCs w:val="24"/>
          <w:lang w:val="lv-LV" w:eastAsia="zh-CN" w:bidi="hi-IN"/>
        </w:rPr>
        <w:t>&lt;</w:t>
      </w:r>
      <w:r w:rsidRPr="00BC7CCB">
        <w:rPr>
          <w:rFonts w:ascii="Times New Roman" w:eastAsia="Times New Roman" w:hAnsi="Times New Roman" w:cs="Times New Roman"/>
          <w:i/>
          <w:iCs/>
          <w:kern w:val="3"/>
          <w:sz w:val="24"/>
          <w:szCs w:val="24"/>
          <w:lang w:val="lv-LV" w:eastAsia="zh-CN" w:bidi="hi-IN"/>
        </w:rPr>
        <w:t>I</w:t>
      </w:r>
      <w:r w:rsidRPr="00BC7CCB">
        <w:rPr>
          <w:rFonts w:ascii="Times New Roman" w:eastAsia="Times New Roman" w:hAnsi="Times New Roman" w:cs="Times New Roman"/>
          <w:i/>
          <w:kern w:val="3"/>
          <w:sz w:val="24"/>
          <w:szCs w:val="24"/>
          <w:lang w:val="lv-LV" w:eastAsia="zh-CN" w:bidi="hi-IN"/>
        </w:rPr>
        <w:t>zpildītāja nosaukums&gt;</w:t>
      </w:r>
      <w:r w:rsidRPr="00BC7CCB">
        <w:rPr>
          <w:rFonts w:ascii="Times New Roman" w:eastAsia="Times New Roman" w:hAnsi="Times New Roman" w:cs="Times New Roman"/>
          <w:kern w:val="3"/>
          <w:sz w:val="24"/>
          <w:szCs w:val="24"/>
          <w:lang w:val="lv-LV" w:eastAsia="zh-CN" w:bidi="hi-IN"/>
        </w:rPr>
        <w:t xml:space="preserve">, reģistrācijas Nr. </w:t>
      </w:r>
      <w:r w:rsidRPr="00BC7CCB">
        <w:rPr>
          <w:rFonts w:ascii="Times New Roman" w:eastAsia="Times New Roman" w:hAnsi="Times New Roman" w:cs="Times New Roman"/>
          <w:i/>
          <w:kern w:val="3"/>
          <w:sz w:val="24"/>
          <w:szCs w:val="24"/>
          <w:lang w:val="lv-LV" w:eastAsia="zh-CN" w:bidi="hi-IN"/>
        </w:rPr>
        <w:t>&lt;reģistrācijas numurs&gt;</w:t>
      </w:r>
      <w:r w:rsidRPr="00BC7CCB">
        <w:rPr>
          <w:rFonts w:ascii="Times New Roman" w:eastAsia="Times New Roman" w:hAnsi="Times New Roman" w:cs="Times New Roman"/>
          <w:kern w:val="3"/>
          <w:sz w:val="24"/>
          <w:szCs w:val="24"/>
          <w:lang w:val="lv-LV" w:eastAsia="zh-CN" w:bidi="hi-IN"/>
        </w:rPr>
        <w:t xml:space="preserve">, tā </w:t>
      </w:r>
      <w:r w:rsidRPr="00BC7CCB">
        <w:rPr>
          <w:rFonts w:ascii="Times New Roman" w:eastAsia="Times New Roman" w:hAnsi="Times New Roman" w:cs="Times New Roman"/>
          <w:i/>
          <w:kern w:val="3"/>
          <w:sz w:val="24"/>
          <w:szCs w:val="24"/>
          <w:lang w:val="lv-LV" w:eastAsia="zh-CN" w:bidi="hi-IN"/>
        </w:rPr>
        <w:t>&lt;pilnvarotās personas amats, vārds, uzvārds&gt;</w:t>
      </w:r>
      <w:r w:rsidRPr="00BC7CCB">
        <w:rPr>
          <w:rFonts w:ascii="Times New Roman" w:eastAsia="Times New Roman" w:hAnsi="Times New Roman" w:cs="Times New Roman"/>
          <w:kern w:val="3"/>
          <w:sz w:val="24"/>
          <w:szCs w:val="24"/>
          <w:lang w:val="lv-LV" w:eastAsia="zh-CN" w:bidi="hi-IN"/>
        </w:rPr>
        <w:t xml:space="preserve"> personā, kurš rīkojas saskaņā ar </w:t>
      </w:r>
      <w:r w:rsidRPr="00BC7CCB">
        <w:rPr>
          <w:rFonts w:ascii="Times New Roman" w:eastAsia="Times New Roman" w:hAnsi="Times New Roman" w:cs="Times New Roman"/>
          <w:i/>
          <w:kern w:val="3"/>
          <w:sz w:val="24"/>
          <w:szCs w:val="24"/>
          <w:lang w:val="lv-LV" w:eastAsia="zh-CN" w:bidi="hi-IN"/>
        </w:rPr>
        <w:t>&lt;</w:t>
      </w:r>
      <w:r w:rsidRPr="00BC7CCB">
        <w:rPr>
          <w:rFonts w:ascii="Times New Roman" w:eastAsia="Times New Roman" w:hAnsi="Times New Roman" w:cs="Times New Roman"/>
          <w:i/>
          <w:iCs/>
          <w:kern w:val="3"/>
          <w:sz w:val="24"/>
          <w:szCs w:val="24"/>
          <w:lang w:val="lv-LV" w:eastAsia="zh-CN" w:bidi="hi-IN"/>
        </w:rPr>
        <w:t>pilnvarojošā dokumenta nosaukums</w:t>
      </w:r>
      <w:r w:rsidRPr="00BC7CCB">
        <w:rPr>
          <w:rFonts w:ascii="Times New Roman" w:eastAsia="Times New Roman" w:hAnsi="Times New Roman" w:cs="Times New Roman"/>
          <w:i/>
          <w:kern w:val="3"/>
          <w:sz w:val="24"/>
          <w:szCs w:val="24"/>
          <w:lang w:val="lv-LV" w:eastAsia="zh-CN" w:bidi="hi-IN"/>
        </w:rPr>
        <w:t>&gt;</w:t>
      </w:r>
      <w:r w:rsidRPr="00BC7CCB">
        <w:rPr>
          <w:rFonts w:ascii="Times New Roman" w:eastAsia="Times New Roman" w:hAnsi="Times New Roman" w:cs="Times New Roman"/>
          <w:kern w:val="3"/>
          <w:sz w:val="24"/>
          <w:szCs w:val="24"/>
          <w:lang w:val="lv-LV" w:eastAsia="zh-CN" w:bidi="hi-IN"/>
        </w:rPr>
        <w:t xml:space="preserve">, turpmāk šā līguma tekstā saukts </w:t>
      </w:r>
      <w:r w:rsidR="00542224">
        <w:rPr>
          <w:rFonts w:ascii="Times New Roman" w:eastAsia="Times New Roman" w:hAnsi="Times New Roman" w:cs="Times New Roman"/>
          <w:b/>
          <w:bCs/>
          <w:iCs/>
          <w:kern w:val="3"/>
          <w:sz w:val="24"/>
          <w:szCs w:val="24"/>
          <w:lang w:val="lv-LV" w:eastAsia="zh-CN" w:bidi="hi-IN"/>
        </w:rPr>
        <w:t>Izpildītā</w:t>
      </w:r>
      <w:r w:rsidRPr="00BC7CCB">
        <w:rPr>
          <w:rFonts w:ascii="Times New Roman" w:eastAsia="Times New Roman" w:hAnsi="Times New Roman" w:cs="Times New Roman"/>
          <w:b/>
          <w:bCs/>
          <w:iCs/>
          <w:kern w:val="3"/>
          <w:sz w:val="24"/>
          <w:szCs w:val="24"/>
          <w:lang w:val="lv-LV" w:eastAsia="zh-CN" w:bidi="hi-IN"/>
        </w:rPr>
        <w:t>js</w:t>
      </w:r>
      <w:r w:rsidRPr="00BC7CCB">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BC7CCB">
        <w:rPr>
          <w:rFonts w:ascii="Times New Roman" w:eastAsia="Times New Roman" w:hAnsi="Times New Roman" w:cs="Times New Roman"/>
          <w:b/>
          <w:bCs/>
          <w:iCs/>
          <w:kern w:val="3"/>
          <w:sz w:val="24"/>
          <w:szCs w:val="24"/>
          <w:lang w:val="lv-LV" w:eastAsia="zh-CN" w:bidi="hi-IN"/>
        </w:rPr>
        <w:t>Pusēm</w:t>
      </w:r>
      <w:r w:rsidRPr="00BC7CCB">
        <w:rPr>
          <w:rFonts w:ascii="Times New Roman" w:eastAsia="Times New Roman" w:hAnsi="Times New Roman" w:cs="Times New Roman"/>
          <w:kern w:val="3"/>
          <w:sz w:val="24"/>
          <w:szCs w:val="24"/>
          <w:lang w:val="lv-LV" w:eastAsia="zh-CN" w:bidi="hi-IN"/>
        </w:rPr>
        <w:t>,</w:t>
      </w:r>
    </w:p>
    <w:p w:rsidR="00BC7CCB" w:rsidRPr="00BC7CCB" w:rsidRDefault="00BC7CCB" w:rsidP="00BC7CC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BC7CCB">
        <w:rPr>
          <w:rFonts w:ascii="Times New Roman" w:eastAsia="Times New Roman" w:hAnsi="Times New Roman" w:cs="Times New Roman"/>
          <w:b/>
          <w:kern w:val="3"/>
          <w:sz w:val="24"/>
          <w:szCs w:val="24"/>
          <w:lang w:val="lv-LV" w:eastAsia="zh-CN" w:bidi="hi-IN"/>
        </w:rPr>
        <w:t>„</w:t>
      </w:r>
      <w:r w:rsidR="003F627A">
        <w:rPr>
          <w:rFonts w:ascii="Times New Roman" w:eastAsia="Times New Roman" w:hAnsi="Times New Roman" w:cs="Times New Roman"/>
          <w:b/>
          <w:kern w:val="3"/>
          <w:sz w:val="24"/>
          <w:szCs w:val="24"/>
          <w:lang w:val="lv-LV" w:eastAsia="zh-CN" w:bidi="hi-IN"/>
        </w:rPr>
        <w:t xml:space="preserve">Ēdināšanas pakalpojumu sniegšana </w:t>
      </w:r>
      <w:r w:rsidRPr="00BC7CCB">
        <w:rPr>
          <w:rFonts w:ascii="Times New Roman" w:eastAsia="Times New Roman" w:hAnsi="Times New Roman" w:cs="Times New Roman"/>
          <w:b/>
          <w:kern w:val="3"/>
          <w:sz w:val="24"/>
          <w:szCs w:val="24"/>
          <w:lang w:val="lv-LV" w:eastAsia="zh-CN" w:bidi="hi-IN"/>
        </w:rPr>
        <w:t xml:space="preserve">Ludzas </w:t>
      </w:r>
      <w:r w:rsidR="003F627A">
        <w:rPr>
          <w:rFonts w:ascii="Times New Roman" w:eastAsia="Times New Roman" w:hAnsi="Times New Roman" w:cs="Times New Roman"/>
          <w:b/>
          <w:kern w:val="3"/>
          <w:sz w:val="24"/>
          <w:szCs w:val="24"/>
          <w:lang w:val="lv-LV" w:eastAsia="zh-CN" w:bidi="hi-IN"/>
        </w:rPr>
        <w:t>Mūzikas pamatskolas audzēkņiem</w:t>
      </w:r>
      <w:r w:rsidRPr="00BC7CCB">
        <w:rPr>
          <w:rFonts w:ascii="Times New Roman" w:eastAsia="Times New Roman" w:hAnsi="Times New Roman" w:cs="Times New Roman"/>
          <w:b/>
          <w:kern w:val="3"/>
          <w:sz w:val="24"/>
          <w:szCs w:val="24"/>
          <w:lang w:val="lv-LV" w:eastAsia="zh-CN" w:bidi="hi-IN"/>
        </w:rPr>
        <w:t>”, ID Nr. LNP 2015</w:t>
      </w:r>
      <w:r w:rsidRPr="00BC7CCB">
        <w:rPr>
          <w:rFonts w:ascii="Times New Roman" w:eastAsia="Times New Roman" w:hAnsi="Times New Roman" w:cs="Times New Roman"/>
          <w:b/>
          <w:kern w:val="3"/>
          <w:sz w:val="24"/>
          <w:szCs w:val="24"/>
          <w:shd w:val="clear" w:color="auto" w:fill="FFFFFF"/>
          <w:lang w:val="lv-LV" w:eastAsia="zh-CN" w:bidi="hi-IN"/>
        </w:rPr>
        <w:t>/</w:t>
      </w:r>
      <w:r w:rsidR="003F627A">
        <w:rPr>
          <w:rFonts w:ascii="Times New Roman" w:eastAsia="Times New Roman" w:hAnsi="Times New Roman" w:cs="Times New Roman"/>
          <w:b/>
          <w:kern w:val="3"/>
          <w:sz w:val="24"/>
          <w:szCs w:val="24"/>
          <w:shd w:val="clear" w:color="auto" w:fill="FFFFFF"/>
          <w:lang w:val="lv-LV" w:eastAsia="zh-CN" w:bidi="hi-IN"/>
        </w:rPr>
        <w:t>6</w:t>
      </w:r>
      <w:r w:rsidRPr="00BC7CCB">
        <w:rPr>
          <w:rFonts w:ascii="Times New Roman" w:eastAsia="Times New Roman" w:hAnsi="Times New Roman" w:cs="Times New Roman"/>
          <w:b/>
          <w:kern w:val="3"/>
          <w:sz w:val="24"/>
          <w:szCs w:val="24"/>
          <w:shd w:val="clear" w:color="auto" w:fill="FFFFFF"/>
          <w:lang w:val="lv-LV" w:eastAsia="zh-CN" w:bidi="hi-IN"/>
        </w:rPr>
        <w:t>5,</w:t>
      </w:r>
      <w:r w:rsidRPr="00BC7CCB">
        <w:rPr>
          <w:rFonts w:ascii="Times New Roman" w:eastAsia="Times New Roman" w:hAnsi="Times New Roman" w:cs="Times New Roman"/>
          <w:kern w:val="3"/>
          <w:sz w:val="24"/>
          <w:szCs w:val="24"/>
          <w:lang w:val="lv-LV" w:eastAsia="zh-CN" w:bidi="hi-IN"/>
        </w:rPr>
        <w:t xml:space="preserve"> turpmāk šā līguma tekstā saukts Iepirkums,</w:t>
      </w:r>
      <w:r w:rsidRPr="00BC7CCB">
        <w:rPr>
          <w:rFonts w:ascii="Times New Roman" w:eastAsia="Times New Roman" w:hAnsi="Times New Roman" w:cs="Times New Roman"/>
          <w:iCs/>
          <w:kern w:val="3"/>
          <w:sz w:val="24"/>
          <w:szCs w:val="24"/>
          <w:lang w:val="lv-LV" w:eastAsia="zh-CN" w:bidi="hi-IN"/>
        </w:rPr>
        <w:t xml:space="preserve"> </w:t>
      </w:r>
      <w:r w:rsidRPr="00BC7CCB">
        <w:rPr>
          <w:rFonts w:ascii="Times New Roman" w:eastAsia="Times New Roman" w:hAnsi="Times New Roman" w:cs="Times New Roman"/>
          <w:kern w:val="3"/>
          <w:sz w:val="24"/>
          <w:szCs w:val="24"/>
          <w:lang w:val="lv-LV" w:eastAsia="zh-CN" w:bidi="hi-IN"/>
        </w:rPr>
        <w:t xml:space="preserve">rezultātiem un </w:t>
      </w:r>
      <w:r w:rsidRPr="00BC7CCB">
        <w:rPr>
          <w:rFonts w:ascii="Times New Roman" w:eastAsia="Times New Roman" w:hAnsi="Times New Roman" w:cs="Times New Roman"/>
          <w:i/>
          <w:kern w:val="3"/>
          <w:sz w:val="24"/>
          <w:szCs w:val="24"/>
          <w:lang w:val="lv-LV" w:eastAsia="zh-CN" w:bidi="hi-IN"/>
        </w:rPr>
        <w:t>&lt;Izpildītāja nosaukums&gt;</w:t>
      </w:r>
      <w:r w:rsidRPr="00BC7CCB">
        <w:rPr>
          <w:rFonts w:ascii="Times New Roman" w:eastAsia="Times New Roman" w:hAnsi="Times New Roman" w:cs="Times New Roman"/>
          <w:kern w:val="3"/>
          <w:sz w:val="24"/>
          <w:szCs w:val="24"/>
          <w:lang w:val="lv-LV" w:eastAsia="zh-CN" w:bidi="hi-IN"/>
        </w:rPr>
        <w:t xml:space="preserve"> iesniegto piedāvājumu, noslēdz šādu līgumu:</w:t>
      </w:r>
    </w:p>
    <w:p w:rsidR="00BC7CCB" w:rsidRPr="00B53113" w:rsidRDefault="00BC7CCB" w:rsidP="00BC7CCB">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BC7CCB" w:rsidRPr="00BC7CCB" w:rsidRDefault="00BC7CCB" w:rsidP="00BC7CCB">
      <w:pPr>
        <w:widowControl w:val="0"/>
        <w:numPr>
          <w:ilvl w:val="0"/>
          <w:numId w:val="45"/>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BC7CCB">
        <w:rPr>
          <w:rFonts w:ascii="Times New Roman" w:eastAsia="Times New Roman" w:hAnsi="Times New Roman" w:cs="Times New Roman"/>
          <w:b/>
          <w:kern w:val="3"/>
          <w:sz w:val="24"/>
          <w:szCs w:val="24"/>
          <w:lang w:val="lv-LV" w:eastAsia="zh-CN" w:bidi="hi-IN"/>
        </w:rPr>
        <w:t>LĪGUMA PRIEKŠMETS</w:t>
      </w:r>
    </w:p>
    <w:p w:rsidR="005E31CA" w:rsidRDefault="005E31CA" w:rsidP="00542224">
      <w:pPr>
        <w:widowControl w:val="0"/>
        <w:suppressAutoHyphens/>
        <w:autoSpaceDN w:val="0"/>
        <w:spacing w:before="60" w:after="0" w:line="252" w:lineRule="exact"/>
        <w:textAlignment w:val="baseline"/>
        <w:rPr>
          <w:rFonts w:ascii="Times New Roman" w:hAnsi="Times New Roman" w:cs="Times New Roman"/>
          <w:b/>
          <w:bCs/>
          <w:color w:val="000000"/>
          <w:sz w:val="24"/>
          <w:szCs w:val="24"/>
          <w:lang w:val="lv-LV"/>
        </w:rPr>
      </w:pPr>
      <w:r w:rsidRPr="005E31CA">
        <w:rPr>
          <w:rFonts w:ascii="Times New Roman" w:hAnsi="Times New Roman" w:cs="Times New Roman"/>
          <w:color w:val="000000"/>
          <w:sz w:val="24"/>
          <w:szCs w:val="24"/>
          <w:lang w:val="lv-LV"/>
        </w:rPr>
        <w:t xml:space="preserve">1.1. </w:t>
      </w:r>
      <w:r w:rsidRPr="00542224">
        <w:rPr>
          <w:rFonts w:ascii="Times New Roman" w:hAnsi="Times New Roman" w:cs="Times New Roman"/>
          <w:b/>
          <w:color w:val="000000"/>
          <w:sz w:val="24"/>
          <w:szCs w:val="24"/>
          <w:lang w:val="lv-LV"/>
        </w:rPr>
        <w:t>Pasūtītājs</w:t>
      </w:r>
      <w:r w:rsidRPr="005E31CA">
        <w:rPr>
          <w:rFonts w:ascii="Times New Roman" w:hAnsi="Times New Roman" w:cs="Times New Roman"/>
          <w:color w:val="000000"/>
          <w:sz w:val="24"/>
          <w:szCs w:val="24"/>
          <w:lang w:val="lv-LV"/>
        </w:rPr>
        <w:t xml:space="preserve"> uzdod, bet </w:t>
      </w:r>
      <w:r w:rsidRPr="00542224">
        <w:rPr>
          <w:rFonts w:ascii="Times New Roman" w:hAnsi="Times New Roman" w:cs="Times New Roman"/>
          <w:b/>
          <w:color w:val="000000"/>
          <w:sz w:val="24"/>
          <w:szCs w:val="24"/>
          <w:lang w:val="lv-LV"/>
        </w:rPr>
        <w:t>Izpildītājs</w:t>
      </w:r>
      <w:r w:rsidRPr="005E31CA">
        <w:rPr>
          <w:rFonts w:ascii="Times New Roman" w:hAnsi="Times New Roman" w:cs="Times New Roman"/>
          <w:color w:val="000000"/>
          <w:sz w:val="24"/>
          <w:szCs w:val="24"/>
          <w:lang w:val="lv-LV"/>
        </w:rPr>
        <w:t xml:space="preserve"> saskaņā ar esošā Līguma nosacījumiem, par attiecīgo samaksu, apņemas sniegt </w:t>
      </w:r>
      <w:r w:rsidR="00542224" w:rsidRPr="00542224">
        <w:rPr>
          <w:rFonts w:ascii="Times New Roman" w:hAnsi="Times New Roman" w:cs="Times New Roman"/>
          <w:b/>
          <w:bCs/>
          <w:iCs/>
          <w:color w:val="000000"/>
          <w:sz w:val="24"/>
          <w:szCs w:val="24"/>
          <w:lang w:val="lv-LV"/>
        </w:rPr>
        <w:t>Mūzikas sāk</w:t>
      </w:r>
      <w:r w:rsidRPr="00542224">
        <w:rPr>
          <w:rFonts w:ascii="Times New Roman" w:hAnsi="Times New Roman" w:cs="Times New Roman"/>
          <w:b/>
          <w:bCs/>
          <w:iCs/>
          <w:color w:val="000000"/>
          <w:sz w:val="24"/>
          <w:szCs w:val="24"/>
          <w:lang w:val="lv-LV"/>
        </w:rPr>
        <w:t>u</w:t>
      </w:r>
      <w:r w:rsidR="00542224" w:rsidRPr="00542224">
        <w:rPr>
          <w:rFonts w:ascii="Times New Roman" w:hAnsi="Times New Roman" w:cs="Times New Roman"/>
          <w:b/>
          <w:bCs/>
          <w:iCs/>
          <w:color w:val="000000"/>
          <w:sz w:val="24"/>
          <w:szCs w:val="24"/>
          <w:lang w:val="lv-LV"/>
        </w:rPr>
        <w:t>m</w:t>
      </w:r>
      <w:r w:rsidRPr="00542224">
        <w:rPr>
          <w:rFonts w:ascii="Times New Roman" w:hAnsi="Times New Roman" w:cs="Times New Roman"/>
          <w:b/>
          <w:bCs/>
          <w:iCs/>
          <w:color w:val="000000"/>
          <w:sz w:val="24"/>
          <w:szCs w:val="24"/>
          <w:lang w:val="lv-LV"/>
        </w:rPr>
        <w:t xml:space="preserve">skolas </w:t>
      </w:r>
      <w:r w:rsidRPr="00542224">
        <w:rPr>
          <w:rFonts w:ascii="Times New Roman" w:hAnsi="Times New Roman" w:cs="Times New Roman"/>
          <w:color w:val="000000"/>
          <w:sz w:val="24"/>
          <w:szCs w:val="24"/>
          <w:lang w:val="lv-LV"/>
        </w:rPr>
        <w:t>(turpmāk tekstā – pakalpojumu saņēmējs)</w:t>
      </w:r>
      <w:r w:rsidRPr="00542224">
        <w:rPr>
          <w:rFonts w:ascii="Times New Roman" w:hAnsi="Times New Roman" w:cs="Times New Roman"/>
          <w:color w:val="000000"/>
          <w:sz w:val="24"/>
          <w:szCs w:val="24"/>
          <w:lang w:val="lv-LV"/>
        </w:rPr>
        <w:br/>
      </w:r>
      <w:r w:rsidRPr="00542224">
        <w:rPr>
          <w:rFonts w:ascii="Times New Roman" w:hAnsi="Times New Roman" w:cs="Times New Roman"/>
          <w:b/>
          <w:bCs/>
          <w:iCs/>
          <w:color w:val="000000"/>
          <w:sz w:val="24"/>
          <w:szCs w:val="24"/>
          <w:lang w:val="lv-LV"/>
        </w:rPr>
        <w:t>izglītojamo (</w:t>
      </w:r>
      <w:r w:rsidR="00542224">
        <w:rPr>
          <w:rFonts w:ascii="Times New Roman" w:hAnsi="Times New Roman" w:cs="Times New Roman"/>
          <w:b/>
          <w:bCs/>
          <w:iCs/>
          <w:color w:val="000000"/>
          <w:sz w:val="24"/>
          <w:szCs w:val="24"/>
          <w:lang w:val="lv-LV"/>
        </w:rPr>
        <w:t>audzēkņ</w:t>
      </w:r>
      <w:r w:rsidRPr="00542224">
        <w:rPr>
          <w:rFonts w:ascii="Times New Roman" w:hAnsi="Times New Roman" w:cs="Times New Roman"/>
          <w:b/>
          <w:bCs/>
          <w:iCs/>
          <w:color w:val="000000"/>
          <w:sz w:val="24"/>
          <w:szCs w:val="24"/>
          <w:lang w:val="lv-LV"/>
        </w:rPr>
        <w:t xml:space="preserve">u) ēdināšanas pakalpojumus </w:t>
      </w:r>
      <w:r w:rsidRPr="00542224">
        <w:rPr>
          <w:rFonts w:ascii="Times New Roman" w:hAnsi="Times New Roman" w:cs="Times New Roman"/>
          <w:color w:val="000000"/>
          <w:sz w:val="24"/>
          <w:szCs w:val="24"/>
          <w:lang w:val="lv-LV"/>
        </w:rPr>
        <w:t>(turpmāk tekstā – pakalpojums) izmantojot skolas telpas, pamatojoties uz Tehnisko specifikāciju</w:t>
      </w:r>
      <w:r w:rsidRPr="005E31CA">
        <w:rPr>
          <w:rFonts w:ascii="Times New Roman" w:hAnsi="Times New Roman" w:cs="Times New Roman"/>
          <w:color w:val="000000"/>
          <w:sz w:val="24"/>
          <w:szCs w:val="24"/>
          <w:lang w:val="lv-LV"/>
        </w:rPr>
        <w:t xml:space="preserve"> (pielikums Nr.</w:t>
      </w:r>
      <w:r w:rsidR="004317AA">
        <w:rPr>
          <w:rFonts w:ascii="Times New Roman" w:hAnsi="Times New Roman" w:cs="Times New Roman"/>
          <w:color w:val="000000"/>
          <w:sz w:val="24"/>
          <w:szCs w:val="24"/>
          <w:lang w:val="lv-LV"/>
        </w:rPr>
        <w:t>1</w:t>
      </w:r>
      <w:r w:rsidRPr="005E31CA">
        <w:rPr>
          <w:rFonts w:ascii="Times New Roman" w:hAnsi="Times New Roman" w:cs="Times New Roman"/>
          <w:color w:val="000000"/>
          <w:sz w:val="24"/>
          <w:szCs w:val="24"/>
          <w:lang w:val="lv-LV"/>
        </w:rPr>
        <w:t>) un saskaņā ar iesniegto piedāvājumu</w:t>
      </w:r>
      <w:r w:rsidR="00542224">
        <w:rPr>
          <w:rFonts w:ascii="Times New Roman" w:hAnsi="Times New Roman" w:cs="Times New Roman"/>
          <w:color w:val="000000"/>
          <w:sz w:val="24"/>
          <w:szCs w:val="24"/>
          <w:lang w:val="lv-LV"/>
        </w:rPr>
        <w:t xml:space="preserve"> </w:t>
      </w:r>
      <w:r w:rsidRPr="005E31CA">
        <w:rPr>
          <w:rFonts w:ascii="Times New Roman" w:hAnsi="Times New Roman" w:cs="Times New Roman"/>
          <w:color w:val="000000"/>
          <w:sz w:val="24"/>
          <w:szCs w:val="24"/>
          <w:lang w:val="lv-LV"/>
        </w:rPr>
        <w:t>(pielikums</w:t>
      </w:r>
      <w:r w:rsidR="00542224">
        <w:rPr>
          <w:rFonts w:ascii="Times New Roman" w:hAnsi="Times New Roman" w:cs="Times New Roman"/>
          <w:color w:val="000000"/>
          <w:sz w:val="24"/>
          <w:szCs w:val="24"/>
          <w:lang w:val="lv-LV"/>
        </w:rPr>
        <w:t xml:space="preserve"> </w:t>
      </w:r>
      <w:r w:rsidRPr="005E31CA">
        <w:rPr>
          <w:rFonts w:ascii="Times New Roman" w:hAnsi="Times New Roman" w:cs="Times New Roman"/>
          <w:color w:val="000000"/>
          <w:sz w:val="24"/>
          <w:szCs w:val="24"/>
          <w:lang w:val="lv-LV"/>
        </w:rPr>
        <w:t>Nr.</w:t>
      </w:r>
      <w:r w:rsidR="004317AA">
        <w:rPr>
          <w:rFonts w:ascii="Times New Roman" w:hAnsi="Times New Roman" w:cs="Times New Roman"/>
          <w:color w:val="000000"/>
          <w:sz w:val="24"/>
          <w:szCs w:val="24"/>
          <w:lang w:val="lv-LV"/>
        </w:rPr>
        <w:t>2</w:t>
      </w:r>
      <w:r w:rsidRPr="005E31CA">
        <w:rPr>
          <w:rFonts w:ascii="Times New Roman" w:hAnsi="Times New Roman" w:cs="Times New Roman"/>
          <w:color w:val="000000"/>
          <w:sz w:val="24"/>
          <w:szCs w:val="24"/>
          <w:lang w:val="lv-LV"/>
        </w:rPr>
        <w:t>).</w:t>
      </w:r>
      <w:r w:rsidRPr="005E31CA">
        <w:rPr>
          <w:rFonts w:ascii="Times New Roman" w:hAnsi="Times New Roman" w:cs="Times New Roman"/>
          <w:color w:val="000000"/>
          <w:sz w:val="24"/>
          <w:szCs w:val="24"/>
          <w:lang w:val="lv-LV"/>
        </w:rPr>
        <w:br/>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b/>
          <w:bCs/>
          <w:color w:val="000000"/>
          <w:sz w:val="24"/>
          <w:szCs w:val="24"/>
          <w:lang w:val="lv-LV"/>
        </w:rPr>
      </w:pPr>
      <w:r w:rsidRPr="005E31CA">
        <w:rPr>
          <w:rFonts w:ascii="Times New Roman" w:hAnsi="Times New Roman" w:cs="Times New Roman"/>
          <w:b/>
          <w:bCs/>
          <w:color w:val="000000"/>
          <w:sz w:val="24"/>
          <w:szCs w:val="24"/>
          <w:lang w:val="lv-LV"/>
        </w:rPr>
        <w:t>2</w:t>
      </w:r>
      <w:r w:rsidRPr="005E31CA">
        <w:rPr>
          <w:rFonts w:ascii="Times New Roman" w:hAnsi="Times New Roman" w:cs="Times New Roman"/>
          <w:color w:val="000000"/>
          <w:sz w:val="24"/>
          <w:szCs w:val="24"/>
          <w:lang w:val="lv-LV"/>
        </w:rPr>
        <w:t xml:space="preserve">. </w:t>
      </w:r>
      <w:r w:rsidRPr="005E31CA">
        <w:rPr>
          <w:rFonts w:ascii="Times New Roman" w:hAnsi="Times New Roman" w:cs="Times New Roman"/>
          <w:b/>
          <w:bCs/>
          <w:color w:val="000000"/>
          <w:sz w:val="24"/>
          <w:szCs w:val="24"/>
          <w:lang w:val="lv-LV"/>
        </w:rPr>
        <w:t>PAKALPOJUMU KVALITĀTE, APJOMS UN DARBA UZDEVUMS.</w:t>
      </w:r>
    </w:p>
    <w:p w:rsidR="00542224"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2.1. Izpildītājs apņemas veikt pasūtījumu pienācīgā kvalitātē.</w:t>
      </w:r>
    </w:p>
    <w:p w:rsidR="00542224"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2.2. Nepieciešamības gadījumā Izpildītājam ir pienākums nodrošināt pasūtījuma atbilstības novērtēšanu obligātajās sfērās, kas pakļautas obligātajai atbilstības novērtēšanai. </w:t>
      </w:r>
    </w:p>
    <w:p w:rsidR="00542224"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2.3. Pasūtītājam ir tiesības pārbaudīt sagatavoto produktu kvalitāti, to atbilstību ēdienkartei un porciju svaram. </w:t>
      </w:r>
    </w:p>
    <w:p w:rsidR="00542224"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2.4. Sniedzot pakalpojumus, Izpildītājs savā darbībā apņemas ievērot šādus LR normatīvos aktus: Pārtikas aprites uzraudzības likums, 27.12.2002. MK noteikumi Nr.610 „Higiēnas prasības vispārējās pamatizglītības, vispārējās vidējās izglītības un profesionālās izglītības iestādēm”, 28.07.2008. MK noteikumi Nr.605 „Kārtība, kādā aprēķina, piešķir un izlieto budžeta līdzekļus pamatizglītības izglītības iestādes skolēnu ēdināšanai”</w:t>
      </w:r>
      <w:r w:rsidR="00143B35">
        <w:rPr>
          <w:rFonts w:ascii="Times New Roman" w:hAnsi="Times New Roman" w:cs="Times New Roman"/>
          <w:color w:val="000000"/>
          <w:sz w:val="24"/>
          <w:szCs w:val="24"/>
          <w:lang w:val="lv-LV"/>
        </w:rPr>
        <w:t>, 28.12.</w:t>
      </w:r>
      <w:r w:rsidR="00143B35" w:rsidRPr="00671CF0">
        <w:rPr>
          <w:rFonts w:ascii="Times New Roman" w:hAnsi="Times New Roman" w:cs="Times New Roman"/>
          <w:color w:val="000000"/>
          <w:sz w:val="24"/>
          <w:szCs w:val="24"/>
          <w:lang w:val="lv-LV"/>
        </w:rPr>
        <w:t>2010.</w:t>
      </w:r>
      <w:r w:rsidR="00143B35">
        <w:rPr>
          <w:rFonts w:ascii="Times New Roman" w:hAnsi="Times New Roman" w:cs="Times New Roman"/>
          <w:color w:val="000000"/>
          <w:sz w:val="24"/>
          <w:szCs w:val="24"/>
          <w:lang w:val="lv-LV"/>
        </w:rPr>
        <w:t xml:space="preserve"> MK </w:t>
      </w:r>
      <w:r w:rsidR="00143B35" w:rsidRPr="00671CF0">
        <w:rPr>
          <w:rFonts w:ascii="Times New Roman" w:hAnsi="Times New Roman" w:cs="Times New Roman"/>
          <w:color w:val="000000"/>
          <w:sz w:val="24"/>
          <w:szCs w:val="24"/>
          <w:lang w:val="lv-LV"/>
        </w:rPr>
        <w:t>noteikum</w:t>
      </w:r>
      <w:r w:rsidR="00143B35">
        <w:rPr>
          <w:rFonts w:ascii="Times New Roman" w:hAnsi="Times New Roman" w:cs="Times New Roman"/>
          <w:color w:val="000000"/>
          <w:sz w:val="24"/>
          <w:szCs w:val="24"/>
          <w:lang w:val="lv-LV"/>
        </w:rPr>
        <w:t>i</w:t>
      </w:r>
      <w:r w:rsidR="00143B35" w:rsidRPr="00671CF0">
        <w:rPr>
          <w:rFonts w:ascii="Times New Roman" w:hAnsi="Times New Roman" w:cs="Times New Roman"/>
          <w:color w:val="000000"/>
          <w:sz w:val="24"/>
          <w:szCs w:val="24"/>
          <w:lang w:val="lv-LV"/>
        </w:rPr>
        <w:t xml:space="preserve"> Nr.1206 „Kārtība, kādā aprēķina, piešķir un izlieto valsts budžetā paredzētos līdzekļus pašvaldībām pamatizglītības iestādes skolēnu ēdināšanai”</w:t>
      </w:r>
      <w:r w:rsidR="00143B35">
        <w:rPr>
          <w:rFonts w:ascii="Times New Roman" w:hAnsi="Times New Roman" w:cs="Times New Roman"/>
          <w:color w:val="000000"/>
          <w:sz w:val="24"/>
          <w:szCs w:val="24"/>
          <w:lang w:val="lv-LV"/>
        </w:rPr>
        <w:t xml:space="preserve"> </w:t>
      </w:r>
      <w:r w:rsidRPr="005E31CA">
        <w:rPr>
          <w:rFonts w:ascii="Times New Roman" w:hAnsi="Times New Roman" w:cs="Times New Roman"/>
          <w:color w:val="000000"/>
          <w:sz w:val="24"/>
          <w:szCs w:val="24"/>
          <w:lang w:val="lv-LV"/>
        </w:rPr>
        <w:t xml:space="preserve">un 13.03.2012. MK noteikumi Nr.172 „Noteikumi par uztura normām izglītības iestāžu izglītojamiem, sociālās </w:t>
      </w:r>
      <w:r w:rsidRPr="005E31CA">
        <w:rPr>
          <w:rFonts w:ascii="Times New Roman" w:hAnsi="Times New Roman" w:cs="Times New Roman"/>
          <w:color w:val="000000"/>
          <w:sz w:val="24"/>
          <w:szCs w:val="24"/>
          <w:lang w:val="lv-LV"/>
        </w:rPr>
        <w:lastRenderedPageBreak/>
        <w:t>aprūpes un sociālās rehabilitācijas institūciju klientiem un ārstniecības iestāžu pacientiem”</w:t>
      </w:r>
      <w:r w:rsidR="001346A4">
        <w:rPr>
          <w:rFonts w:ascii="Times New Roman" w:hAnsi="Times New Roman" w:cs="Times New Roman"/>
          <w:color w:val="000000"/>
          <w:sz w:val="24"/>
          <w:szCs w:val="24"/>
          <w:lang w:val="lv-LV"/>
        </w:rPr>
        <w:t>,</w:t>
      </w:r>
      <w:r w:rsidR="001346A4" w:rsidRPr="001346A4">
        <w:rPr>
          <w:rFonts w:ascii="Times New Roman" w:hAnsi="Times New Roman" w:cs="Times New Roman"/>
          <w:color w:val="000000"/>
          <w:sz w:val="24"/>
          <w:szCs w:val="24"/>
          <w:lang w:val="lv-LV"/>
        </w:rPr>
        <w:t xml:space="preserve"> </w:t>
      </w:r>
      <w:r w:rsidR="001346A4" w:rsidRPr="00671CF0">
        <w:rPr>
          <w:rFonts w:ascii="Times New Roman" w:hAnsi="Times New Roman" w:cs="Times New Roman"/>
          <w:color w:val="000000"/>
          <w:sz w:val="24"/>
          <w:szCs w:val="24"/>
          <w:lang w:val="lv-LV"/>
        </w:rPr>
        <w:t>Veselības ministrijas 2008.gada 15.oktobra rīkojums Nr. 174 „ieteicamās enerģijas un uzturvielu devas Latvijas iedzīvotājiem”</w:t>
      </w:r>
      <w:r w:rsidRPr="005E31CA">
        <w:rPr>
          <w:rFonts w:ascii="Times New Roman" w:hAnsi="Times New Roman" w:cs="Times New Roman"/>
          <w:color w:val="000000"/>
          <w:sz w:val="24"/>
          <w:szCs w:val="24"/>
          <w:lang w:val="lv-LV"/>
        </w:rPr>
        <w:t xml:space="preserve">. </w:t>
      </w:r>
    </w:p>
    <w:p w:rsidR="00542224"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2.5. Sniedzot pakalpojumu, Izpildītājs apņemas izpildīt visas LR normatīvajos aktos noteiktās prasības darbības uzsākšanai, ugunsdrošības, elektrodrošības, darba aizsardzības normas. </w:t>
      </w:r>
    </w:p>
    <w:p w:rsidR="005E31CA" w:rsidRDefault="005E31CA" w:rsidP="005E31C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2.6. Pasūtītājs ir tiesīgs veikt kontroli par šī Līguma izpildi, pieaicinot speciālistus un ekspertus, pieprasīt un saņemt ar Līguma izpildi saistītos dokumentus.</w:t>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br/>
      </w:r>
      <w:r w:rsidRPr="005E31CA">
        <w:rPr>
          <w:rFonts w:ascii="Times New Roman" w:hAnsi="Times New Roman" w:cs="Times New Roman"/>
          <w:b/>
          <w:bCs/>
          <w:color w:val="000000"/>
          <w:sz w:val="24"/>
          <w:szCs w:val="24"/>
          <w:lang w:val="lv-LV"/>
        </w:rPr>
        <w:t>3. LĪGUMA SUMMA.</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3.1. Līguma summa tiek noteikta </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color w:val="000000"/>
          <w:sz w:val="24"/>
          <w:szCs w:val="24"/>
          <w:lang w:val="lv-LV"/>
        </w:rPr>
        <w:t xml:space="preserve">. </w:t>
      </w:r>
    </w:p>
    <w:p w:rsidR="005E31CA" w:rsidRDefault="005E31CA" w:rsidP="00542224">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3.2. Pakalpojuma cena vienam skolēnam ir </w:t>
      </w:r>
      <w:r w:rsidRPr="005E31CA">
        <w:rPr>
          <w:rFonts w:ascii="Times New Roman" w:hAnsi="Times New Roman" w:cs="Times New Roman"/>
          <w:b/>
          <w:bCs/>
          <w:color w:val="000000"/>
          <w:sz w:val="24"/>
          <w:szCs w:val="24"/>
          <w:lang w:val="lv-LV"/>
        </w:rPr>
        <w:t>_____</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i/>
          <w:iCs/>
          <w:color w:val="000000"/>
          <w:sz w:val="24"/>
          <w:szCs w:val="24"/>
          <w:lang w:val="lv-LV"/>
        </w:rPr>
        <w:t xml:space="preserve"> </w:t>
      </w:r>
      <w:r w:rsidRPr="005E31CA">
        <w:rPr>
          <w:rFonts w:ascii="Times New Roman" w:hAnsi="Times New Roman" w:cs="Times New Roman"/>
          <w:color w:val="000000"/>
          <w:sz w:val="24"/>
          <w:szCs w:val="24"/>
          <w:lang w:val="lv-LV"/>
        </w:rPr>
        <w:t xml:space="preserve">(__________) dienā. Izpildītājs sniedz pakalpojumus skolēniem piecas reizes nedēļā. Papildus launaga pakalpojumu cena vienam skolēnam sastāda ______ </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i/>
          <w:iCs/>
          <w:color w:val="000000"/>
          <w:sz w:val="24"/>
          <w:szCs w:val="24"/>
          <w:lang w:val="lv-LV"/>
        </w:rPr>
        <w:t xml:space="preserve"> (__________) </w:t>
      </w:r>
      <w:r w:rsidRPr="005E31CA">
        <w:rPr>
          <w:rFonts w:ascii="Times New Roman" w:hAnsi="Times New Roman" w:cs="Times New Roman"/>
          <w:color w:val="000000"/>
          <w:sz w:val="24"/>
          <w:szCs w:val="24"/>
          <w:lang w:val="lv-LV"/>
        </w:rPr>
        <w:t>dienā.</w:t>
      </w:r>
      <w:r w:rsidRPr="005E31CA">
        <w:rPr>
          <w:rFonts w:ascii="Times New Roman" w:hAnsi="Times New Roman" w:cs="Times New Roman"/>
          <w:color w:val="000000"/>
          <w:sz w:val="24"/>
          <w:szCs w:val="24"/>
          <w:lang w:val="lv-LV"/>
        </w:rPr>
        <w:br/>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br/>
      </w:r>
      <w:r w:rsidRPr="005E31CA">
        <w:rPr>
          <w:rFonts w:ascii="Times New Roman" w:hAnsi="Times New Roman" w:cs="Times New Roman"/>
          <w:b/>
          <w:bCs/>
          <w:color w:val="000000"/>
          <w:sz w:val="24"/>
          <w:szCs w:val="24"/>
          <w:lang w:val="lv-LV"/>
        </w:rPr>
        <w:t>4. PUŠU TIESĪBAS UN PIENĀKUMI.</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4.1. Pakalpojumu saņēmējs katru nedēļu līdz piektdienai sastāda skolēnu sarakstu, kam ir tiesības saņemt pakalpojumu un nodod to Izpildītājam. Sarakstā norāda: skolēna vārdu, uzvārdu.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4.2. Pakalpojumu saņēmējs ir tiesīgs uzraudzīt un kontrolēt ēdināšanas procesa organizēšanu, komunālo un citu pakalpojumu apmaksu, kā arī citu ar Līguma darbību saistīto pienākumu izpildi, nozīmējot atbildīgo personu.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4.3. Pakalpojumu saņēmēja </w:t>
      </w:r>
      <w:r w:rsidR="00542224">
        <w:rPr>
          <w:rFonts w:ascii="Times New Roman" w:hAnsi="Times New Roman" w:cs="Times New Roman"/>
          <w:color w:val="000000"/>
          <w:sz w:val="24"/>
          <w:szCs w:val="24"/>
          <w:lang w:val="lv-LV"/>
        </w:rPr>
        <w:t xml:space="preserve">pārstāvis </w:t>
      </w:r>
      <w:r w:rsidRPr="005E31CA">
        <w:rPr>
          <w:rFonts w:ascii="Times New Roman" w:hAnsi="Times New Roman" w:cs="Times New Roman"/>
          <w:color w:val="000000"/>
          <w:sz w:val="24"/>
          <w:szCs w:val="24"/>
          <w:lang w:val="lv-LV"/>
        </w:rPr>
        <w:t>ir tiesīgs veikt sagatavoto pārtika</w:t>
      </w:r>
      <w:r w:rsidR="004317AA">
        <w:rPr>
          <w:rFonts w:ascii="Times New Roman" w:hAnsi="Times New Roman" w:cs="Times New Roman"/>
          <w:color w:val="000000"/>
          <w:sz w:val="24"/>
          <w:szCs w:val="24"/>
          <w:lang w:val="lv-LV"/>
        </w:rPr>
        <w:t>s</w:t>
      </w:r>
      <w:r w:rsidRPr="005E31CA">
        <w:rPr>
          <w:rFonts w:ascii="Times New Roman" w:hAnsi="Times New Roman" w:cs="Times New Roman"/>
          <w:color w:val="000000"/>
          <w:sz w:val="24"/>
          <w:szCs w:val="24"/>
          <w:lang w:val="lv-LV"/>
        </w:rPr>
        <w:t xml:space="preserve"> produktu pārbaudi, saskaņā ar Latvijas Republikā spēkā esošajiem normatīvajiem aktiem, pēc pārbaudes veicot ierakstus speciālā žurnālā.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4.4. Pakalpojumu saņēmēja </w:t>
      </w:r>
      <w:r w:rsidR="004317AA">
        <w:rPr>
          <w:rFonts w:ascii="Times New Roman" w:hAnsi="Times New Roman" w:cs="Times New Roman"/>
          <w:color w:val="000000"/>
          <w:sz w:val="24"/>
          <w:szCs w:val="24"/>
          <w:lang w:val="lv-LV"/>
        </w:rPr>
        <w:t>pārstāvis</w:t>
      </w:r>
      <w:r w:rsidRPr="005E31CA">
        <w:rPr>
          <w:rFonts w:ascii="Times New Roman" w:hAnsi="Times New Roman" w:cs="Times New Roman"/>
          <w:color w:val="000000"/>
          <w:sz w:val="24"/>
          <w:szCs w:val="24"/>
          <w:lang w:val="lv-LV"/>
        </w:rPr>
        <w:t xml:space="preserve"> ir tiesīgs pārbaudīt sagatavoto produktu kvalitāti, to atbilstību ēdienkartei un porciju iznākumu.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4.5. Izpildītājs apņemas organizēt un nodrošināt izglītojamo un pedagogu ēdināšanu atbilstoši Tehniskajai specifikācijai (1.pielikums), šī Līguma prasībām, saskaņojot ēdnīcas darba režīmu ar Pasūtītāja administrāciju.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4.6. Izpildītājs apņemas apgādāt Pasūtītāja ēdnīcu ar kvalitatīviem pārtikas produktiem, atbilstoši Latvijas Republikā spēkā esošajiem normatīvajiem aktiem, Tehniskajai specifikācijai (1. pielikums), skolas darbinieka prasībām, saskaņojot ēdienkarti ar Vispārējās un profesionālās izglītības pārvaldes veselības speciālistu. </w:t>
      </w:r>
    </w:p>
    <w:p w:rsidR="004317AA"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4.7. Pakalpojumu saņēmējs apņemas nodrošināt ar telpām (virtuvi, ēdnīcu un palīgtelpas).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4.</w:t>
      </w:r>
      <w:r w:rsidR="004317AA">
        <w:rPr>
          <w:rFonts w:ascii="Times New Roman" w:hAnsi="Times New Roman" w:cs="Times New Roman"/>
          <w:color w:val="000000"/>
          <w:sz w:val="24"/>
          <w:szCs w:val="24"/>
          <w:lang w:val="lv-LV"/>
        </w:rPr>
        <w:t>8</w:t>
      </w:r>
      <w:r w:rsidRPr="005E31CA">
        <w:rPr>
          <w:rFonts w:ascii="Times New Roman" w:hAnsi="Times New Roman" w:cs="Times New Roman"/>
          <w:color w:val="000000"/>
          <w:sz w:val="24"/>
          <w:szCs w:val="24"/>
          <w:lang w:val="lv-LV"/>
        </w:rPr>
        <w:t>. Izpildītājs apņemas izpildīt visas likumā noteiktās prasības darbības uzsākšanai, saņemot nepieciešamās atļaujas un licences, kā arī izpildot visas sanitāri – higiēniskās, ugunsdrošības, elektrodrošības, darba aizsardzības normas saskaņā ar Latvijas Republikas normatīviem aktiem. 4.</w:t>
      </w:r>
      <w:r w:rsidR="004317AA">
        <w:rPr>
          <w:rFonts w:ascii="Times New Roman" w:hAnsi="Times New Roman" w:cs="Times New Roman"/>
          <w:color w:val="000000"/>
          <w:sz w:val="24"/>
          <w:szCs w:val="24"/>
          <w:lang w:val="lv-LV"/>
        </w:rPr>
        <w:t>9</w:t>
      </w:r>
      <w:r w:rsidRPr="005E31CA">
        <w:rPr>
          <w:rFonts w:ascii="Times New Roman" w:hAnsi="Times New Roman" w:cs="Times New Roman"/>
          <w:color w:val="000000"/>
          <w:sz w:val="24"/>
          <w:szCs w:val="24"/>
          <w:lang w:val="lv-LV"/>
        </w:rPr>
        <w:t xml:space="preserve">. Izpildītājs ir tiesīgs izmantot Pasūtītāja telpas, iekārtas un inventāru, noslēdzot ar Pasūtītāju papildus neapdzīvojamo telpu nomas līgumu. </w:t>
      </w:r>
    </w:p>
    <w:p w:rsidR="004317AA" w:rsidRDefault="005E31CA" w:rsidP="004317AA">
      <w:pPr>
        <w:widowControl w:val="0"/>
        <w:suppressAutoHyphens/>
        <w:autoSpaceDN w:val="0"/>
        <w:spacing w:before="60" w:after="0" w:line="252" w:lineRule="exact"/>
        <w:ind w:left="360" w:hanging="36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4.1</w:t>
      </w:r>
      <w:r w:rsidR="004317AA">
        <w:rPr>
          <w:rFonts w:ascii="Times New Roman" w:hAnsi="Times New Roman" w:cs="Times New Roman"/>
          <w:color w:val="000000"/>
          <w:sz w:val="24"/>
          <w:szCs w:val="24"/>
          <w:lang w:val="lv-LV"/>
        </w:rPr>
        <w:t>0</w:t>
      </w:r>
      <w:r w:rsidRPr="005E31CA">
        <w:rPr>
          <w:rFonts w:ascii="Times New Roman" w:hAnsi="Times New Roman" w:cs="Times New Roman"/>
          <w:color w:val="000000"/>
          <w:sz w:val="24"/>
          <w:szCs w:val="24"/>
          <w:lang w:val="lv-LV"/>
        </w:rPr>
        <w:t>. Izpildītājs nodrošina skolēnu ēdināšanu saskaņā ar minēto MK noteikumu prasībām</w:t>
      </w:r>
      <w:r w:rsidR="004317AA">
        <w:rPr>
          <w:rFonts w:ascii="Times New Roman" w:hAnsi="Times New Roman" w:cs="Times New Roman"/>
          <w:color w:val="000000"/>
          <w:sz w:val="24"/>
          <w:szCs w:val="24"/>
          <w:lang w:val="lv-LV"/>
        </w:rPr>
        <w:t>.</w:t>
      </w:r>
    </w:p>
    <w:p w:rsidR="00CE422E" w:rsidRDefault="005E31CA" w:rsidP="004317AA">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4.1</w:t>
      </w:r>
      <w:r w:rsidR="004317AA">
        <w:rPr>
          <w:rFonts w:ascii="Times New Roman" w:hAnsi="Times New Roman" w:cs="Times New Roman"/>
          <w:color w:val="000000"/>
          <w:sz w:val="24"/>
          <w:szCs w:val="24"/>
          <w:lang w:val="lv-LV"/>
        </w:rPr>
        <w:t>1</w:t>
      </w:r>
      <w:r w:rsidRPr="005E31CA">
        <w:rPr>
          <w:rFonts w:ascii="Times New Roman" w:hAnsi="Times New Roman" w:cs="Times New Roman"/>
          <w:color w:val="000000"/>
          <w:sz w:val="24"/>
          <w:szCs w:val="24"/>
          <w:lang w:val="lv-LV"/>
        </w:rPr>
        <w:t xml:space="preserve">. Izpildītājs nodrošina faktisko ēdināšanas izmaksu uzskaiti (ēdienkartes, kalkulācijas) katru dienu. Ēdienkartes saskaņo </w:t>
      </w:r>
      <w:r w:rsidR="004F79D5">
        <w:rPr>
          <w:rFonts w:ascii="Times New Roman" w:hAnsi="Times New Roman" w:cs="Times New Roman"/>
          <w:color w:val="000000"/>
          <w:sz w:val="24"/>
          <w:szCs w:val="24"/>
          <w:lang w:val="lv-LV"/>
        </w:rPr>
        <w:t xml:space="preserve">ar </w:t>
      </w:r>
      <w:r w:rsidRPr="005E31CA">
        <w:rPr>
          <w:rFonts w:ascii="Times New Roman" w:hAnsi="Times New Roman" w:cs="Times New Roman"/>
          <w:color w:val="000000"/>
          <w:sz w:val="24"/>
          <w:szCs w:val="24"/>
          <w:lang w:val="lv-LV"/>
        </w:rPr>
        <w:t xml:space="preserve">skolas </w:t>
      </w:r>
      <w:r w:rsidR="004317AA">
        <w:rPr>
          <w:rFonts w:ascii="Times New Roman" w:hAnsi="Times New Roman" w:cs="Times New Roman"/>
          <w:color w:val="000000"/>
          <w:sz w:val="24"/>
          <w:szCs w:val="24"/>
          <w:lang w:val="lv-LV"/>
        </w:rPr>
        <w:t>pārstāvi</w:t>
      </w:r>
      <w:r w:rsidRPr="005E31CA">
        <w:rPr>
          <w:rFonts w:ascii="Times New Roman" w:hAnsi="Times New Roman" w:cs="Times New Roman"/>
          <w:color w:val="000000"/>
          <w:sz w:val="24"/>
          <w:szCs w:val="24"/>
          <w:lang w:val="lv-LV"/>
        </w:rPr>
        <w:t xml:space="preserve">. </w:t>
      </w:r>
    </w:p>
    <w:p w:rsidR="00BC7CCB"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4.12. Par saistību neizpildīšanu līdzēji atbildīgi saskaņā ar LR Civillikuma noteikumiem.</w:t>
      </w:r>
    </w:p>
    <w:p w:rsidR="005E31CA" w:rsidRPr="005E31CA"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5. LĪGUMA IZPILDES KĀRTĪBA</w:t>
      </w:r>
    </w:p>
    <w:p w:rsidR="004317AA"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lastRenderedPageBreak/>
        <w:t xml:space="preserve">5.1. Dotā līguma izpildei Pakalpojuma saņēmējs nodrošina telpu nomu, par ko puses </w:t>
      </w:r>
      <w:r w:rsidR="004317AA">
        <w:rPr>
          <w:rFonts w:ascii="Times New Roman" w:hAnsi="Times New Roman" w:cs="Times New Roman"/>
          <w:color w:val="000000"/>
          <w:sz w:val="24"/>
          <w:szCs w:val="24"/>
          <w:lang w:val="lv-LV"/>
        </w:rPr>
        <w:t>atsevišķi noslēgs</w:t>
      </w:r>
      <w:r w:rsidRPr="005E31CA">
        <w:rPr>
          <w:rFonts w:ascii="Times New Roman" w:hAnsi="Times New Roman" w:cs="Times New Roman"/>
          <w:color w:val="000000"/>
          <w:sz w:val="24"/>
          <w:szCs w:val="24"/>
          <w:lang w:val="lv-LV"/>
        </w:rPr>
        <w:t xml:space="preserve"> telpu nomas līgumu.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5.2. Izpildītājs Pasūtītāja pārstāvim </w:t>
      </w:r>
      <w:r w:rsidR="004317AA">
        <w:rPr>
          <w:rFonts w:ascii="Times New Roman" w:hAnsi="Times New Roman" w:cs="Times New Roman"/>
          <w:color w:val="000000"/>
          <w:sz w:val="24"/>
          <w:szCs w:val="24"/>
          <w:lang w:val="lv-LV"/>
        </w:rPr>
        <w:t xml:space="preserve">atļauj </w:t>
      </w:r>
      <w:r w:rsidRPr="005E31CA">
        <w:rPr>
          <w:rFonts w:ascii="Times New Roman" w:hAnsi="Times New Roman" w:cs="Times New Roman"/>
          <w:color w:val="000000"/>
          <w:sz w:val="24"/>
          <w:szCs w:val="24"/>
          <w:lang w:val="lv-LV"/>
        </w:rPr>
        <w:t>regulāri pārbaudīt telpas un iekārtas.</w:t>
      </w:r>
      <w:r w:rsidRPr="005E31CA">
        <w:rPr>
          <w:rFonts w:ascii="Times New Roman" w:hAnsi="Times New Roman" w:cs="Times New Roman"/>
          <w:color w:val="000000"/>
          <w:sz w:val="24"/>
          <w:szCs w:val="24"/>
          <w:lang w:val="lv-LV"/>
        </w:rPr>
        <w:br/>
        <w:t>5.</w:t>
      </w:r>
      <w:r w:rsidR="004317AA">
        <w:rPr>
          <w:rFonts w:ascii="Times New Roman" w:hAnsi="Times New Roman" w:cs="Times New Roman"/>
          <w:color w:val="000000"/>
          <w:sz w:val="24"/>
          <w:szCs w:val="24"/>
          <w:lang w:val="lv-LV"/>
        </w:rPr>
        <w:t>3</w:t>
      </w:r>
      <w:r w:rsidRPr="005E31CA">
        <w:rPr>
          <w:rFonts w:ascii="Times New Roman" w:hAnsi="Times New Roman" w:cs="Times New Roman"/>
          <w:color w:val="000000"/>
          <w:sz w:val="24"/>
          <w:szCs w:val="24"/>
          <w:lang w:val="lv-LV"/>
        </w:rPr>
        <w:t xml:space="preserve">. Izpildītājs neizmanto telpas tādas produkcijas gatavošanai, kura nav paredzēta Pakalpojuma saņēmēja vajadzībām.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4</w:t>
      </w:r>
      <w:r w:rsidRPr="005E31CA">
        <w:rPr>
          <w:rFonts w:ascii="Times New Roman" w:hAnsi="Times New Roman" w:cs="Times New Roman"/>
          <w:color w:val="000000"/>
          <w:sz w:val="24"/>
          <w:szCs w:val="24"/>
          <w:lang w:val="lv-LV"/>
        </w:rPr>
        <w:t xml:space="preserve">. Izpildītājs sadarbojas ar Pakalpojuma saņēmēju, lai veicinātu sabalansēta un veselīga uztura nodrošināšanu.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5</w:t>
      </w:r>
      <w:r w:rsidRPr="005E31CA">
        <w:rPr>
          <w:rFonts w:ascii="Times New Roman" w:hAnsi="Times New Roman" w:cs="Times New Roman"/>
          <w:color w:val="000000"/>
          <w:sz w:val="24"/>
          <w:szCs w:val="24"/>
          <w:lang w:val="lv-LV"/>
        </w:rPr>
        <w:t xml:space="preserve">. Izpildītājs redzamā vietā telpās (ēdamzālē) novieto visu piedāvāto produktu un pakalpojumu cenrāžus.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6</w:t>
      </w:r>
      <w:r w:rsidRPr="005E31CA">
        <w:rPr>
          <w:rFonts w:ascii="Times New Roman" w:hAnsi="Times New Roman" w:cs="Times New Roman"/>
          <w:color w:val="000000"/>
          <w:sz w:val="24"/>
          <w:szCs w:val="24"/>
          <w:lang w:val="lv-LV"/>
        </w:rPr>
        <w:t xml:space="preserve">. Izpildītājs līguma izpildei nodarbina kvalificētus darbiniekus.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7</w:t>
      </w:r>
      <w:r w:rsidRPr="005E31CA">
        <w:rPr>
          <w:rFonts w:ascii="Times New Roman" w:hAnsi="Times New Roman" w:cs="Times New Roman"/>
          <w:color w:val="000000"/>
          <w:sz w:val="24"/>
          <w:szCs w:val="24"/>
          <w:lang w:val="lv-LV"/>
        </w:rPr>
        <w:t xml:space="preserve">. Izpildītājs pēc Pasūtītāja vai Pakalpojumu saņēmēja pieprasījuma uzrāda grāmatvedības dokumentus, kuri saistīti ar ēdināšanas pakalpojumu sniegšanu izglītības iestādē, cenu veidošanās mehānismu un cenu noteikšanas kārtību. </w:t>
      </w:r>
    </w:p>
    <w:p w:rsidR="00CE422E" w:rsidRDefault="005E31CA" w:rsidP="004317AA">
      <w:pPr>
        <w:widowControl w:val="0"/>
        <w:suppressAutoHyphens/>
        <w:autoSpaceDN w:val="0"/>
        <w:spacing w:before="60" w:after="0" w:line="252" w:lineRule="exact"/>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8</w:t>
      </w:r>
      <w:r w:rsidRPr="005E31CA">
        <w:rPr>
          <w:rFonts w:ascii="Times New Roman" w:hAnsi="Times New Roman" w:cs="Times New Roman"/>
          <w:color w:val="000000"/>
          <w:sz w:val="24"/>
          <w:szCs w:val="24"/>
          <w:lang w:val="lv-LV"/>
        </w:rPr>
        <w:t xml:space="preserve">. Izpildītājam aizliegts tabakas izstrādājumu un alkoholisko dzērienu tirdzniecību telpās. </w:t>
      </w:r>
    </w:p>
    <w:p w:rsidR="005E31CA" w:rsidRDefault="005E31CA" w:rsidP="004317AA">
      <w:pPr>
        <w:widowControl w:val="0"/>
        <w:suppressAutoHyphens/>
        <w:autoSpaceDN w:val="0"/>
        <w:spacing w:before="60" w:after="0" w:line="252" w:lineRule="exact"/>
        <w:textAlignment w:val="baseline"/>
        <w:rPr>
          <w:rFonts w:ascii="Times New Roman" w:hAnsi="Times New Roman" w:cs="Times New Roman"/>
          <w:b/>
          <w:bCs/>
          <w:color w:val="000000"/>
          <w:sz w:val="24"/>
          <w:szCs w:val="24"/>
          <w:lang w:val="lv-LV"/>
        </w:rPr>
      </w:pPr>
      <w:r w:rsidRPr="005E31CA">
        <w:rPr>
          <w:rFonts w:ascii="Times New Roman" w:hAnsi="Times New Roman" w:cs="Times New Roman"/>
          <w:color w:val="000000"/>
          <w:sz w:val="24"/>
          <w:szCs w:val="24"/>
          <w:lang w:val="lv-LV"/>
        </w:rPr>
        <w:t>5.</w:t>
      </w:r>
      <w:r w:rsidR="004317AA">
        <w:rPr>
          <w:rFonts w:ascii="Times New Roman" w:hAnsi="Times New Roman" w:cs="Times New Roman"/>
          <w:color w:val="000000"/>
          <w:sz w:val="24"/>
          <w:szCs w:val="24"/>
          <w:lang w:val="lv-LV"/>
        </w:rPr>
        <w:t>9</w:t>
      </w:r>
      <w:r w:rsidRPr="005E31CA">
        <w:rPr>
          <w:rFonts w:ascii="Times New Roman" w:hAnsi="Times New Roman" w:cs="Times New Roman"/>
          <w:color w:val="000000"/>
          <w:sz w:val="24"/>
          <w:szCs w:val="24"/>
          <w:lang w:val="lv-LV"/>
        </w:rPr>
        <w:t>. Ja Izpildītājs nepilda vai nepienācīgi pilda līgumu, Pasūtītājs iesniedz Izpildītājam rakstisku pretenziju.</w:t>
      </w:r>
      <w:r w:rsidRPr="005E31CA">
        <w:rPr>
          <w:rFonts w:ascii="Times New Roman" w:hAnsi="Times New Roman" w:cs="Times New Roman"/>
          <w:color w:val="000000"/>
          <w:sz w:val="24"/>
          <w:szCs w:val="24"/>
          <w:lang w:val="lv-LV"/>
        </w:rPr>
        <w:br/>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6. NORĒĶINU KĀRTĪBA.</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6.1. Katru mēnesi Izpildītājs izsniedz Pasūtītājam rēķinu par iepriekšējā mēnesī sniegto pakalpojumu saskaņā ar Līguma 4.11.punktu. Kopā ar rēķinu Izpildītājs nodod Pasūtītājam skolēnu sarakstu, apmeklējumu tabulu, ēdienkartes, aktu: </w:t>
      </w:r>
    </w:p>
    <w:p w:rsidR="00CE422E"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6.1.1. Pēc saraksta un rēķina saņemšanas no Izpildītāja, Pasūtītājs piecpadsmit darba dienu laikā pārbauda rēķinā norādīto summu un skolēnu sarakstā norādītos datus. </w:t>
      </w:r>
    </w:p>
    <w:p w:rsidR="00CE422E"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6.1.2. Ja pārbaudes laikā tiek konstatēti dati, kas neatbilst patiesībai vai citi trūkumi, kas neatbilst šī Līguma izvirzītajām prasībām, tad Pasūtītājs trīs darba dienu laikā no trūkumu konstatēšanas dienas, </w:t>
      </w:r>
      <w:proofErr w:type="spellStart"/>
      <w:r w:rsidRPr="005E31CA">
        <w:rPr>
          <w:rFonts w:ascii="Times New Roman" w:hAnsi="Times New Roman" w:cs="Times New Roman"/>
          <w:color w:val="000000"/>
          <w:sz w:val="24"/>
          <w:szCs w:val="24"/>
          <w:lang w:val="lv-LV"/>
        </w:rPr>
        <w:t>nosūta</w:t>
      </w:r>
      <w:proofErr w:type="spellEnd"/>
      <w:r w:rsidRPr="005E31CA">
        <w:rPr>
          <w:rFonts w:ascii="Times New Roman" w:hAnsi="Times New Roman" w:cs="Times New Roman"/>
          <w:color w:val="000000"/>
          <w:sz w:val="24"/>
          <w:szCs w:val="24"/>
          <w:lang w:val="lv-LV"/>
        </w:rPr>
        <w:t xml:space="preserve"> skolēnu sarakstu Izpildītājam atpakaļ trūkumu novēršanai. </w:t>
      </w:r>
    </w:p>
    <w:p w:rsidR="00CE422E"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6.1.3. Saņemot no Izpildītāja uzlabotu skolēnu sarakstu, Pasūtītājs darbojas saskaņā ar šī Līguma 6.1.2.- 6.1.3.punkta noteikumiem. </w:t>
      </w:r>
    </w:p>
    <w:p w:rsidR="005E31CA"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6.2. Piecpadsmit darba dienu laikā pēc skolēnu saraksta pārbaudes pabeigšanas Pasūtītājs maksā Izpildītājam rēķinā norādīto summu bezskaidrā naudā ar pārskaitījumu uz Izpildītāja bankas norēķinu kontu.</w:t>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br/>
      </w:r>
      <w:r w:rsidRPr="005E31CA">
        <w:rPr>
          <w:rFonts w:ascii="Times New Roman" w:hAnsi="Times New Roman" w:cs="Times New Roman"/>
          <w:b/>
          <w:bCs/>
          <w:color w:val="000000"/>
          <w:sz w:val="24"/>
          <w:szCs w:val="24"/>
          <w:lang w:val="lv-LV"/>
        </w:rPr>
        <w:t>7. LĪGUMA GROZĪŠANAS, PAPILDINĀŠANAS UN IZBEIGŠANAS KĀRTĪBA.</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7.1. Visi grozījumi un papildinājumi šim līgumam noformējami </w:t>
      </w:r>
      <w:proofErr w:type="spellStart"/>
      <w:r w:rsidRPr="005E31CA">
        <w:rPr>
          <w:rFonts w:ascii="Times New Roman" w:hAnsi="Times New Roman" w:cs="Times New Roman"/>
          <w:color w:val="000000"/>
          <w:sz w:val="24"/>
          <w:szCs w:val="24"/>
          <w:lang w:val="lv-LV"/>
        </w:rPr>
        <w:t>rakstveidā</w:t>
      </w:r>
      <w:proofErr w:type="spellEnd"/>
      <w:r w:rsidRPr="005E31CA">
        <w:rPr>
          <w:rFonts w:ascii="Times New Roman" w:hAnsi="Times New Roman" w:cs="Times New Roman"/>
          <w:color w:val="000000"/>
          <w:sz w:val="24"/>
          <w:szCs w:val="24"/>
          <w:lang w:val="lv-LV"/>
        </w:rPr>
        <w:t xml:space="preserve"> divos eksemplāros, kurus paraksta abas puses un kas tādā gadījumā kļūst par šī līguma neatņemamu sastāvdaļu.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7.2. Katrai līgumslēdzējai pusei ir tiesības vienpusējā kārtībā atkāpties no šī līguma izpildīšanas rakstiski paziņojot par to otrai pusei vienu mēnesi iepriekš.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7.3. Līguma pirmstermiņa izbeigšanās gadījumā līdzējiem jāizpilda līdz galam savas līgumsaistības, kas izveidojās pirms līguma izbeigšanās. Līgums tiek izbeigts ar brīdi, kad otra līgumslēdzēja puse saņem paziņojumu par līguma izbeigšanu no pretējās puses.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7.4. Pasūtītājs ir tiesīgs vienpusēji atkāpties no līguma, rakstiski paziņojot par to otrai pusei 1 (vienu) mēnesi iepriekš, vai rakstiski paziņojot par to otrai pusei šādos gadījumos: </w:t>
      </w:r>
    </w:p>
    <w:p w:rsidR="004F79D5"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7.4.1. Pasūtītājs ir iesniedzis Izpildītājam 5.</w:t>
      </w:r>
      <w:r w:rsidR="004F79D5">
        <w:rPr>
          <w:rFonts w:ascii="Times New Roman" w:hAnsi="Times New Roman" w:cs="Times New Roman"/>
          <w:color w:val="000000"/>
          <w:sz w:val="24"/>
          <w:szCs w:val="24"/>
          <w:lang w:val="lv-LV"/>
        </w:rPr>
        <w:t>9</w:t>
      </w:r>
      <w:r w:rsidRPr="005E31CA">
        <w:rPr>
          <w:rFonts w:ascii="Times New Roman" w:hAnsi="Times New Roman" w:cs="Times New Roman"/>
          <w:color w:val="000000"/>
          <w:sz w:val="24"/>
          <w:szCs w:val="24"/>
          <w:lang w:val="lv-LV"/>
        </w:rPr>
        <w:t xml:space="preserve">.punktā minēto pretenziju vairāk kā </w:t>
      </w:r>
      <w:r w:rsidR="003A6694">
        <w:rPr>
          <w:rFonts w:ascii="Times New Roman" w:hAnsi="Times New Roman" w:cs="Times New Roman"/>
          <w:color w:val="000000"/>
          <w:sz w:val="24"/>
          <w:szCs w:val="24"/>
          <w:lang w:val="lv-LV"/>
        </w:rPr>
        <w:t>2</w:t>
      </w:r>
      <w:r w:rsidRPr="005E31CA">
        <w:rPr>
          <w:rFonts w:ascii="Times New Roman" w:hAnsi="Times New Roman" w:cs="Times New Roman"/>
          <w:color w:val="000000"/>
          <w:sz w:val="24"/>
          <w:szCs w:val="24"/>
          <w:lang w:val="lv-LV"/>
        </w:rPr>
        <w:t xml:space="preserve"> (</w:t>
      </w:r>
      <w:r w:rsidR="003A6694">
        <w:rPr>
          <w:rFonts w:ascii="Times New Roman" w:hAnsi="Times New Roman" w:cs="Times New Roman"/>
          <w:color w:val="000000"/>
          <w:sz w:val="24"/>
          <w:szCs w:val="24"/>
          <w:lang w:val="lv-LV"/>
        </w:rPr>
        <w:t>diva</w:t>
      </w:r>
      <w:r w:rsidRPr="005E31CA">
        <w:rPr>
          <w:rFonts w:ascii="Times New Roman" w:hAnsi="Times New Roman" w:cs="Times New Roman"/>
          <w:color w:val="000000"/>
          <w:sz w:val="24"/>
          <w:szCs w:val="24"/>
          <w:lang w:val="lv-LV"/>
        </w:rPr>
        <w:t xml:space="preserve">s) reizes; </w:t>
      </w:r>
    </w:p>
    <w:p w:rsidR="00CE422E"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7.4.</w:t>
      </w:r>
      <w:r w:rsidR="004F79D5">
        <w:rPr>
          <w:rFonts w:ascii="Times New Roman" w:hAnsi="Times New Roman" w:cs="Times New Roman"/>
          <w:color w:val="000000"/>
          <w:sz w:val="24"/>
          <w:szCs w:val="24"/>
          <w:lang w:val="lv-LV"/>
        </w:rPr>
        <w:t>2</w:t>
      </w:r>
      <w:r w:rsidRPr="005E31CA">
        <w:rPr>
          <w:rFonts w:ascii="Times New Roman" w:hAnsi="Times New Roman" w:cs="Times New Roman"/>
          <w:color w:val="000000"/>
          <w:sz w:val="24"/>
          <w:szCs w:val="24"/>
          <w:lang w:val="lv-LV"/>
        </w:rPr>
        <w:t>. Izpildītājs vairāk nekā 1 (vienu) mēnesi kavē maksājuma termiņu, kas izriet no</w:t>
      </w:r>
      <w:r w:rsidR="004F79D5">
        <w:rPr>
          <w:rFonts w:ascii="Times New Roman" w:hAnsi="Times New Roman" w:cs="Times New Roman"/>
          <w:color w:val="000000"/>
          <w:sz w:val="24"/>
          <w:szCs w:val="24"/>
          <w:lang w:val="lv-LV"/>
        </w:rPr>
        <w:t xml:space="preserve"> telpu nomas </w:t>
      </w:r>
      <w:r w:rsidRPr="005E31CA">
        <w:rPr>
          <w:rFonts w:ascii="Times New Roman" w:hAnsi="Times New Roman" w:cs="Times New Roman"/>
          <w:color w:val="000000"/>
          <w:sz w:val="24"/>
          <w:szCs w:val="24"/>
          <w:lang w:val="lv-LV"/>
        </w:rPr>
        <w:t xml:space="preserve">līguma; </w:t>
      </w:r>
    </w:p>
    <w:p w:rsidR="00CE422E" w:rsidRDefault="005E31CA" w:rsidP="004F79D5">
      <w:pPr>
        <w:widowControl w:val="0"/>
        <w:suppressAutoHyphens/>
        <w:autoSpaceDN w:val="0"/>
        <w:spacing w:before="60" w:after="0" w:line="252" w:lineRule="exact"/>
        <w:ind w:left="450"/>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lastRenderedPageBreak/>
        <w:t>7.4.</w:t>
      </w:r>
      <w:r w:rsidR="004F79D5">
        <w:rPr>
          <w:rFonts w:ascii="Times New Roman" w:hAnsi="Times New Roman" w:cs="Times New Roman"/>
          <w:color w:val="000000"/>
          <w:sz w:val="24"/>
          <w:szCs w:val="24"/>
          <w:lang w:val="lv-LV"/>
        </w:rPr>
        <w:t>3</w:t>
      </w:r>
      <w:r w:rsidRPr="005E31CA">
        <w:rPr>
          <w:rFonts w:ascii="Times New Roman" w:hAnsi="Times New Roman" w:cs="Times New Roman"/>
          <w:color w:val="000000"/>
          <w:sz w:val="24"/>
          <w:szCs w:val="24"/>
          <w:lang w:val="lv-LV"/>
        </w:rPr>
        <w:t xml:space="preserve">. līguma neizpildīšana no Izpildītāja puses ir ļaunprātīga un dod Pasūtītājam pamatu uzskatīt, Pasūtītājs nevar paļauties uz līguma saistību izpildīšanu nākotnē.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7.5. Ja Pasūtītājs vienpusēji atkāpjas no līguma saskaņā ar 7.4.1. – 7.4.</w:t>
      </w:r>
      <w:r w:rsidR="004F79D5">
        <w:rPr>
          <w:rFonts w:ascii="Times New Roman" w:hAnsi="Times New Roman" w:cs="Times New Roman"/>
          <w:color w:val="000000"/>
          <w:sz w:val="24"/>
          <w:szCs w:val="24"/>
          <w:lang w:val="lv-LV"/>
        </w:rPr>
        <w:t>3</w:t>
      </w:r>
      <w:r w:rsidRPr="005E31CA">
        <w:rPr>
          <w:rFonts w:ascii="Times New Roman" w:hAnsi="Times New Roman" w:cs="Times New Roman"/>
          <w:color w:val="000000"/>
          <w:sz w:val="24"/>
          <w:szCs w:val="24"/>
          <w:lang w:val="lv-LV"/>
        </w:rPr>
        <w:t xml:space="preserve">.punktu, Izpildītājs 10 (desmit) darba dienu laikā pēc Pasūtītāja paziņojuma par vienpusēju atkāpšanos no līguma saņemšanas maksā Pasūtītājam līgumsodu 1000 </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i/>
          <w:iCs/>
          <w:color w:val="000000"/>
          <w:sz w:val="24"/>
          <w:szCs w:val="24"/>
          <w:lang w:val="lv-LV"/>
        </w:rPr>
        <w:t xml:space="preserve"> </w:t>
      </w:r>
      <w:r w:rsidRPr="005E31CA">
        <w:rPr>
          <w:rFonts w:ascii="Times New Roman" w:hAnsi="Times New Roman" w:cs="Times New Roman"/>
          <w:color w:val="000000"/>
          <w:sz w:val="24"/>
          <w:szCs w:val="24"/>
          <w:lang w:val="lv-LV"/>
        </w:rPr>
        <w:t xml:space="preserve">(viens tūkstotis </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color w:val="000000"/>
          <w:sz w:val="24"/>
          <w:szCs w:val="24"/>
          <w:lang w:val="lv-LV"/>
        </w:rPr>
        <w:t xml:space="preserve">) apmērā. </w:t>
      </w:r>
    </w:p>
    <w:p w:rsidR="005E31CA" w:rsidRPr="004F79D5"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7.6</w:t>
      </w:r>
      <w:r w:rsidRPr="004F79D5">
        <w:rPr>
          <w:rFonts w:ascii="Times New Roman" w:hAnsi="Times New Roman" w:cs="Times New Roman"/>
          <w:color w:val="000000"/>
          <w:sz w:val="24"/>
          <w:szCs w:val="24"/>
          <w:lang w:val="lv-LV"/>
        </w:rPr>
        <w:t>. Ja nepārvaramas varas apstākļi turpinās ilgāk nekā 2 (divus) mēnešus, pusei ir tiesības</w:t>
      </w:r>
      <w:r w:rsidR="004F79D5" w:rsidRPr="004F79D5">
        <w:rPr>
          <w:color w:val="000000"/>
          <w:lang w:val="lv-LV"/>
        </w:rPr>
        <w:t xml:space="preserve"> </w:t>
      </w:r>
      <w:r w:rsidR="004F79D5" w:rsidRPr="004F79D5">
        <w:rPr>
          <w:rFonts w:ascii="Times New Roman" w:hAnsi="Times New Roman" w:cs="Times New Roman"/>
          <w:color w:val="000000"/>
          <w:sz w:val="24"/>
          <w:szCs w:val="24"/>
          <w:lang w:val="lv-LV"/>
        </w:rPr>
        <w:t>vienpusēji atkāpties no līguma, rakstiski par to paziņojot otrai pusei.</w:t>
      </w:r>
    </w:p>
    <w:p w:rsidR="00CE422E" w:rsidRPr="004F79D5" w:rsidRDefault="00CE422E" w:rsidP="00BC7CCB">
      <w:pPr>
        <w:widowControl w:val="0"/>
        <w:suppressAutoHyphens/>
        <w:autoSpaceDN w:val="0"/>
        <w:spacing w:before="60" w:after="0" w:line="252" w:lineRule="exact"/>
        <w:jc w:val="both"/>
        <w:textAlignment w:val="baseline"/>
        <w:rPr>
          <w:rFonts w:ascii="Times New Roman" w:hAnsi="Times New Roman" w:cs="Times New Roman"/>
          <w:b/>
          <w:bCs/>
          <w:color w:val="000000"/>
          <w:sz w:val="24"/>
          <w:szCs w:val="24"/>
          <w:lang w:val="lv-LV"/>
        </w:rPr>
      </w:pPr>
    </w:p>
    <w:p w:rsidR="00CE422E" w:rsidRDefault="00CE422E" w:rsidP="00CE422E">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8. NEPĀRVARAMA VARA.</w:t>
      </w:r>
    </w:p>
    <w:p w:rsidR="004F79D5" w:rsidRDefault="005E31CA" w:rsidP="004F79D5">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8.1. Puses neizvirzīs viena otrai pretenzijas par līguma izpildi gadījumā, ja iestāsies nepārvaramas varas apstākļi, tādi kā ugunsgrēks, stihiskas nelaimes, dabas stihija un citas darbības, kas tiešā veidā ietekmē šī līguma izpildi un kam iestāšanos nebija iespējams paredzēt un novērst. </w:t>
      </w:r>
    </w:p>
    <w:p w:rsidR="005E31CA" w:rsidRDefault="005E31CA" w:rsidP="004F79D5">
      <w:pPr>
        <w:widowControl w:val="0"/>
        <w:suppressAutoHyphens/>
        <w:autoSpaceDN w:val="0"/>
        <w:spacing w:before="60" w:after="0" w:line="252" w:lineRule="exact"/>
        <w:jc w:val="both"/>
        <w:textAlignment w:val="baseline"/>
        <w:rPr>
          <w:rFonts w:ascii="Times New Roman" w:hAnsi="Times New Roman" w:cs="Times New Roman"/>
          <w:b/>
          <w:bCs/>
          <w:color w:val="000000"/>
          <w:sz w:val="24"/>
          <w:szCs w:val="24"/>
          <w:lang w:val="lv-LV"/>
        </w:rPr>
      </w:pPr>
      <w:r w:rsidRPr="005E31CA">
        <w:rPr>
          <w:rFonts w:ascii="Times New Roman" w:hAnsi="Times New Roman" w:cs="Times New Roman"/>
          <w:color w:val="000000"/>
          <w:sz w:val="24"/>
          <w:szCs w:val="24"/>
          <w:lang w:val="lv-LV"/>
        </w:rPr>
        <w:t>8.2. Nepārvaramas varas iestāšanos it jāapstiprina ar attiecīgo kompetentu institūciju izziņu. Pusēm nekavējoties ir jāinformē vienai otru par šādu apstākļu iestāšanos un ir jāveic visi nepieciešamie pasākumi, lai nepieļautu pusēm zaudējumu veidošanos.</w:t>
      </w:r>
      <w:r w:rsidRPr="005E31CA">
        <w:rPr>
          <w:rFonts w:ascii="Times New Roman" w:hAnsi="Times New Roman" w:cs="Times New Roman"/>
          <w:color w:val="000000"/>
          <w:sz w:val="24"/>
          <w:szCs w:val="24"/>
          <w:lang w:val="lv-LV"/>
        </w:rPr>
        <w:br/>
      </w: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9. LĪGUMA DARBĪBAS TERMIŅŠ.</w:t>
      </w:r>
    </w:p>
    <w:p w:rsidR="00143B35" w:rsidRDefault="005E31CA" w:rsidP="00143B35">
      <w:pPr>
        <w:widowControl w:val="0"/>
        <w:tabs>
          <w:tab w:val="left" w:pos="426"/>
        </w:tabs>
        <w:spacing w:after="0" w:line="240" w:lineRule="auto"/>
        <w:ind w:left="426" w:hanging="426"/>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9.1. Līgums stājas spēkā ar </w:t>
      </w:r>
      <w:r w:rsidR="004F79D5" w:rsidRPr="00454AEB">
        <w:rPr>
          <w:rFonts w:ascii="Times New Roman" w:eastAsia="Times New Roman" w:hAnsi="Times New Roman" w:cs="Times New Roman"/>
          <w:sz w:val="24"/>
          <w:szCs w:val="24"/>
          <w:lang w:val="lv-LV" w:eastAsia="x-none"/>
        </w:rPr>
        <w:t>tā parakstīšanas brīdi</w:t>
      </w:r>
      <w:r w:rsidR="00143B35">
        <w:rPr>
          <w:rFonts w:ascii="Times New Roman" w:eastAsia="Times New Roman" w:hAnsi="Times New Roman" w:cs="Times New Roman"/>
          <w:sz w:val="24"/>
          <w:szCs w:val="24"/>
          <w:lang w:val="lv-LV" w:eastAsia="x-none"/>
        </w:rPr>
        <w:t>.</w:t>
      </w:r>
      <w:r w:rsidR="004F79D5" w:rsidRPr="005E31CA">
        <w:rPr>
          <w:rFonts w:ascii="Times New Roman" w:hAnsi="Times New Roman" w:cs="Times New Roman"/>
          <w:color w:val="000000"/>
          <w:sz w:val="24"/>
          <w:szCs w:val="24"/>
          <w:lang w:val="lv-LV"/>
        </w:rPr>
        <w:t xml:space="preserve"> </w:t>
      </w:r>
    </w:p>
    <w:p w:rsidR="00143B35" w:rsidRPr="00143B35" w:rsidRDefault="00143B35" w:rsidP="00143B35">
      <w:pPr>
        <w:widowControl w:val="0"/>
        <w:tabs>
          <w:tab w:val="left" w:pos="426"/>
        </w:tabs>
        <w:spacing w:after="0" w:line="240" w:lineRule="auto"/>
        <w:ind w:left="426" w:hanging="426"/>
        <w:rPr>
          <w:rFonts w:ascii="Times New Roman" w:eastAsia="Times New Roman" w:hAnsi="Times New Roman" w:cs="Times New Roman"/>
          <w:sz w:val="24"/>
          <w:szCs w:val="24"/>
          <w:highlight w:val="yellow"/>
          <w:lang w:val="lv-LV"/>
        </w:rPr>
      </w:pPr>
      <w:r>
        <w:rPr>
          <w:rFonts w:ascii="Times New Roman" w:hAnsi="Times New Roman" w:cs="Times New Roman"/>
          <w:color w:val="000000"/>
          <w:sz w:val="24"/>
          <w:szCs w:val="24"/>
          <w:lang w:val="lv-LV"/>
        </w:rPr>
        <w:t xml:space="preserve">9.2. Līguma izpilde paredzēta </w:t>
      </w:r>
      <w:r w:rsidRPr="00143B35">
        <w:rPr>
          <w:rFonts w:ascii="Times New Roman" w:eastAsia="Times New Roman" w:hAnsi="Times New Roman"/>
          <w:sz w:val="24"/>
          <w:szCs w:val="20"/>
          <w:lang w:val="lv-LV"/>
        </w:rPr>
        <w:t>2</w:t>
      </w:r>
      <w:r>
        <w:rPr>
          <w:rFonts w:ascii="Times New Roman" w:eastAsia="Times New Roman" w:hAnsi="Times New Roman"/>
          <w:sz w:val="24"/>
          <w:szCs w:val="20"/>
          <w:lang w:val="lv-LV"/>
        </w:rPr>
        <w:t>4</w:t>
      </w:r>
      <w:r w:rsidRPr="00143B35">
        <w:rPr>
          <w:rFonts w:ascii="Times New Roman" w:eastAsia="Times New Roman" w:hAnsi="Times New Roman"/>
          <w:sz w:val="24"/>
          <w:szCs w:val="20"/>
          <w:lang w:val="lv-LV"/>
        </w:rPr>
        <w:t xml:space="preserve"> (div</w:t>
      </w:r>
      <w:r>
        <w:rPr>
          <w:rFonts w:ascii="Times New Roman" w:eastAsia="Times New Roman" w:hAnsi="Times New Roman"/>
          <w:sz w:val="24"/>
          <w:szCs w:val="20"/>
          <w:lang w:val="lv-LV"/>
        </w:rPr>
        <w:t>desmit četru</w:t>
      </w:r>
      <w:r w:rsidRPr="00143B35">
        <w:rPr>
          <w:rFonts w:ascii="Times New Roman" w:eastAsia="Times New Roman" w:hAnsi="Times New Roman"/>
          <w:sz w:val="24"/>
          <w:szCs w:val="20"/>
          <w:lang w:val="lv-LV"/>
        </w:rPr>
        <w:t>) mēnešu laikā no līguma noslēgšanas brīža</w:t>
      </w:r>
      <w:r w:rsidRPr="00143B35">
        <w:rPr>
          <w:rFonts w:ascii="Times New Roman" w:eastAsia="Times New Roman" w:hAnsi="Times New Roman" w:cs="Times New Roman"/>
          <w:sz w:val="24"/>
          <w:szCs w:val="24"/>
          <w:lang w:val="lv-LV"/>
        </w:rPr>
        <w:t xml:space="preserve">. </w:t>
      </w:r>
    </w:p>
    <w:p w:rsidR="004F79D5" w:rsidRDefault="004F79D5"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p>
    <w:p w:rsidR="005E31CA" w:rsidRDefault="005E31CA" w:rsidP="005E31CA">
      <w:pPr>
        <w:widowControl w:val="0"/>
        <w:suppressAutoHyphens/>
        <w:autoSpaceDN w:val="0"/>
        <w:spacing w:before="60" w:after="0" w:line="252" w:lineRule="exact"/>
        <w:jc w:val="center"/>
        <w:textAlignment w:val="baseline"/>
        <w:rPr>
          <w:rFonts w:ascii="Times New Roman" w:hAnsi="Times New Roman" w:cs="Times New Roman"/>
          <w:b/>
          <w:bCs/>
          <w:color w:val="000000"/>
          <w:sz w:val="24"/>
          <w:szCs w:val="24"/>
          <w:lang w:val="lv-LV"/>
        </w:rPr>
      </w:pPr>
      <w:r w:rsidRPr="005E31CA">
        <w:rPr>
          <w:rFonts w:ascii="Times New Roman" w:hAnsi="Times New Roman" w:cs="Times New Roman"/>
          <w:b/>
          <w:bCs/>
          <w:color w:val="000000"/>
          <w:sz w:val="24"/>
          <w:szCs w:val="24"/>
          <w:lang w:val="lv-LV"/>
        </w:rPr>
        <w:t>10. PUŠU ATBILDĪBA UN STRĪDU IZSKATĪŠANAS KĀRTĪBA.</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 10.1. Izpildītājs atlīdzina Pasūtītājam zaudējumus, kas radušies Izpildītāja vainas dēļ.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10.2. Ja Izpildītājas pārtrauc pildīt saskaņā ar līguma 1.1.punktu uzņemtās saistības, Izpildītājs 10 (desmit) darba dienu laikā no brīža, kad līguma 1.1.punktā minēto saistību izpilde pārtraukta, maksā Pasūtītājam līgumsodu 1000 </w:t>
      </w:r>
      <w:proofErr w:type="spellStart"/>
      <w:r w:rsidRPr="005E31CA">
        <w:rPr>
          <w:rFonts w:ascii="Times New Roman" w:hAnsi="Times New Roman" w:cs="Times New Roman"/>
          <w:i/>
          <w:iCs/>
          <w:color w:val="000000"/>
          <w:sz w:val="24"/>
          <w:szCs w:val="24"/>
          <w:lang w:val="lv-LV"/>
        </w:rPr>
        <w:t>euro</w:t>
      </w:r>
      <w:proofErr w:type="spellEnd"/>
      <w:r w:rsidRPr="005E31CA">
        <w:rPr>
          <w:rFonts w:ascii="Times New Roman" w:hAnsi="Times New Roman" w:cs="Times New Roman"/>
          <w:i/>
          <w:iCs/>
          <w:color w:val="000000"/>
          <w:sz w:val="24"/>
          <w:szCs w:val="24"/>
          <w:lang w:val="lv-LV"/>
        </w:rPr>
        <w:t xml:space="preserve"> </w:t>
      </w:r>
      <w:r w:rsidRPr="005E31CA">
        <w:rPr>
          <w:rFonts w:ascii="Times New Roman" w:hAnsi="Times New Roman" w:cs="Times New Roman"/>
          <w:color w:val="000000"/>
          <w:sz w:val="24"/>
          <w:szCs w:val="24"/>
          <w:lang w:val="lv-LV"/>
        </w:rPr>
        <w:t xml:space="preserve">(viens tūkstotis) apmērā.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10.3. Ja šī līguma saistības netiek izpildītas, vai tās tiek izpildītas nepienācīgi, vainīgā puse ir materiāli atbildīga saskaņā ar Latvijas Republikas normatīvajiem aktiem.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10.4. Strīdus, kas radušies līguma izpildes gaitā, </w:t>
      </w:r>
      <w:bookmarkStart w:id="2" w:name="_GoBack"/>
      <w:bookmarkEnd w:id="2"/>
      <w:r w:rsidRPr="005E31CA">
        <w:rPr>
          <w:rFonts w:ascii="Times New Roman" w:hAnsi="Times New Roman" w:cs="Times New Roman"/>
          <w:color w:val="000000"/>
          <w:sz w:val="24"/>
          <w:szCs w:val="24"/>
          <w:lang w:val="lv-LV"/>
        </w:rPr>
        <w:t xml:space="preserve">puses cenšas atrisināt savstarpējās vienošanās ceļā. </w:t>
      </w:r>
    </w:p>
    <w:p w:rsidR="005E31CA" w:rsidRDefault="005E31CA" w:rsidP="00BC7CCB">
      <w:pPr>
        <w:widowControl w:val="0"/>
        <w:suppressAutoHyphens/>
        <w:autoSpaceDN w:val="0"/>
        <w:spacing w:before="60" w:after="0" w:line="252" w:lineRule="exact"/>
        <w:jc w:val="both"/>
        <w:textAlignment w:val="baseline"/>
        <w:rPr>
          <w:rFonts w:ascii="Times New Roman" w:hAnsi="Times New Roman" w:cs="Times New Roman"/>
          <w:b/>
          <w:bCs/>
          <w:color w:val="000000"/>
          <w:sz w:val="24"/>
          <w:szCs w:val="24"/>
          <w:lang w:val="lv-LV"/>
        </w:rPr>
      </w:pPr>
      <w:r w:rsidRPr="005E31CA">
        <w:rPr>
          <w:rFonts w:ascii="Times New Roman" w:hAnsi="Times New Roman" w:cs="Times New Roman"/>
          <w:color w:val="000000"/>
          <w:sz w:val="24"/>
          <w:szCs w:val="24"/>
          <w:lang w:val="lv-LV"/>
        </w:rPr>
        <w:t>10.5. Ja puses vienošanos nepanāk, strīdus izskata Latvijas Republikas tiesību aktos paredzētajā kārtībā.</w:t>
      </w:r>
      <w:r w:rsidRPr="005E31CA">
        <w:rPr>
          <w:rFonts w:ascii="Times New Roman" w:hAnsi="Times New Roman" w:cs="Times New Roman"/>
          <w:color w:val="000000"/>
          <w:sz w:val="24"/>
          <w:szCs w:val="24"/>
          <w:lang w:val="lv-LV"/>
        </w:rPr>
        <w:br/>
      </w:r>
    </w:p>
    <w:p w:rsidR="005E31CA" w:rsidRDefault="00CE422E" w:rsidP="00CE422E">
      <w:pPr>
        <w:widowControl w:val="0"/>
        <w:suppressAutoHyphens/>
        <w:autoSpaceDN w:val="0"/>
        <w:spacing w:before="60" w:after="0" w:line="252" w:lineRule="exact"/>
        <w:jc w:val="center"/>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11. NOBEIGUMA NOTEIKUMI.</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11.1. Līgums satur pušu pilnīgu vienošanos, puses ir iepazinušās ar tā saturu un piekrīt tā nosacījumiem, apliecinot to ar saviem parakstiem.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color w:val="000000"/>
          <w:sz w:val="24"/>
          <w:szCs w:val="24"/>
          <w:lang w:val="lv-LV"/>
        </w:rPr>
        <w:t xml:space="preserve">11.2. Pusēm ir jāinformē vienai otru nedēļas laikā par savu rekvizītu (nosaukuma. adreses </w:t>
      </w:r>
      <w:proofErr w:type="spellStart"/>
      <w:r w:rsidRPr="005E31CA">
        <w:rPr>
          <w:rFonts w:ascii="Times New Roman" w:hAnsi="Times New Roman" w:cs="Times New Roman"/>
          <w:color w:val="000000"/>
          <w:sz w:val="24"/>
          <w:szCs w:val="24"/>
          <w:lang w:val="lv-LV"/>
        </w:rPr>
        <w:t>utml</w:t>
      </w:r>
      <w:proofErr w:type="spellEnd"/>
      <w:r w:rsidRPr="005E31CA">
        <w:rPr>
          <w:rFonts w:ascii="Times New Roman" w:hAnsi="Times New Roman" w:cs="Times New Roman"/>
          <w:color w:val="000000"/>
          <w:sz w:val="24"/>
          <w:szCs w:val="24"/>
          <w:lang w:val="lv-LV"/>
        </w:rPr>
        <w:t xml:space="preserve">.) maiņu. </w:t>
      </w:r>
    </w:p>
    <w:p w:rsidR="00CE422E" w:rsidRDefault="005E31CA" w:rsidP="00BC7CCB">
      <w:pPr>
        <w:widowControl w:val="0"/>
        <w:suppressAutoHyphens/>
        <w:autoSpaceDN w:val="0"/>
        <w:spacing w:before="60" w:after="0" w:line="252" w:lineRule="exact"/>
        <w:jc w:val="both"/>
        <w:textAlignment w:val="baseline"/>
        <w:rPr>
          <w:rFonts w:ascii="Times New Roman" w:hAnsi="Times New Roman" w:cs="Times New Roman"/>
          <w:b/>
          <w:bCs/>
          <w:color w:val="000000"/>
          <w:sz w:val="24"/>
          <w:szCs w:val="24"/>
          <w:lang w:val="lv-LV"/>
        </w:rPr>
      </w:pPr>
      <w:r w:rsidRPr="005E31CA">
        <w:rPr>
          <w:rFonts w:ascii="Times New Roman" w:hAnsi="Times New Roman" w:cs="Times New Roman"/>
          <w:color w:val="000000"/>
          <w:sz w:val="24"/>
          <w:szCs w:val="24"/>
          <w:lang w:val="lv-LV"/>
        </w:rPr>
        <w:t>11.3. Līgums ir sastādīts valsts valodā un parakstīts 2 (divos) eksemplāros, pa vienam eksemplāram katrai līgumslēdzēju pusei. Abiem eksemplāriem ir vienāds juridisks spēks.</w:t>
      </w:r>
      <w:r w:rsidRPr="005E31CA">
        <w:rPr>
          <w:rFonts w:ascii="Times New Roman" w:hAnsi="Times New Roman" w:cs="Times New Roman"/>
          <w:color w:val="000000"/>
          <w:sz w:val="24"/>
          <w:szCs w:val="24"/>
          <w:lang w:val="lv-LV"/>
        </w:rPr>
        <w:br/>
      </w:r>
    </w:p>
    <w:p w:rsidR="00CE422E" w:rsidRDefault="00CE422E" w:rsidP="00BC7CCB">
      <w:pPr>
        <w:widowControl w:val="0"/>
        <w:suppressAutoHyphens/>
        <w:autoSpaceDN w:val="0"/>
        <w:spacing w:before="60" w:after="0" w:line="252" w:lineRule="exact"/>
        <w:jc w:val="both"/>
        <w:textAlignment w:val="baseline"/>
        <w:rPr>
          <w:rFonts w:ascii="Times New Roman" w:hAnsi="Times New Roman" w:cs="Times New Roman"/>
          <w:b/>
          <w:bCs/>
          <w:color w:val="000000"/>
          <w:sz w:val="24"/>
          <w:szCs w:val="24"/>
          <w:lang w:val="lv-LV"/>
        </w:rPr>
      </w:pPr>
    </w:p>
    <w:p w:rsidR="00CE422E" w:rsidRDefault="005E31CA" w:rsidP="00CE422E">
      <w:pPr>
        <w:widowControl w:val="0"/>
        <w:suppressAutoHyphens/>
        <w:autoSpaceDN w:val="0"/>
        <w:spacing w:before="60" w:after="0" w:line="252" w:lineRule="exact"/>
        <w:jc w:val="center"/>
        <w:textAlignment w:val="baseline"/>
        <w:rPr>
          <w:rFonts w:ascii="Times New Roman" w:hAnsi="Times New Roman" w:cs="Times New Roman"/>
          <w:b/>
          <w:bCs/>
          <w:color w:val="000000"/>
          <w:sz w:val="24"/>
          <w:szCs w:val="24"/>
          <w:lang w:val="lv-LV"/>
        </w:rPr>
      </w:pPr>
      <w:r w:rsidRPr="005E31CA">
        <w:rPr>
          <w:rFonts w:ascii="Times New Roman" w:hAnsi="Times New Roman" w:cs="Times New Roman"/>
          <w:b/>
          <w:bCs/>
          <w:color w:val="000000"/>
          <w:sz w:val="24"/>
          <w:szCs w:val="24"/>
          <w:lang w:val="lv-LV"/>
        </w:rPr>
        <w:t>1</w:t>
      </w:r>
      <w:r w:rsidR="00143B35">
        <w:rPr>
          <w:rFonts w:ascii="Times New Roman" w:hAnsi="Times New Roman" w:cs="Times New Roman"/>
          <w:b/>
          <w:bCs/>
          <w:color w:val="000000"/>
          <w:sz w:val="24"/>
          <w:szCs w:val="24"/>
          <w:lang w:val="lv-LV"/>
        </w:rPr>
        <w:t>2</w:t>
      </w:r>
      <w:r w:rsidRPr="005E31CA">
        <w:rPr>
          <w:rFonts w:ascii="Times New Roman" w:hAnsi="Times New Roman" w:cs="Times New Roman"/>
          <w:b/>
          <w:bCs/>
          <w:color w:val="000000"/>
          <w:sz w:val="24"/>
          <w:szCs w:val="24"/>
          <w:lang w:val="lv-LV"/>
        </w:rPr>
        <w:t xml:space="preserve">. </w:t>
      </w:r>
      <w:r w:rsidR="00CE422E" w:rsidRPr="005E31CA">
        <w:rPr>
          <w:rFonts w:ascii="Times New Roman" w:hAnsi="Times New Roman" w:cs="Times New Roman"/>
          <w:b/>
          <w:bCs/>
          <w:color w:val="000000"/>
          <w:sz w:val="24"/>
          <w:szCs w:val="24"/>
          <w:lang w:val="lv-LV"/>
        </w:rPr>
        <w:t>PUŠU REKVIZĪTI</w:t>
      </w:r>
      <w:r w:rsidRPr="005E31CA">
        <w:rPr>
          <w:rFonts w:ascii="Times New Roman" w:hAnsi="Times New Roman" w:cs="Times New Roman"/>
          <w:color w:val="000000"/>
          <w:sz w:val="24"/>
          <w:szCs w:val="24"/>
          <w:lang w:val="lv-LV"/>
        </w:rPr>
        <w:br/>
      </w:r>
    </w:p>
    <w:p w:rsidR="005E31CA" w:rsidRPr="005E31CA" w:rsidRDefault="005E31CA" w:rsidP="00BC7CCB">
      <w:pPr>
        <w:widowControl w:val="0"/>
        <w:suppressAutoHyphens/>
        <w:autoSpaceDN w:val="0"/>
        <w:spacing w:before="60" w:after="0" w:line="252" w:lineRule="exact"/>
        <w:jc w:val="both"/>
        <w:textAlignment w:val="baseline"/>
        <w:rPr>
          <w:rFonts w:ascii="Times New Roman" w:hAnsi="Times New Roman" w:cs="Times New Roman"/>
          <w:color w:val="000000"/>
          <w:sz w:val="24"/>
          <w:szCs w:val="24"/>
          <w:lang w:val="lv-LV"/>
        </w:rPr>
      </w:pPr>
      <w:r w:rsidRPr="005E31CA">
        <w:rPr>
          <w:rFonts w:ascii="Times New Roman" w:hAnsi="Times New Roman" w:cs="Times New Roman"/>
          <w:b/>
          <w:bCs/>
          <w:color w:val="000000"/>
          <w:sz w:val="24"/>
          <w:szCs w:val="24"/>
          <w:lang w:val="lv-LV"/>
        </w:rPr>
        <w:t>Pasūtītājs:</w:t>
      </w:r>
      <w:r w:rsidR="00CE422E">
        <w:rPr>
          <w:rFonts w:ascii="Times New Roman" w:hAnsi="Times New Roman" w:cs="Times New Roman"/>
          <w:b/>
          <w:bCs/>
          <w:color w:val="000000"/>
          <w:sz w:val="24"/>
          <w:szCs w:val="24"/>
          <w:lang w:val="lv-LV"/>
        </w:rPr>
        <w:t xml:space="preserve">                                                                                           </w:t>
      </w:r>
      <w:r w:rsidRPr="005E31CA">
        <w:rPr>
          <w:rFonts w:ascii="Times New Roman" w:hAnsi="Times New Roman" w:cs="Times New Roman"/>
          <w:b/>
          <w:bCs/>
          <w:color w:val="000000"/>
          <w:sz w:val="24"/>
          <w:szCs w:val="24"/>
          <w:lang w:val="lv-LV"/>
        </w:rPr>
        <w:t xml:space="preserve"> Izpildītājs:</w:t>
      </w:r>
    </w:p>
    <w:p w:rsidR="005E31CA" w:rsidRPr="005E31CA" w:rsidRDefault="005E31CA" w:rsidP="00BC7CCB">
      <w:pPr>
        <w:widowControl w:val="0"/>
        <w:suppressAutoHyphens/>
        <w:autoSpaceDN w:val="0"/>
        <w:spacing w:before="60" w:after="0" w:line="252" w:lineRule="exact"/>
        <w:jc w:val="both"/>
        <w:textAlignment w:val="baseline"/>
        <w:rPr>
          <w:rFonts w:ascii="Times New Roman" w:eastAsia="Times New Roman" w:hAnsi="Times New Roman" w:cs="Times New Roman"/>
          <w:kern w:val="3"/>
          <w:sz w:val="24"/>
          <w:szCs w:val="24"/>
          <w:lang w:val="lv-LV" w:eastAsia="zh-CN" w:bidi="hi-IN"/>
        </w:rPr>
      </w:pPr>
    </w:p>
    <w:p w:rsidR="00BC7CCB" w:rsidRPr="00BC7CCB" w:rsidRDefault="00BC7CCB" w:rsidP="00CE422E">
      <w:pPr>
        <w:widowControl w:val="0"/>
        <w:tabs>
          <w:tab w:val="left" w:pos="1080"/>
        </w:tabs>
        <w:suppressAutoHyphens/>
        <w:autoSpaceDE w:val="0"/>
        <w:autoSpaceDN w:val="0"/>
        <w:spacing w:before="60" w:after="0" w:line="254" w:lineRule="exact"/>
        <w:ind w:left="540" w:hanging="540"/>
        <w:textAlignment w:val="baseline"/>
        <w:rPr>
          <w:rFonts w:ascii="Times New Roman" w:eastAsia="Times New Roman" w:hAnsi="Times New Roman" w:cs="Arial"/>
          <w:b/>
          <w:bCs/>
          <w:color w:val="000000"/>
          <w:kern w:val="3"/>
          <w:sz w:val="28"/>
          <w:szCs w:val="32"/>
          <w:lang w:val="lv-LV" w:eastAsia="zh-CN" w:bidi="hi-IN"/>
        </w:rPr>
      </w:pPr>
      <w:r w:rsidRPr="00BC7CCB">
        <w:rPr>
          <w:rFonts w:ascii="Times New Roman" w:eastAsia="Times New Roman" w:hAnsi="Times New Roman" w:cs="Times New Roman"/>
          <w:spacing w:val="2"/>
          <w:kern w:val="3"/>
          <w:sz w:val="24"/>
          <w:szCs w:val="24"/>
          <w:lang w:val="lv-LV" w:eastAsia="zh-CN" w:bidi="hi-IN"/>
        </w:rPr>
        <w:tab/>
      </w:r>
      <w:r w:rsidRPr="00BC7CCB">
        <w:rPr>
          <w:rFonts w:ascii="Times New Roman" w:eastAsia="Times New Roman" w:hAnsi="Times New Roman" w:cs="Times New Roman"/>
          <w:kern w:val="3"/>
          <w:sz w:val="24"/>
          <w:szCs w:val="24"/>
          <w:lang w:val="lv-LV" w:eastAsia="zh-CN" w:bidi="hi-IN"/>
        </w:rPr>
        <w:tab/>
      </w: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BC7CCB" w:rsidRPr="00BC7CCB" w:rsidTr="00BC7CCB">
        <w:trPr>
          <w:trHeight w:val="790"/>
        </w:trPr>
        <w:tc>
          <w:tcPr>
            <w:tcW w:w="3059"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z.v. ______________________</w:t>
            </w:r>
            <w:r w:rsidRPr="00BC7CCB">
              <w:rPr>
                <w:rFonts w:ascii="Times New Roman" w:eastAsia="Times New Roman" w:hAnsi="Times New Roman" w:cs="Times New Roman"/>
                <w:b/>
                <w:kern w:val="3"/>
                <w:sz w:val="24"/>
                <w:szCs w:val="24"/>
                <w:lang w:val="lv-LV" w:eastAsia="zh-CN" w:bidi="hi-IN"/>
              </w:rPr>
              <w:t xml:space="preserve"> /</w:t>
            </w:r>
            <w:r w:rsidRPr="00BC7CCB">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BC7CCB" w:rsidRPr="00BC7CCB" w:rsidRDefault="00BC7CCB" w:rsidP="00BC7CCB">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hideMark/>
          </w:tcPr>
          <w:p w:rsidR="00BC7CCB" w:rsidRPr="00BC7CCB" w:rsidRDefault="00BC7CCB" w:rsidP="00BC7CCB">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BC7CCB">
              <w:rPr>
                <w:rFonts w:ascii="Times New Roman" w:eastAsia="Times New Roman" w:hAnsi="Times New Roman" w:cs="Times New Roman"/>
                <w:kern w:val="3"/>
                <w:sz w:val="24"/>
                <w:szCs w:val="24"/>
                <w:lang w:val="lv-LV" w:eastAsia="zh-CN" w:bidi="hi-IN"/>
              </w:rPr>
              <w:t>z.v. ____________________</w:t>
            </w:r>
            <w:r w:rsidRPr="00BC7CCB">
              <w:rPr>
                <w:rFonts w:ascii="Times New Roman" w:eastAsia="Times New Roman" w:hAnsi="Times New Roman" w:cs="Times New Roman"/>
                <w:b/>
                <w:kern w:val="3"/>
                <w:sz w:val="24"/>
                <w:szCs w:val="24"/>
                <w:lang w:val="lv-LV" w:eastAsia="zh-CN" w:bidi="hi-IN"/>
              </w:rPr>
              <w:t xml:space="preserve"> /</w:t>
            </w:r>
            <w:r w:rsidRPr="00BC7CCB">
              <w:rPr>
                <w:rFonts w:ascii="Times New Roman" w:eastAsia="Times New Roman" w:hAnsi="Times New Roman" w:cs="Times New Roman"/>
                <w:kern w:val="3"/>
                <w:sz w:val="24"/>
                <w:szCs w:val="24"/>
                <w:lang w:val="lv-LV" w:eastAsia="zh-CN" w:bidi="hi-IN"/>
              </w:rPr>
              <w:t>___________________/</w:t>
            </w:r>
          </w:p>
        </w:tc>
      </w:tr>
    </w:tbl>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C7CCB" w:rsidRPr="00BC7CCB" w:rsidRDefault="00BC7CCB" w:rsidP="00BC7CC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C7CCB" w:rsidRPr="00BC7CCB" w:rsidRDefault="00BC7CCB"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C7CCB" w:rsidRPr="00BC7CCB" w:rsidRDefault="00BC7CCB"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C7CCB" w:rsidRPr="00BC7CCB" w:rsidRDefault="00BC7CCB" w:rsidP="00BC7CCB">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C7CCB" w:rsidRPr="00BC7CCB" w:rsidRDefault="00BC7CCB" w:rsidP="00BC7CCB">
      <w:pPr>
        <w:spacing w:line="256" w:lineRule="auto"/>
        <w:rPr>
          <w:rFonts w:ascii="Calibri" w:eastAsia="Calibri" w:hAnsi="Calibri" w:cs="Times New Roman"/>
        </w:rPr>
      </w:pPr>
    </w:p>
    <w:p w:rsidR="00BC7CCB" w:rsidRPr="00BC7CCB" w:rsidRDefault="00BC7CCB" w:rsidP="00BC7CCB">
      <w:pPr>
        <w:spacing w:line="256" w:lineRule="auto"/>
        <w:rPr>
          <w:rFonts w:ascii="Calibri" w:eastAsia="Calibri" w:hAnsi="Calibri" w:cs="Times New Roman"/>
          <w:lang w:val="lv-LV"/>
        </w:rPr>
      </w:pPr>
    </w:p>
    <w:sectPr w:rsidR="00BC7CCB" w:rsidRPr="00BC7CCB" w:rsidSect="00D60DA7">
      <w:pgSz w:w="12240" w:h="15840"/>
      <w:pgMar w:top="1440" w:right="1080" w:bottom="144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1F9117E"/>
    <w:multiLevelType w:val="hybridMultilevel"/>
    <w:tmpl w:val="BECAD0C2"/>
    <w:lvl w:ilvl="0" w:tplc="3D7AE2F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02C50"/>
    <w:multiLevelType w:val="multilevel"/>
    <w:tmpl w:val="40C0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516D9E"/>
    <w:multiLevelType w:val="multilevel"/>
    <w:tmpl w:val="471A3AA8"/>
    <w:lvl w:ilvl="0">
      <w:start w:val="6"/>
      <w:numFmt w:val="decimal"/>
      <w:lvlText w:val="%1."/>
      <w:lvlJc w:val="left"/>
      <w:pPr>
        <w:ind w:left="360" w:hanging="360"/>
      </w:pPr>
      <w:rPr>
        <w:rFonts w:hint="default"/>
      </w:rPr>
    </w:lvl>
    <w:lvl w:ilvl="1">
      <w:start w:val="2"/>
      <w:numFmt w:val="decimal"/>
      <w:lvlText w:val="%1.%2."/>
      <w:lvlJc w:val="left"/>
      <w:pPr>
        <w:ind w:left="300" w:hanging="360"/>
      </w:pPr>
      <w:rPr>
        <w:rFonts w:hint="default"/>
      </w:rPr>
    </w:lvl>
    <w:lvl w:ilvl="2">
      <w:start w:val="1"/>
      <w:numFmt w:val="decimal"/>
      <w:lvlText w:val="%1.%2.%3."/>
      <w:lvlJc w:val="left"/>
      <w:pPr>
        <w:ind w:left="60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78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20" w:hanging="1440"/>
      </w:pPr>
      <w:rPr>
        <w:rFonts w:hint="default"/>
      </w:rPr>
    </w:lvl>
    <w:lvl w:ilvl="8">
      <w:start w:val="1"/>
      <w:numFmt w:val="decimal"/>
      <w:lvlText w:val="%1.%2.%3.%4.%5.%6.%7.%8.%9."/>
      <w:lvlJc w:val="left"/>
      <w:pPr>
        <w:ind w:left="1320" w:hanging="1800"/>
      </w:pPr>
      <w:rPr>
        <w:rFonts w:hint="default"/>
      </w:rPr>
    </w:lvl>
  </w:abstractNum>
  <w:abstractNum w:abstractNumId="6"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9"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10"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275579E"/>
    <w:multiLevelType w:val="multilevel"/>
    <w:tmpl w:val="40C0530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2CB6AD0"/>
    <w:multiLevelType w:val="hybridMultilevel"/>
    <w:tmpl w:val="D2106B4E"/>
    <w:lvl w:ilvl="0" w:tplc="F84C341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6" w15:restartNumberingAfterBreak="0">
    <w:nsid w:val="5B076E55"/>
    <w:multiLevelType w:val="multilevel"/>
    <w:tmpl w:val="1932DE74"/>
    <w:numStyleLink w:val="WW8Num22"/>
  </w:abstractNum>
  <w:abstractNum w:abstractNumId="17"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E41742"/>
    <w:multiLevelType w:val="multilevel"/>
    <w:tmpl w:val="5504EC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20"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21"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2"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5"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6" w15:restartNumberingAfterBreak="0">
    <w:nsid w:val="7E9624B4"/>
    <w:multiLevelType w:val="multilevel"/>
    <w:tmpl w:val="5504EC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3"/>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3"/>
  </w:num>
  <w:num w:numId="57">
    <w:abstractNumId w:val="18"/>
  </w:num>
  <w:num w:numId="58">
    <w:abstractNumId w:val="26"/>
  </w:num>
  <w:num w:numId="59">
    <w:abstractNumId w:val="5"/>
  </w:num>
  <w:num w:numId="60">
    <w:abstractNumId w:val="16"/>
  </w:num>
  <w:num w:numId="61">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CB"/>
    <w:rsid w:val="00044496"/>
    <w:rsid w:val="001346A4"/>
    <w:rsid w:val="00143B35"/>
    <w:rsid w:val="001A655A"/>
    <w:rsid w:val="001C4B2C"/>
    <w:rsid w:val="001D214D"/>
    <w:rsid w:val="0021534E"/>
    <w:rsid w:val="003A6694"/>
    <w:rsid w:val="003F627A"/>
    <w:rsid w:val="004317AA"/>
    <w:rsid w:val="0047551D"/>
    <w:rsid w:val="00493A59"/>
    <w:rsid w:val="004B6860"/>
    <w:rsid w:val="004D0558"/>
    <w:rsid w:val="004F79D5"/>
    <w:rsid w:val="00516F78"/>
    <w:rsid w:val="00542224"/>
    <w:rsid w:val="005E31CA"/>
    <w:rsid w:val="00611A81"/>
    <w:rsid w:val="00636A7C"/>
    <w:rsid w:val="00671CF0"/>
    <w:rsid w:val="00720308"/>
    <w:rsid w:val="007D2153"/>
    <w:rsid w:val="008807F5"/>
    <w:rsid w:val="009E3B0C"/>
    <w:rsid w:val="00B5070D"/>
    <w:rsid w:val="00B53113"/>
    <w:rsid w:val="00B72BC6"/>
    <w:rsid w:val="00B7743F"/>
    <w:rsid w:val="00BA0339"/>
    <w:rsid w:val="00BB7DFE"/>
    <w:rsid w:val="00BC375E"/>
    <w:rsid w:val="00BC7CCB"/>
    <w:rsid w:val="00C1523F"/>
    <w:rsid w:val="00C404A7"/>
    <w:rsid w:val="00C51749"/>
    <w:rsid w:val="00CE422E"/>
    <w:rsid w:val="00D01421"/>
    <w:rsid w:val="00D60DA7"/>
    <w:rsid w:val="00D84534"/>
    <w:rsid w:val="00D9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BEC56-181E-418D-A6D1-F939C54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7CCB"/>
  </w:style>
  <w:style w:type="paragraph" w:styleId="Footer">
    <w:name w:val="footer"/>
    <w:basedOn w:val="Normal"/>
    <w:link w:val="FooterChar"/>
    <w:uiPriority w:val="99"/>
    <w:semiHidden/>
    <w:unhideWhenUsed/>
    <w:rsid w:val="00BC7CCB"/>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BC7CCB"/>
    <w:rPr>
      <w:rFonts w:ascii="Calibri" w:eastAsia="Calibri" w:hAnsi="Calibri" w:cs="Times New Roman"/>
    </w:rPr>
  </w:style>
  <w:style w:type="paragraph" w:styleId="ListParagraph">
    <w:name w:val="List Paragraph"/>
    <w:basedOn w:val="Normal"/>
    <w:qFormat/>
    <w:rsid w:val="00BC7CCB"/>
    <w:pPr>
      <w:widowControl w:val="0"/>
      <w:suppressAutoHyphens/>
      <w:autoSpaceDN w:val="0"/>
      <w:spacing w:after="0" w:line="240" w:lineRule="auto"/>
      <w:ind w:left="720"/>
    </w:pPr>
    <w:rPr>
      <w:rFonts w:ascii="Times New Roman" w:eastAsia="Times New Roman" w:hAnsi="Times New Roman" w:cs="Times New Roman"/>
      <w:kern w:val="3"/>
      <w:sz w:val="28"/>
      <w:szCs w:val="24"/>
      <w:lang w:val="lv-LV" w:eastAsia="zh-CN" w:bidi="hi-IN"/>
    </w:rPr>
  </w:style>
  <w:style w:type="table" w:styleId="TableGrid">
    <w:name w:val="Table Grid"/>
    <w:basedOn w:val="TableNormal"/>
    <w:uiPriority w:val="59"/>
    <w:rsid w:val="00BC7CCB"/>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CCB"/>
    <w:rPr>
      <w:color w:val="0000FF"/>
      <w:u w:val="single"/>
    </w:rPr>
  </w:style>
  <w:style w:type="character" w:styleId="FollowedHyperlink">
    <w:name w:val="FollowedHyperlink"/>
    <w:basedOn w:val="DefaultParagraphFont"/>
    <w:uiPriority w:val="99"/>
    <w:semiHidden/>
    <w:unhideWhenUsed/>
    <w:rsid w:val="00BC7CCB"/>
    <w:rPr>
      <w:color w:val="800080"/>
      <w:u w:val="single"/>
    </w:rPr>
  </w:style>
  <w:style w:type="numbering" w:customStyle="1" w:styleId="WW8Num13">
    <w:name w:val="WW8Num13"/>
    <w:rsid w:val="00BC7CCB"/>
    <w:pPr>
      <w:numPr>
        <w:numId w:val="1"/>
      </w:numPr>
    </w:pPr>
  </w:style>
  <w:style w:type="numbering" w:customStyle="1" w:styleId="WW8Num11">
    <w:name w:val="WW8Num11"/>
    <w:rsid w:val="00BC7CCB"/>
    <w:pPr>
      <w:numPr>
        <w:numId w:val="4"/>
      </w:numPr>
    </w:pPr>
  </w:style>
  <w:style w:type="numbering" w:customStyle="1" w:styleId="WW8Num14">
    <w:name w:val="WW8Num14"/>
    <w:rsid w:val="00BC7CCB"/>
    <w:pPr>
      <w:numPr>
        <w:numId w:val="7"/>
      </w:numPr>
    </w:pPr>
  </w:style>
  <w:style w:type="numbering" w:customStyle="1" w:styleId="WW8Num8">
    <w:name w:val="WW8Num8"/>
    <w:rsid w:val="00BC7CCB"/>
    <w:pPr>
      <w:numPr>
        <w:numId w:val="10"/>
      </w:numPr>
    </w:pPr>
  </w:style>
  <w:style w:type="numbering" w:customStyle="1" w:styleId="WW8Num15">
    <w:name w:val="WW8Num15"/>
    <w:rsid w:val="00BC7CCB"/>
    <w:pPr>
      <w:numPr>
        <w:numId w:val="13"/>
      </w:numPr>
    </w:pPr>
  </w:style>
  <w:style w:type="numbering" w:customStyle="1" w:styleId="WW8Num4">
    <w:name w:val="WW8Num4"/>
    <w:rsid w:val="00BC7CCB"/>
    <w:pPr>
      <w:numPr>
        <w:numId w:val="16"/>
      </w:numPr>
    </w:pPr>
  </w:style>
  <w:style w:type="numbering" w:customStyle="1" w:styleId="WW8Num18">
    <w:name w:val="WW8Num18"/>
    <w:rsid w:val="00BC7CCB"/>
    <w:pPr>
      <w:numPr>
        <w:numId w:val="19"/>
      </w:numPr>
    </w:pPr>
  </w:style>
  <w:style w:type="numbering" w:customStyle="1" w:styleId="WW8Num20">
    <w:name w:val="WW8Num20"/>
    <w:rsid w:val="00BC7CCB"/>
    <w:pPr>
      <w:numPr>
        <w:numId w:val="21"/>
      </w:numPr>
    </w:pPr>
  </w:style>
  <w:style w:type="numbering" w:customStyle="1" w:styleId="WW8Num25">
    <w:name w:val="WW8Num25"/>
    <w:rsid w:val="00BC7CCB"/>
    <w:pPr>
      <w:numPr>
        <w:numId w:val="25"/>
      </w:numPr>
    </w:pPr>
  </w:style>
  <w:style w:type="numbering" w:customStyle="1" w:styleId="WW8Num5">
    <w:name w:val="WW8Num5"/>
    <w:rsid w:val="00BC7CCB"/>
    <w:pPr>
      <w:numPr>
        <w:numId w:val="27"/>
      </w:numPr>
    </w:pPr>
  </w:style>
  <w:style w:type="numbering" w:customStyle="1" w:styleId="WW8Num27">
    <w:name w:val="WW8Num27"/>
    <w:rsid w:val="00BC7CCB"/>
    <w:pPr>
      <w:numPr>
        <w:numId w:val="30"/>
      </w:numPr>
    </w:pPr>
  </w:style>
  <w:style w:type="numbering" w:customStyle="1" w:styleId="WW8Num3">
    <w:name w:val="WW8Num3"/>
    <w:rsid w:val="00BC7CCB"/>
    <w:pPr>
      <w:numPr>
        <w:numId w:val="33"/>
      </w:numPr>
    </w:pPr>
  </w:style>
  <w:style w:type="numbering" w:customStyle="1" w:styleId="WW8Num24">
    <w:name w:val="WW8Num24"/>
    <w:rsid w:val="00BC7CCB"/>
    <w:pPr>
      <w:numPr>
        <w:numId w:val="36"/>
      </w:numPr>
    </w:pPr>
  </w:style>
  <w:style w:type="numbering" w:customStyle="1" w:styleId="WW8Num22">
    <w:name w:val="WW8Num22"/>
    <w:rsid w:val="00BC7CCB"/>
    <w:pPr>
      <w:numPr>
        <w:numId w:val="39"/>
      </w:numPr>
    </w:pPr>
  </w:style>
  <w:style w:type="numbering" w:customStyle="1" w:styleId="WW8Num16">
    <w:name w:val="WW8Num16"/>
    <w:rsid w:val="00BC7CCB"/>
    <w:pPr>
      <w:numPr>
        <w:numId w:val="44"/>
      </w:numPr>
    </w:pPr>
  </w:style>
  <w:style w:type="numbering" w:customStyle="1" w:styleId="WW8Num1">
    <w:name w:val="WW8Num1"/>
    <w:rsid w:val="00BC7CCB"/>
    <w:pPr>
      <w:numPr>
        <w:numId w:val="47"/>
      </w:numPr>
    </w:pPr>
  </w:style>
  <w:style w:type="numbering" w:customStyle="1" w:styleId="WW8Num12">
    <w:name w:val="WW8Num12"/>
    <w:rsid w:val="00BC7CCB"/>
    <w:pPr>
      <w:numPr>
        <w:numId w:val="49"/>
      </w:numPr>
    </w:pPr>
  </w:style>
  <w:style w:type="numbering" w:customStyle="1" w:styleId="WW8Num19">
    <w:name w:val="WW8Num19"/>
    <w:rsid w:val="00BC7CCB"/>
    <w:pPr>
      <w:numPr>
        <w:numId w:val="52"/>
      </w:numPr>
    </w:pPr>
  </w:style>
  <w:style w:type="numbering" w:customStyle="1" w:styleId="WW8Num10">
    <w:name w:val="WW8Num10"/>
    <w:rsid w:val="00BC7CCB"/>
    <w:pPr>
      <w:numPr>
        <w:numId w:val="55"/>
      </w:numPr>
    </w:pPr>
  </w:style>
  <w:style w:type="paragraph" w:styleId="BalloonText">
    <w:name w:val="Balloon Text"/>
    <w:basedOn w:val="Normal"/>
    <w:link w:val="BalloonTextChar"/>
    <w:uiPriority w:val="99"/>
    <w:semiHidden/>
    <w:unhideWhenUsed/>
    <w:rsid w:val="00C1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23F"/>
    <w:rPr>
      <w:rFonts w:ascii="Segoe UI" w:hAnsi="Segoe UI" w:cs="Segoe UI"/>
      <w:sz w:val="18"/>
      <w:szCs w:val="18"/>
    </w:rPr>
  </w:style>
  <w:style w:type="table" w:customStyle="1" w:styleId="TableGrid1">
    <w:name w:val="Table Grid1"/>
    <w:basedOn w:val="TableNormal"/>
    <w:next w:val="TableGrid"/>
    <w:uiPriority w:val="39"/>
    <w:rsid w:val="0067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7787">
      <w:bodyDiv w:val="1"/>
      <w:marLeft w:val="0"/>
      <w:marRight w:val="0"/>
      <w:marTop w:val="0"/>
      <w:marBottom w:val="0"/>
      <w:divBdr>
        <w:top w:val="none" w:sz="0" w:space="0" w:color="auto"/>
        <w:left w:val="none" w:sz="0" w:space="0" w:color="auto"/>
        <w:bottom w:val="none" w:sz="0" w:space="0" w:color="auto"/>
        <w:right w:val="none" w:sz="0" w:space="0" w:color="auto"/>
      </w:divBdr>
    </w:div>
    <w:div w:id="275913167">
      <w:bodyDiv w:val="1"/>
      <w:marLeft w:val="0"/>
      <w:marRight w:val="0"/>
      <w:marTop w:val="0"/>
      <w:marBottom w:val="0"/>
      <w:divBdr>
        <w:top w:val="none" w:sz="0" w:space="0" w:color="auto"/>
        <w:left w:val="none" w:sz="0" w:space="0" w:color="auto"/>
        <w:bottom w:val="none" w:sz="0" w:space="0" w:color="auto"/>
        <w:right w:val="none" w:sz="0" w:space="0" w:color="auto"/>
      </w:divBdr>
      <w:divsChild>
        <w:div w:id="1266113096">
          <w:marLeft w:val="0"/>
          <w:marRight w:val="0"/>
          <w:marTop w:val="0"/>
          <w:marBottom w:val="0"/>
          <w:divBdr>
            <w:top w:val="none" w:sz="0" w:space="0" w:color="auto"/>
            <w:left w:val="none" w:sz="0" w:space="0" w:color="auto"/>
            <w:bottom w:val="none" w:sz="0" w:space="0" w:color="auto"/>
            <w:right w:val="none" w:sz="0" w:space="0" w:color="auto"/>
          </w:divBdr>
          <w:divsChild>
            <w:div w:id="1777477204">
              <w:marLeft w:val="0"/>
              <w:marRight w:val="0"/>
              <w:marTop w:val="0"/>
              <w:marBottom w:val="0"/>
              <w:divBdr>
                <w:top w:val="none" w:sz="0" w:space="0" w:color="auto"/>
                <w:left w:val="none" w:sz="0" w:space="0" w:color="auto"/>
                <w:bottom w:val="none" w:sz="0" w:space="0" w:color="auto"/>
                <w:right w:val="none" w:sz="0" w:space="0" w:color="auto"/>
              </w:divBdr>
            </w:div>
            <w:div w:id="119540793">
              <w:marLeft w:val="0"/>
              <w:marRight w:val="0"/>
              <w:marTop w:val="0"/>
              <w:marBottom w:val="0"/>
              <w:divBdr>
                <w:top w:val="none" w:sz="0" w:space="0" w:color="auto"/>
                <w:left w:val="none" w:sz="0" w:space="0" w:color="auto"/>
                <w:bottom w:val="none" w:sz="0" w:space="0" w:color="auto"/>
                <w:right w:val="none" w:sz="0" w:space="0" w:color="auto"/>
              </w:divBdr>
            </w:div>
            <w:div w:id="1689519963">
              <w:marLeft w:val="0"/>
              <w:marRight w:val="0"/>
              <w:marTop w:val="0"/>
              <w:marBottom w:val="0"/>
              <w:divBdr>
                <w:top w:val="none" w:sz="0" w:space="0" w:color="auto"/>
                <w:left w:val="none" w:sz="0" w:space="0" w:color="auto"/>
                <w:bottom w:val="none" w:sz="0" w:space="0" w:color="auto"/>
                <w:right w:val="none" w:sz="0" w:space="0" w:color="auto"/>
              </w:divBdr>
            </w:div>
            <w:div w:id="937063808">
              <w:marLeft w:val="0"/>
              <w:marRight w:val="0"/>
              <w:marTop w:val="0"/>
              <w:marBottom w:val="0"/>
              <w:divBdr>
                <w:top w:val="none" w:sz="0" w:space="0" w:color="auto"/>
                <w:left w:val="none" w:sz="0" w:space="0" w:color="auto"/>
                <w:bottom w:val="none" w:sz="0" w:space="0" w:color="auto"/>
                <w:right w:val="none" w:sz="0" w:space="0" w:color="auto"/>
              </w:divBdr>
            </w:div>
            <w:div w:id="1787508220">
              <w:marLeft w:val="0"/>
              <w:marRight w:val="0"/>
              <w:marTop w:val="0"/>
              <w:marBottom w:val="0"/>
              <w:divBdr>
                <w:top w:val="none" w:sz="0" w:space="0" w:color="auto"/>
                <w:left w:val="none" w:sz="0" w:space="0" w:color="auto"/>
                <w:bottom w:val="none" w:sz="0" w:space="0" w:color="auto"/>
                <w:right w:val="none" w:sz="0" w:space="0" w:color="auto"/>
              </w:divBdr>
            </w:div>
            <w:div w:id="212935856">
              <w:marLeft w:val="0"/>
              <w:marRight w:val="0"/>
              <w:marTop w:val="0"/>
              <w:marBottom w:val="0"/>
              <w:divBdr>
                <w:top w:val="none" w:sz="0" w:space="0" w:color="auto"/>
                <w:left w:val="none" w:sz="0" w:space="0" w:color="auto"/>
                <w:bottom w:val="none" w:sz="0" w:space="0" w:color="auto"/>
                <w:right w:val="none" w:sz="0" w:space="0" w:color="auto"/>
              </w:divBdr>
            </w:div>
            <w:div w:id="435104506">
              <w:marLeft w:val="0"/>
              <w:marRight w:val="0"/>
              <w:marTop w:val="0"/>
              <w:marBottom w:val="0"/>
              <w:divBdr>
                <w:top w:val="none" w:sz="0" w:space="0" w:color="auto"/>
                <w:left w:val="none" w:sz="0" w:space="0" w:color="auto"/>
                <w:bottom w:val="none" w:sz="0" w:space="0" w:color="auto"/>
                <w:right w:val="none" w:sz="0" w:space="0" w:color="auto"/>
              </w:divBdr>
            </w:div>
            <w:div w:id="1313608064">
              <w:marLeft w:val="0"/>
              <w:marRight w:val="0"/>
              <w:marTop w:val="0"/>
              <w:marBottom w:val="0"/>
              <w:divBdr>
                <w:top w:val="none" w:sz="0" w:space="0" w:color="auto"/>
                <w:left w:val="none" w:sz="0" w:space="0" w:color="auto"/>
                <w:bottom w:val="none" w:sz="0" w:space="0" w:color="auto"/>
                <w:right w:val="none" w:sz="0" w:space="0" w:color="auto"/>
              </w:divBdr>
            </w:div>
            <w:div w:id="1986277030">
              <w:marLeft w:val="0"/>
              <w:marRight w:val="0"/>
              <w:marTop w:val="0"/>
              <w:marBottom w:val="0"/>
              <w:divBdr>
                <w:top w:val="none" w:sz="0" w:space="0" w:color="auto"/>
                <w:left w:val="none" w:sz="0" w:space="0" w:color="auto"/>
                <w:bottom w:val="none" w:sz="0" w:space="0" w:color="auto"/>
                <w:right w:val="none" w:sz="0" w:space="0" w:color="auto"/>
              </w:divBdr>
            </w:div>
            <w:div w:id="620258992">
              <w:marLeft w:val="0"/>
              <w:marRight w:val="0"/>
              <w:marTop w:val="0"/>
              <w:marBottom w:val="0"/>
              <w:divBdr>
                <w:top w:val="none" w:sz="0" w:space="0" w:color="auto"/>
                <w:left w:val="none" w:sz="0" w:space="0" w:color="auto"/>
                <w:bottom w:val="none" w:sz="0" w:space="0" w:color="auto"/>
                <w:right w:val="none" w:sz="0" w:space="0" w:color="auto"/>
              </w:divBdr>
            </w:div>
            <w:div w:id="559246487">
              <w:marLeft w:val="0"/>
              <w:marRight w:val="0"/>
              <w:marTop w:val="0"/>
              <w:marBottom w:val="0"/>
              <w:divBdr>
                <w:top w:val="none" w:sz="0" w:space="0" w:color="auto"/>
                <w:left w:val="none" w:sz="0" w:space="0" w:color="auto"/>
                <w:bottom w:val="none" w:sz="0" w:space="0" w:color="auto"/>
                <w:right w:val="none" w:sz="0" w:space="0" w:color="auto"/>
              </w:divBdr>
            </w:div>
            <w:div w:id="118765220">
              <w:marLeft w:val="0"/>
              <w:marRight w:val="0"/>
              <w:marTop w:val="0"/>
              <w:marBottom w:val="0"/>
              <w:divBdr>
                <w:top w:val="none" w:sz="0" w:space="0" w:color="auto"/>
                <w:left w:val="none" w:sz="0" w:space="0" w:color="auto"/>
                <w:bottom w:val="none" w:sz="0" w:space="0" w:color="auto"/>
                <w:right w:val="none" w:sz="0" w:space="0" w:color="auto"/>
              </w:divBdr>
            </w:div>
            <w:div w:id="1329288132">
              <w:marLeft w:val="0"/>
              <w:marRight w:val="0"/>
              <w:marTop w:val="0"/>
              <w:marBottom w:val="0"/>
              <w:divBdr>
                <w:top w:val="none" w:sz="0" w:space="0" w:color="auto"/>
                <w:left w:val="none" w:sz="0" w:space="0" w:color="auto"/>
                <w:bottom w:val="none" w:sz="0" w:space="0" w:color="auto"/>
                <w:right w:val="none" w:sz="0" w:space="0" w:color="auto"/>
              </w:divBdr>
            </w:div>
            <w:div w:id="649752551">
              <w:marLeft w:val="0"/>
              <w:marRight w:val="0"/>
              <w:marTop w:val="0"/>
              <w:marBottom w:val="0"/>
              <w:divBdr>
                <w:top w:val="none" w:sz="0" w:space="0" w:color="auto"/>
                <w:left w:val="none" w:sz="0" w:space="0" w:color="auto"/>
                <w:bottom w:val="none" w:sz="0" w:space="0" w:color="auto"/>
                <w:right w:val="none" w:sz="0" w:space="0" w:color="auto"/>
              </w:divBdr>
            </w:div>
            <w:div w:id="587619664">
              <w:marLeft w:val="0"/>
              <w:marRight w:val="0"/>
              <w:marTop w:val="0"/>
              <w:marBottom w:val="0"/>
              <w:divBdr>
                <w:top w:val="none" w:sz="0" w:space="0" w:color="auto"/>
                <w:left w:val="none" w:sz="0" w:space="0" w:color="auto"/>
                <w:bottom w:val="none" w:sz="0" w:space="0" w:color="auto"/>
                <w:right w:val="none" w:sz="0" w:space="0" w:color="auto"/>
              </w:divBdr>
            </w:div>
            <w:div w:id="1465588093">
              <w:marLeft w:val="0"/>
              <w:marRight w:val="0"/>
              <w:marTop w:val="0"/>
              <w:marBottom w:val="0"/>
              <w:divBdr>
                <w:top w:val="none" w:sz="0" w:space="0" w:color="auto"/>
                <w:left w:val="none" w:sz="0" w:space="0" w:color="auto"/>
                <w:bottom w:val="none" w:sz="0" w:space="0" w:color="auto"/>
                <w:right w:val="none" w:sz="0" w:space="0" w:color="auto"/>
              </w:divBdr>
            </w:div>
            <w:div w:id="1402405351">
              <w:marLeft w:val="0"/>
              <w:marRight w:val="0"/>
              <w:marTop w:val="0"/>
              <w:marBottom w:val="0"/>
              <w:divBdr>
                <w:top w:val="none" w:sz="0" w:space="0" w:color="auto"/>
                <w:left w:val="none" w:sz="0" w:space="0" w:color="auto"/>
                <w:bottom w:val="none" w:sz="0" w:space="0" w:color="auto"/>
                <w:right w:val="none" w:sz="0" w:space="0" w:color="auto"/>
              </w:divBdr>
            </w:div>
            <w:div w:id="143815955">
              <w:marLeft w:val="0"/>
              <w:marRight w:val="0"/>
              <w:marTop w:val="0"/>
              <w:marBottom w:val="0"/>
              <w:divBdr>
                <w:top w:val="none" w:sz="0" w:space="0" w:color="auto"/>
                <w:left w:val="none" w:sz="0" w:space="0" w:color="auto"/>
                <w:bottom w:val="none" w:sz="0" w:space="0" w:color="auto"/>
                <w:right w:val="none" w:sz="0" w:space="0" w:color="auto"/>
              </w:divBdr>
            </w:div>
            <w:div w:id="224996351">
              <w:marLeft w:val="0"/>
              <w:marRight w:val="0"/>
              <w:marTop w:val="0"/>
              <w:marBottom w:val="0"/>
              <w:divBdr>
                <w:top w:val="none" w:sz="0" w:space="0" w:color="auto"/>
                <w:left w:val="none" w:sz="0" w:space="0" w:color="auto"/>
                <w:bottom w:val="none" w:sz="0" w:space="0" w:color="auto"/>
                <w:right w:val="none" w:sz="0" w:space="0" w:color="auto"/>
              </w:divBdr>
            </w:div>
            <w:div w:id="1598520038">
              <w:marLeft w:val="0"/>
              <w:marRight w:val="0"/>
              <w:marTop w:val="0"/>
              <w:marBottom w:val="0"/>
              <w:divBdr>
                <w:top w:val="none" w:sz="0" w:space="0" w:color="auto"/>
                <w:left w:val="none" w:sz="0" w:space="0" w:color="auto"/>
                <w:bottom w:val="none" w:sz="0" w:space="0" w:color="auto"/>
                <w:right w:val="none" w:sz="0" w:space="0" w:color="auto"/>
              </w:divBdr>
            </w:div>
            <w:div w:id="1965848164">
              <w:marLeft w:val="0"/>
              <w:marRight w:val="0"/>
              <w:marTop w:val="0"/>
              <w:marBottom w:val="0"/>
              <w:divBdr>
                <w:top w:val="none" w:sz="0" w:space="0" w:color="auto"/>
                <w:left w:val="none" w:sz="0" w:space="0" w:color="auto"/>
                <w:bottom w:val="none" w:sz="0" w:space="0" w:color="auto"/>
                <w:right w:val="none" w:sz="0" w:space="0" w:color="auto"/>
              </w:divBdr>
            </w:div>
            <w:div w:id="2005473447">
              <w:marLeft w:val="0"/>
              <w:marRight w:val="0"/>
              <w:marTop w:val="0"/>
              <w:marBottom w:val="0"/>
              <w:divBdr>
                <w:top w:val="none" w:sz="0" w:space="0" w:color="auto"/>
                <w:left w:val="none" w:sz="0" w:space="0" w:color="auto"/>
                <w:bottom w:val="none" w:sz="0" w:space="0" w:color="auto"/>
                <w:right w:val="none" w:sz="0" w:space="0" w:color="auto"/>
              </w:divBdr>
            </w:div>
            <w:div w:id="1001203410">
              <w:marLeft w:val="0"/>
              <w:marRight w:val="0"/>
              <w:marTop w:val="0"/>
              <w:marBottom w:val="0"/>
              <w:divBdr>
                <w:top w:val="none" w:sz="0" w:space="0" w:color="auto"/>
                <w:left w:val="none" w:sz="0" w:space="0" w:color="auto"/>
                <w:bottom w:val="none" w:sz="0" w:space="0" w:color="auto"/>
                <w:right w:val="none" w:sz="0" w:space="0" w:color="auto"/>
              </w:divBdr>
            </w:div>
            <w:div w:id="1688872276">
              <w:marLeft w:val="0"/>
              <w:marRight w:val="0"/>
              <w:marTop w:val="0"/>
              <w:marBottom w:val="0"/>
              <w:divBdr>
                <w:top w:val="none" w:sz="0" w:space="0" w:color="auto"/>
                <w:left w:val="none" w:sz="0" w:space="0" w:color="auto"/>
                <w:bottom w:val="none" w:sz="0" w:space="0" w:color="auto"/>
                <w:right w:val="none" w:sz="0" w:space="0" w:color="auto"/>
              </w:divBdr>
            </w:div>
            <w:div w:id="462845453">
              <w:marLeft w:val="0"/>
              <w:marRight w:val="0"/>
              <w:marTop w:val="0"/>
              <w:marBottom w:val="0"/>
              <w:divBdr>
                <w:top w:val="none" w:sz="0" w:space="0" w:color="auto"/>
                <w:left w:val="none" w:sz="0" w:space="0" w:color="auto"/>
                <w:bottom w:val="none" w:sz="0" w:space="0" w:color="auto"/>
                <w:right w:val="none" w:sz="0" w:space="0" w:color="auto"/>
              </w:divBdr>
            </w:div>
            <w:div w:id="97454693">
              <w:marLeft w:val="0"/>
              <w:marRight w:val="0"/>
              <w:marTop w:val="0"/>
              <w:marBottom w:val="0"/>
              <w:divBdr>
                <w:top w:val="none" w:sz="0" w:space="0" w:color="auto"/>
                <w:left w:val="none" w:sz="0" w:space="0" w:color="auto"/>
                <w:bottom w:val="none" w:sz="0" w:space="0" w:color="auto"/>
                <w:right w:val="none" w:sz="0" w:space="0" w:color="auto"/>
              </w:divBdr>
            </w:div>
            <w:div w:id="1588923898">
              <w:marLeft w:val="0"/>
              <w:marRight w:val="0"/>
              <w:marTop w:val="0"/>
              <w:marBottom w:val="0"/>
              <w:divBdr>
                <w:top w:val="none" w:sz="0" w:space="0" w:color="auto"/>
                <w:left w:val="none" w:sz="0" w:space="0" w:color="auto"/>
                <w:bottom w:val="none" w:sz="0" w:space="0" w:color="auto"/>
                <w:right w:val="none" w:sz="0" w:space="0" w:color="auto"/>
              </w:divBdr>
            </w:div>
            <w:div w:id="834149097">
              <w:marLeft w:val="0"/>
              <w:marRight w:val="0"/>
              <w:marTop w:val="0"/>
              <w:marBottom w:val="0"/>
              <w:divBdr>
                <w:top w:val="none" w:sz="0" w:space="0" w:color="auto"/>
                <w:left w:val="none" w:sz="0" w:space="0" w:color="auto"/>
                <w:bottom w:val="none" w:sz="0" w:space="0" w:color="auto"/>
                <w:right w:val="none" w:sz="0" w:space="0" w:color="auto"/>
              </w:divBdr>
            </w:div>
            <w:div w:id="1996032084">
              <w:marLeft w:val="0"/>
              <w:marRight w:val="0"/>
              <w:marTop w:val="0"/>
              <w:marBottom w:val="0"/>
              <w:divBdr>
                <w:top w:val="none" w:sz="0" w:space="0" w:color="auto"/>
                <w:left w:val="none" w:sz="0" w:space="0" w:color="auto"/>
                <w:bottom w:val="none" w:sz="0" w:space="0" w:color="auto"/>
                <w:right w:val="none" w:sz="0" w:space="0" w:color="auto"/>
              </w:divBdr>
            </w:div>
            <w:div w:id="410077708">
              <w:marLeft w:val="0"/>
              <w:marRight w:val="0"/>
              <w:marTop w:val="0"/>
              <w:marBottom w:val="0"/>
              <w:divBdr>
                <w:top w:val="none" w:sz="0" w:space="0" w:color="auto"/>
                <w:left w:val="none" w:sz="0" w:space="0" w:color="auto"/>
                <w:bottom w:val="none" w:sz="0" w:space="0" w:color="auto"/>
                <w:right w:val="none" w:sz="0" w:space="0" w:color="auto"/>
              </w:divBdr>
            </w:div>
            <w:div w:id="1129937826">
              <w:marLeft w:val="0"/>
              <w:marRight w:val="0"/>
              <w:marTop w:val="0"/>
              <w:marBottom w:val="0"/>
              <w:divBdr>
                <w:top w:val="none" w:sz="0" w:space="0" w:color="auto"/>
                <w:left w:val="none" w:sz="0" w:space="0" w:color="auto"/>
                <w:bottom w:val="none" w:sz="0" w:space="0" w:color="auto"/>
                <w:right w:val="none" w:sz="0" w:space="0" w:color="auto"/>
              </w:divBdr>
            </w:div>
            <w:div w:id="477770297">
              <w:marLeft w:val="0"/>
              <w:marRight w:val="0"/>
              <w:marTop w:val="0"/>
              <w:marBottom w:val="0"/>
              <w:divBdr>
                <w:top w:val="none" w:sz="0" w:space="0" w:color="auto"/>
                <w:left w:val="none" w:sz="0" w:space="0" w:color="auto"/>
                <w:bottom w:val="none" w:sz="0" w:space="0" w:color="auto"/>
                <w:right w:val="none" w:sz="0" w:space="0" w:color="auto"/>
              </w:divBdr>
            </w:div>
            <w:div w:id="1287272928">
              <w:marLeft w:val="0"/>
              <w:marRight w:val="0"/>
              <w:marTop w:val="0"/>
              <w:marBottom w:val="0"/>
              <w:divBdr>
                <w:top w:val="none" w:sz="0" w:space="0" w:color="auto"/>
                <w:left w:val="none" w:sz="0" w:space="0" w:color="auto"/>
                <w:bottom w:val="none" w:sz="0" w:space="0" w:color="auto"/>
                <w:right w:val="none" w:sz="0" w:space="0" w:color="auto"/>
              </w:divBdr>
            </w:div>
            <w:div w:id="1328249893">
              <w:marLeft w:val="0"/>
              <w:marRight w:val="0"/>
              <w:marTop w:val="0"/>
              <w:marBottom w:val="0"/>
              <w:divBdr>
                <w:top w:val="none" w:sz="0" w:space="0" w:color="auto"/>
                <w:left w:val="none" w:sz="0" w:space="0" w:color="auto"/>
                <w:bottom w:val="none" w:sz="0" w:space="0" w:color="auto"/>
                <w:right w:val="none" w:sz="0" w:space="0" w:color="auto"/>
              </w:divBdr>
            </w:div>
            <w:div w:id="891624361">
              <w:marLeft w:val="0"/>
              <w:marRight w:val="0"/>
              <w:marTop w:val="0"/>
              <w:marBottom w:val="0"/>
              <w:divBdr>
                <w:top w:val="none" w:sz="0" w:space="0" w:color="auto"/>
                <w:left w:val="none" w:sz="0" w:space="0" w:color="auto"/>
                <w:bottom w:val="none" w:sz="0" w:space="0" w:color="auto"/>
                <w:right w:val="none" w:sz="0" w:space="0" w:color="auto"/>
              </w:divBdr>
            </w:div>
            <w:div w:id="992635476">
              <w:marLeft w:val="0"/>
              <w:marRight w:val="0"/>
              <w:marTop w:val="0"/>
              <w:marBottom w:val="0"/>
              <w:divBdr>
                <w:top w:val="none" w:sz="0" w:space="0" w:color="auto"/>
                <w:left w:val="none" w:sz="0" w:space="0" w:color="auto"/>
                <w:bottom w:val="none" w:sz="0" w:space="0" w:color="auto"/>
                <w:right w:val="none" w:sz="0" w:space="0" w:color="auto"/>
              </w:divBdr>
            </w:div>
            <w:div w:id="1362822100">
              <w:marLeft w:val="0"/>
              <w:marRight w:val="0"/>
              <w:marTop w:val="0"/>
              <w:marBottom w:val="0"/>
              <w:divBdr>
                <w:top w:val="none" w:sz="0" w:space="0" w:color="auto"/>
                <w:left w:val="none" w:sz="0" w:space="0" w:color="auto"/>
                <w:bottom w:val="none" w:sz="0" w:space="0" w:color="auto"/>
                <w:right w:val="none" w:sz="0" w:space="0" w:color="auto"/>
              </w:divBdr>
            </w:div>
            <w:div w:id="1768621315">
              <w:marLeft w:val="0"/>
              <w:marRight w:val="0"/>
              <w:marTop w:val="0"/>
              <w:marBottom w:val="0"/>
              <w:divBdr>
                <w:top w:val="none" w:sz="0" w:space="0" w:color="auto"/>
                <w:left w:val="none" w:sz="0" w:space="0" w:color="auto"/>
                <w:bottom w:val="none" w:sz="0" w:space="0" w:color="auto"/>
                <w:right w:val="none" w:sz="0" w:space="0" w:color="auto"/>
              </w:divBdr>
            </w:div>
            <w:div w:id="1056929602">
              <w:marLeft w:val="0"/>
              <w:marRight w:val="0"/>
              <w:marTop w:val="0"/>
              <w:marBottom w:val="0"/>
              <w:divBdr>
                <w:top w:val="none" w:sz="0" w:space="0" w:color="auto"/>
                <w:left w:val="none" w:sz="0" w:space="0" w:color="auto"/>
                <w:bottom w:val="none" w:sz="0" w:space="0" w:color="auto"/>
                <w:right w:val="none" w:sz="0" w:space="0" w:color="auto"/>
              </w:divBdr>
            </w:div>
            <w:div w:id="1477336260">
              <w:marLeft w:val="0"/>
              <w:marRight w:val="0"/>
              <w:marTop w:val="0"/>
              <w:marBottom w:val="0"/>
              <w:divBdr>
                <w:top w:val="none" w:sz="0" w:space="0" w:color="auto"/>
                <w:left w:val="none" w:sz="0" w:space="0" w:color="auto"/>
                <w:bottom w:val="none" w:sz="0" w:space="0" w:color="auto"/>
                <w:right w:val="none" w:sz="0" w:space="0" w:color="auto"/>
              </w:divBdr>
            </w:div>
            <w:div w:id="16026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elen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14</cp:revision>
  <cp:lastPrinted>2015-08-27T12:38:00Z</cp:lastPrinted>
  <dcterms:created xsi:type="dcterms:W3CDTF">2015-08-19T11:05:00Z</dcterms:created>
  <dcterms:modified xsi:type="dcterms:W3CDTF">2015-08-27T14:00:00Z</dcterms:modified>
</cp:coreProperties>
</file>