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AC" w:rsidRPr="00570A8E" w:rsidRDefault="00CC01AC" w:rsidP="00CC01A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CC01AC" w:rsidRPr="00570A8E" w:rsidRDefault="00CC01AC" w:rsidP="00CC01A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CC01AC" w:rsidRPr="00570A8E" w:rsidRDefault="00CC01AC" w:rsidP="00CC01A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CC01AC" w:rsidRPr="00570A8E" w:rsidRDefault="00CC01AC" w:rsidP="00CC01A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CC01AC" w:rsidRPr="00570A8E" w:rsidRDefault="00CC01AC" w:rsidP="00CC01A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CC01AC" w:rsidRPr="00570A8E" w:rsidRDefault="00CC01AC" w:rsidP="00CC01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CC01AC" w:rsidRDefault="00CC01AC" w:rsidP="00CC01AC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5220C2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Ēdināšanas pakalpojumu sniegšana Ludzas Mūzikas pamatskolas audzēkņiem</w:t>
      </w:r>
      <w:r w:rsidRPr="005220C2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 xml:space="preserve">”, </w:t>
      </w:r>
    </w:p>
    <w:p w:rsidR="00CC01AC" w:rsidRPr="005220C2" w:rsidRDefault="00CC01AC" w:rsidP="00CC01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  <w:r w:rsidRPr="005220C2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ID Nr. LNP 2015/</w:t>
      </w:r>
      <w:r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6</w:t>
      </w:r>
      <w:r w:rsidRPr="005220C2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5</w:t>
      </w:r>
    </w:p>
    <w:p w:rsidR="00CC01AC" w:rsidRPr="00570A8E" w:rsidRDefault="00CC01AC" w:rsidP="00CC01A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CC01AC" w:rsidRPr="00570A8E" w:rsidRDefault="00CC01AC" w:rsidP="00CC01A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oktobris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CC01AC" w:rsidRDefault="00CC01AC" w:rsidP="00CC01A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CC01AC" w:rsidRPr="00570A8E" w:rsidRDefault="00CC01AC" w:rsidP="00CC01AC">
      <w:pPr>
        <w:spacing w:after="0" w:line="276" w:lineRule="auto"/>
        <w:ind w:left="360" w:hanging="1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tbl>
      <w:tblPr>
        <w:tblStyle w:val="TableGrid"/>
        <w:tblW w:w="9180" w:type="dxa"/>
        <w:tblInd w:w="265" w:type="dxa"/>
        <w:tblLook w:val="04A0" w:firstRow="1" w:lastRow="0" w:firstColumn="1" w:lastColumn="0" w:noHBand="0" w:noVBand="1"/>
      </w:tblPr>
      <w:tblGrid>
        <w:gridCol w:w="813"/>
        <w:gridCol w:w="5558"/>
        <w:gridCol w:w="2809"/>
      </w:tblGrid>
      <w:tr w:rsidR="00CC01AC" w:rsidRPr="00570A8E" w:rsidTr="005A0CFA">
        <w:tc>
          <w:tcPr>
            <w:tcW w:w="813" w:type="dxa"/>
          </w:tcPr>
          <w:p w:rsidR="00CC01AC" w:rsidRPr="00570A8E" w:rsidRDefault="00CC01AC" w:rsidP="005A0CF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58" w:type="dxa"/>
          </w:tcPr>
          <w:p w:rsidR="00CC01AC" w:rsidRPr="00570A8E" w:rsidRDefault="00CC01AC" w:rsidP="005A0CF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809" w:type="dxa"/>
          </w:tcPr>
          <w:p w:rsidR="0022243F" w:rsidRDefault="00CC01AC" w:rsidP="005A0C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</w:t>
            </w:r>
            <w:r w:rsidR="00222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/cena</w:t>
            </w: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CC01AC" w:rsidRPr="00570A8E" w:rsidRDefault="00CC01AC" w:rsidP="005A0C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EUR bez PVN</w:t>
            </w:r>
          </w:p>
        </w:tc>
      </w:tr>
      <w:tr w:rsidR="00CC01AC" w:rsidRPr="00570A8E" w:rsidTr="005A0CFA">
        <w:tc>
          <w:tcPr>
            <w:tcW w:w="813" w:type="dxa"/>
          </w:tcPr>
          <w:p w:rsidR="0022243F" w:rsidRDefault="0022243F" w:rsidP="005A0C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1AC" w:rsidRPr="00570A8E" w:rsidRDefault="00CC01AC" w:rsidP="005A0C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8" w:type="dxa"/>
          </w:tcPr>
          <w:p w:rsidR="0022243F" w:rsidRDefault="0022243F" w:rsidP="00CC01AC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C01AC" w:rsidRPr="00F51C54" w:rsidRDefault="00CC01AC" w:rsidP="00CC01AC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51C54">
              <w:rPr>
                <w:rFonts w:ascii="Times New Roman" w:hAnsi="Times New Roman"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Ēdiens.lv</w:t>
            </w:r>
            <w:r w:rsidRPr="00F51C54">
              <w:rPr>
                <w:rFonts w:ascii="Times New Roman" w:hAnsi="Times New Roman"/>
                <w:iCs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un SI “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Kretingos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maistas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”</w:t>
            </w:r>
            <w:r w:rsidRPr="00F51C54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F51C54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103858271, reģ.Nr.40103258575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F" w:rsidRDefault="0022243F" w:rsidP="005A0C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CC01AC" w:rsidRDefault="00CC01AC" w:rsidP="005A0C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0,99 pusdienas</w:t>
            </w:r>
            <w:r w:rsidR="002224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/1pers.</w:t>
            </w:r>
          </w:p>
          <w:p w:rsidR="00CC01AC" w:rsidRDefault="00CC01AC" w:rsidP="005A0C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0,37 launags</w:t>
            </w:r>
            <w:r w:rsidR="002224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/1 pers.</w:t>
            </w:r>
          </w:p>
          <w:p w:rsidR="0022243F" w:rsidRPr="00AC11EE" w:rsidRDefault="0022243F" w:rsidP="005A0C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CC01AC" w:rsidRPr="00570A8E" w:rsidTr="005A0CFA">
        <w:tc>
          <w:tcPr>
            <w:tcW w:w="813" w:type="dxa"/>
          </w:tcPr>
          <w:p w:rsidR="0022243F" w:rsidRDefault="0022243F" w:rsidP="005A0C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1AC" w:rsidRPr="00570A8E" w:rsidRDefault="00CC01AC" w:rsidP="005A0C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8" w:type="dxa"/>
          </w:tcPr>
          <w:p w:rsidR="0022243F" w:rsidRDefault="0022243F" w:rsidP="00CC01AC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C01AC" w:rsidRPr="00F51C54" w:rsidRDefault="00CC01AC" w:rsidP="00CC01AC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20C2">
              <w:rPr>
                <w:rFonts w:ascii="Times New Roman" w:hAnsi="Times New Roman"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NIKAL</w:t>
            </w:r>
            <w:r w:rsidRPr="005220C2">
              <w:rPr>
                <w:rFonts w:ascii="Times New Roman" w:hAnsi="Times New Roman"/>
                <w:iCs/>
                <w:sz w:val="24"/>
                <w:szCs w:val="24"/>
              </w:rPr>
              <w:t>”,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 xml:space="preserve"> reģ.Nr.40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3308414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F" w:rsidRDefault="0022243F" w:rsidP="00CC01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CC01AC" w:rsidRDefault="00CC01AC" w:rsidP="00CC01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  <w:r w:rsidRPr="00AC11E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 pusdienas</w:t>
            </w:r>
            <w:r w:rsidR="002224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/1pers.</w:t>
            </w:r>
          </w:p>
          <w:p w:rsidR="00CC01AC" w:rsidRDefault="00CC01AC" w:rsidP="00CC01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0,40 launags</w:t>
            </w:r>
            <w:r w:rsidR="002224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/1pers.</w:t>
            </w:r>
          </w:p>
          <w:p w:rsidR="0022243F" w:rsidRPr="00AC11EE" w:rsidRDefault="0022243F" w:rsidP="00CC01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CC01AC" w:rsidRPr="00CC01AC" w:rsidRDefault="00CC01AC" w:rsidP="00CC01AC">
      <w:pPr>
        <w:suppressAutoHyphens/>
        <w:autoSpaceDN w:val="0"/>
        <w:spacing w:after="0" w:line="276" w:lineRule="auto"/>
        <w:ind w:left="360"/>
        <w:rPr>
          <w:rFonts w:ascii="Times New Roman" w:eastAsia="Times New Roman" w:hAnsi="Times New Roman" w:cs="Times New Roman"/>
          <w:lang w:val="lv-LV" w:eastAsia="lv-LV"/>
        </w:rPr>
      </w:pPr>
    </w:p>
    <w:p w:rsidR="00CC01AC" w:rsidRPr="00597C94" w:rsidRDefault="00CC01AC" w:rsidP="00CC01AC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CC01AC" w:rsidRPr="00570A8E" w:rsidRDefault="0022243F" w:rsidP="00CC01AC">
      <w:pPr>
        <w:suppressAutoHyphens/>
        <w:autoSpaceDN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Nav.</w:t>
      </w:r>
    </w:p>
    <w:p w:rsidR="00CC01AC" w:rsidRPr="00AC11EE" w:rsidRDefault="00CC01AC" w:rsidP="00CC01AC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AC11E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 w:rsidRPr="00AC11EE">
        <w:rPr>
          <w:rFonts w:ascii="Times New Roman" w:eastAsia="Calibri" w:hAnsi="Times New Roman" w:cs="Times New Roman"/>
          <w:sz w:val="24"/>
          <w:szCs w:val="24"/>
          <w:lang w:val="lv-LV"/>
        </w:rPr>
        <w:t>Piedāvājums ar viszemāko cenu (Nolikuma 6.6.1.punkts).</w:t>
      </w:r>
    </w:p>
    <w:p w:rsidR="00CC01AC" w:rsidRDefault="00CC01AC" w:rsidP="00CC01AC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CC01AC" w:rsidRPr="00570A8E" w:rsidRDefault="00CC01AC" w:rsidP="00CC01AC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CC01AC" w:rsidRDefault="0022243F" w:rsidP="00CC01AC">
      <w:pPr>
        <w:spacing w:after="0" w:line="276" w:lineRule="auto"/>
        <w:ind w:firstLine="9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        Iepirkums pārtraukts, saskaņā ar PIL 38.panta otro daļu.</w:t>
      </w:r>
    </w:p>
    <w:p w:rsidR="00305B2D" w:rsidRPr="00CC01AC" w:rsidRDefault="00305B2D">
      <w:pPr>
        <w:rPr>
          <w:lang w:val="lv-LV"/>
        </w:rPr>
      </w:pPr>
      <w:bookmarkStart w:id="0" w:name="_GoBack"/>
      <w:bookmarkEnd w:id="0"/>
    </w:p>
    <w:sectPr w:rsidR="00305B2D" w:rsidRPr="00CC01AC" w:rsidSect="00AC11EE">
      <w:pgSz w:w="12240" w:h="15840"/>
      <w:pgMar w:top="54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8A0C8A72"/>
    <w:lvl w:ilvl="0" w:tplc="D854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AC"/>
    <w:rsid w:val="0022243F"/>
    <w:rsid w:val="00305B2D"/>
    <w:rsid w:val="00CC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60A43-A711-4FEF-BF1B-FC20C217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1AC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1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2015-10-14T07:51:00Z</cp:lastPrinted>
  <dcterms:created xsi:type="dcterms:W3CDTF">2015-10-14T07:34:00Z</dcterms:created>
  <dcterms:modified xsi:type="dcterms:W3CDTF">2015-10-14T07:51:00Z</dcterms:modified>
</cp:coreProperties>
</file>