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0E2" w:rsidRDefault="004E40E2" w:rsidP="004E40E2">
      <w:pPr>
        <w:ind w:left="5954"/>
        <w:contextualSpacing/>
        <w:jc w:val="right"/>
        <w:rPr>
          <w:b/>
          <w:sz w:val="24"/>
          <w:szCs w:val="24"/>
          <w:lang w:val="lv-LV" w:eastAsia="lv-LV"/>
        </w:rPr>
      </w:pPr>
      <w:r>
        <w:rPr>
          <w:b/>
          <w:sz w:val="24"/>
          <w:szCs w:val="24"/>
          <w:lang w:val="lv-LV" w:eastAsia="lv-LV"/>
        </w:rPr>
        <w:t>1. pielikums</w:t>
      </w:r>
    </w:p>
    <w:p w:rsidR="004E40E2" w:rsidRDefault="004E40E2" w:rsidP="004E40E2">
      <w:pPr>
        <w:pStyle w:val="BodyTextIndent"/>
        <w:spacing w:after="0"/>
        <w:ind w:left="0"/>
        <w:jc w:val="right"/>
        <w:rPr>
          <w:sz w:val="24"/>
          <w:szCs w:val="24"/>
          <w:lang w:val="lv-LV"/>
        </w:rPr>
      </w:pPr>
      <w:r>
        <w:rPr>
          <w:sz w:val="24"/>
          <w:szCs w:val="24"/>
          <w:lang w:val="lv-LV"/>
        </w:rPr>
        <w:t xml:space="preserve">Ludzas novada skolēnu </w:t>
      </w:r>
    </w:p>
    <w:p w:rsidR="004E40E2" w:rsidRDefault="004E40E2" w:rsidP="004E40E2">
      <w:pPr>
        <w:pStyle w:val="BodyTextIndent"/>
        <w:spacing w:after="0"/>
        <w:ind w:left="0"/>
        <w:jc w:val="right"/>
        <w:rPr>
          <w:sz w:val="24"/>
          <w:szCs w:val="24"/>
          <w:lang w:val="lv-LV"/>
        </w:rPr>
      </w:pPr>
      <w:r>
        <w:rPr>
          <w:sz w:val="24"/>
          <w:szCs w:val="24"/>
          <w:lang w:val="lv-LV"/>
        </w:rPr>
        <w:t>vasaras nodarbinātības pasākumu</w:t>
      </w:r>
    </w:p>
    <w:p w:rsidR="004E40E2" w:rsidRDefault="004E40E2" w:rsidP="004E40E2">
      <w:pPr>
        <w:pStyle w:val="BodyTextIndent"/>
        <w:spacing w:after="0"/>
        <w:ind w:left="0"/>
        <w:jc w:val="right"/>
        <w:rPr>
          <w:sz w:val="24"/>
          <w:szCs w:val="24"/>
          <w:lang w:val="lv-LV"/>
        </w:rPr>
      </w:pPr>
      <w:r>
        <w:rPr>
          <w:sz w:val="24"/>
          <w:szCs w:val="24"/>
          <w:lang w:val="lv-LV"/>
        </w:rPr>
        <w:t xml:space="preserve"> organizēšanas nolikumam 2016.</w:t>
      </w:r>
      <w:r>
        <w:rPr>
          <w:sz w:val="24"/>
          <w:szCs w:val="24"/>
          <w:lang w:val="lv-LV"/>
        </w:rPr>
        <w:t xml:space="preserve"> </w:t>
      </w:r>
      <w:r>
        <w:rPr>
          <w:sz w:val="24"/>
          <w:szCs w:val="24"/>
          <w:lang w:val="lv-LV"/>
        </w:rPr>
        <w:t>gadam</w:t>
      </w:r>
    </w:p>
    <w:p w:rsidR="004E40E2" w:rsidRDefault="004E40E2" w:rsidP="004E40E2">
      <w:pPr>
        <w:jc w:val="center"/>
        <w:outlineLvl w:val="0"/>
        <w:rPr>
          <w:b/>
          <w:sz w:val="24"/>
          <w:szCs w:val="24"/>
          <w:lang w:eastAsia="lv-LV"/>
        </w:rPr>
      </w:pPr>
      <w:bookmarkStart w:id="0" w:name="_GoBack"/>
      <w:bookmarkEnd w:id="0"/>
    </w:p>
    <w:p w:rsidR="004E40E2" w:rsidRDefault="004E40E2" w:rsidP="004E40E2">
      <w:pPr>
        <w:jc w:val="center"/>
        <w:outlineLvl w:val="0"/>
        <w:rPr>
          <w:sz w:val="24"/>
          <w:szCs w:val="24"/>
          <w:lang w:eastAsia="lv-LV"/>
        </w:rPr>
      </w:pPr>
      <w:r>
        <w:rPr>
          <w:b/>
          <w:sz w:val="24"/>
          <w:szCs w:val="24"/>
          <w:lang w:eastAsia="lv-LV"/>
        </w:rPr>
        <w:t xml:space="preserve">PAKALPOJUMA LĪGUMS </w:t>
      </w:r>
      <w:proofErr w:type="spellStart"/>
      <w:r>
        <w:rPr>
          <w:b/>
          <w:sz w:val="24"/>
          <w:szCs w:val="24"/>
          <w:lang w:eastAsia="lv-LV"/>
        </w:rPr>
        <w:t>Nr</w:t>
      </w:r>
      <w:proofErr w:type="spellEnd"/>
      <w:r>
        <w:rPr>
          <w:b/>
          <w:sz w:val="24"/>
          <w:szCs w:val="24"/>
          <w:lang w:eastAsia="lv-LV"/>
        </w:rPr>
        <w:t>.</w:t>
      </w:r>
      <w:r>
        <w:rPr>
          <w:sz w:val="24"/>
          <w:szCs w:val="24"/>
          <w:lang w:eastAsia="lv-LV"/>
        </w:rPr>
        <w:t xml:space="preserve"> ______</w:t>
      </w:r>
      <w:r>
        <w:rPr>
          <w:sz w:val="24"/>
          <w:szCs w:val="24"/>
          <w:lang w:eastAsia="lv-LV"/>
        </w:rPr>
        <w:softHyphen/>
      </w:r>
      <w:r>
        <w:rPr>
          <w:sz w:val="24"/>
          <w:szCs w:val="24"/>
          <w:lang w:eastAsia="lv-LV"/>
        </w:rPr>
        <w:softHyphen/>
        <w:t xml:space="preserve">___          </w:t>
      </w:r>
    </w:p>
    <w:p w:rsidR="004E40E2" w:rsidRDefault="004E40E2" w:rsidP="004E40E2">
      <w:pPr>
        <w:tabs>
          <w:tab w:val="left" w:pos="6840"/>
        </w:tabs>
        <w:rPr>
          <w:b/>
          <w:sz w:val="24"/>
          <w:szCs w:val="24"/>
          <w:lang w:val="lv-LV" w:eastAsia="lv-LV"/>
        </w:rPr>
      </w:pPr>
      <w:r>
        <w:rPr>
          <w:sz w:val="24"/>
          <w:szCs w:val="24"/>
          <w:lang w:val="lv-LV" w:eastAsia="lv-LV"/>
        </w:rPr>
        <w:t>Ludzā</w:t>
      </w:r>
      <w:r>
        <w:rPr>
          <w:sz w:val="24"/>
          <w:szCs w:val="24"/>
          <w:lang w:val="lv-LV" w:eastAsia="lv-LV"/>
        </w:rPr>
        <w:tab/>
        <w:t>2016.gada __. ______</w:t>
      </w:r>
    </w:p>
    <w:p w:rsidR="004E40E2" w:rsidRDefault="004E40E2" w:rsidP="004E40E2">
      <w:pPr>
        <w:jc w:val="both"/>
        <w:rPr>
          <w:sz w:val="24"/>
          <w:szCs w:val="24"/>
          <w:lang w:val="lv-LV" w:eastAsia="lv-LV"/>
        </w:rPr>
      </w:pPr>
      <w:r>
        <w:rPr>
          <w:b/>
          <w:sz w:val="24"/>
          <w:szCs w:val="24"/>
          <w:lang w:val="lv-LV" w:eastAsia="lv-LV"/>
        </w:rPr>
        <w:t>Ludzas novada pašvaldība</w:t>
      </w:r>
      <w:r>
        <w:rPr>
          <w:sz w:val="24"/>
          <w:szCs w:val="24"/>
          <w:lang w:val="lv-LV" w:eastAsia="lv-LV"/>
        </w:rPr>
        <w:t xml:space="preserve"> (turpmāk – Pašvaldība), tās izpilddirektora Sergeja Jakovļeva personā, kura darbojas saskaņā ar Ludzas novada pašvaldības nolikumu un pamatojoties uz </w:t>
      </w:r>
      <w:proofErr w:type="gramStart"/>
      <w:r>
        <w:rPr>
          <w:sz w:val="24"/>
          <w:szCs w:val="24"/>
          <w:lang w:val="lv-LV" w:eastAsia="lv-LV"/>
        </w:rPr>
        <w:t>2016.gada</w:t>
      </w:r>
      <w:proofErr w:type="gramEnd"/>
      <w:r>
        <w:rPr>
          <w:sz w:val="24"/>
          <w:szCs w:val="24"/>
          <w:lang w:val="lv-LV" w:eastAsia="lv-LV"/>
        </w:rPr>
        <w:t xml:space="preserve">              25.februāra apstiprināto Ludzas novada skolēnu vasaras nodarbinātības pasākuma organizēšanas nolikumu 2016.gadam, no vienas puses, un </w:t>
      </w:r>
      <w:r>
        <w:rPr>
          <w:b/>
          <w:sz w:val="24"/>
          <w:szCs w:val="24"/>
          <w:lang w:val="lv-LV" w:eastAsia="lv-LV"/>
        </w:rPr>
        <w:t>_______________________</w:t>
      </w:r>
      <w:r>
        <w:rPr>
          <w:sz w:val="24"/>
          <w:szCs w:val="24"/>
          <w:lang w:val="lv-LV" w:eastAsia="lv-LV"/>
        </w:rPr>
        <w:t xml:space="preserve"> (turpmāk – Darba devējs), tā ____________________ personā, kurš darbojas saskaņā ar __________________, no otras puses, noslēdz līgumu par sekojošo:</w:t>
      </w:r>
    </w:p>
    <w:p w:rsidR="004E40E2" w:rsidRDefault="004E40E2" w:rsidP="004E40E2">
      <w:pPr>
        <w:jc w:val="center"/>
        <w:rPr>
          <w:b/>
          <w:sz w:val="24"/>
          <w:szCs w:val="24"/>
          <w:lang w:val="lv-LV" w:eastAsia="lv-LV"/>
        </w:rPr>
      </w:pPr>
      <w:r>
        <w:rPr>
          <w:b/>
          <w:sz w:val="24"/>
          <w:szCs w:val="24"/>
          <w:lang w:val="lv-LV" w:eastAsia="lv-LV"/>
        </w:rPr>
        <w:t>1. Līguma priekšmets</w:t>
      </w:r>
    </w:p>
    <w:p w:rsidR="004E40E2" w:rsidRDefault="004E40E2" w:rsidP="004E40E2">
      <w:pPr>
        <w:numPr>
          <w:ilvl w:val="1"/>
          <w:numId w:val="2"/>
        </w:numPr>
        <w:spacing w:after="0" w:line="240" w:lineRule="auto"/>
        <w:jc w:val="both"/>
        <w:rPr>
          <w:sz w:val="24"/>
          <w:szCs w:val="24"/>
          <w:lang w:val="lv-LV" w:eastAsia="lv-LV"/>
        </w:rPr>
      </w:pPr>
      <w:r>
        <w:rPr>
          <w:sz w:val="24"/>
          <w:szCs w:val="24"/>
          <w:lang w:val="lv-LV" w:eastAsia="lv-LV"/>
        </w:rPr>
        <w:t xml:space="preserve">Darba devējs apņemas Ludzas novada skolēnu vasaras nodarbinātības pasākuma organizēšanas nolikuma </w:t>
      </w:r>
      <w:proofErr w:type="gramStart"/>
      <w:r>
        <w:rPr>
          <w:sz w:val="24"/>
          <w:szCs w:val="24"/>
          <w:lang w:val="lv-LV" w:eastAsia="lv-LV"/>
        </w:rPr>
        <w:t>2016.gadam</w:t>
      </w:r>
      <w:proofErr w:type="gramEnd"/>
      <w:r>
        <w:rPr>
          <w:sz w:val="24"/>
          <w:szCs w:val="24"/>
          <w:lang w:val="lv-LV" w:eastAsia="lv-LV"/>
        </w:rPr>
        <w:t xml:space="preserve"> ietvaros (turpmāk– Nolikums) vasaras brīvlaikā nodarbināt Skolēnus, kuri saskaņā ar Nolikumu ir atlasīti darbam pie Darba devēja.</w:t>
      </w:r>
    </w:p>
    <w:p w:rsidR="004E40E2" w:rsidRDefault="004E40E2" w:rsidP="004E40E2">
      <w:pPr>
        <w:numPr>
          <w:ilvl w:val="1"/>
          <w:numId w:val="2"/>
        </w:numPr>
        <w:spacing w:after="0" w:line="240" w:lineRule="auto"/>
        <w:jc w:val="both"/>
        <w:rPr>
          <w:sz w:val="24"/>
          <w:szCs w:val="24"/>
          <w:lang w:val="lv-LV" w:eastAsia="lv-LV"/>
        </w:rPr>
      </w:pPr>
      <w:r>
        <w:rPr>
          <w:sz w:val="24"/>
          <w:szCs w:val="24"/>
          <w:lang w:val="lv-LV" w:eastAsia="lv-LV"/>
        </w:rPr>
        <w:t>Skolēnu nodarbināšanas laiks tiek noteikts atbilstoši Darba devēja, Skolēna un Pašvaldības savstarpēji saskaņotam grafikam, kas ir pievienots līguma pielikumā.</w:t>
      </w:r>
    </w:p>
    <w:p w:rsidR="004E40E2" w:rsidRDefault="004E40E2" w:rsidP="004E40E2">
      <w:pPr>
        <w:numPr>
          <w:ilvl w:val="1"/>
          <w:numId w:val="2"/>
        </w:numPr>
        <w:spacing w:after="0" w:line="240" w:lineRule="auto"/>
        <w:jc w:val="both"/>
        <w:rPr>
          <w:sz w:val="24"/>
          <w:szCs w:val="24"/>
          <w:lang w:val="lv-LV" w:eastAsia="lv-LV"/>
        </w:rPr>
      </w:pPr>
      <w:r>
        <w:rPr>
          <w:sz w:val="24"/>
          <w:szCs w:val="24"/>
          <w:lang w:val="lv-LV" w:eastAsia="lv-LV"/>
        </w:rPr>
        <w:t>Pašvaldība apņemas atmaksāt Darba devējam pašvaldības finansējumu dotācijas veidā Skolēnu nodarbināšanai atbilstoši Nolikumam un grafikam.</w:t>
      </w:r>
    </w:p>
    <w:p w:rsidR="004E40E2" w:rsidRDefault="004E40E2" w:rsidP="004E40E2">
      <w:pPr>
        <w:jc w:val="both"/>
        <w:rPr>
          <w:sz w:val="24"/>
          <w:szCs w:val="24"/>
          <w:lang w:val="lv-LV" w:eastAsia="lv-LV"/>
        </w:rPr>
      </w:pPr>
    </w:p>
    <w:p w:rsidR="004E40E2" w:rsidRDefault="004E40E2" w:rsidP="004E40E2">
      <w:pPr>
        <w:numPr>
          <w:ilvl w:val="0"/>
          <w:numId w:val="2"/>
        </w:numPr>
        <w:spacing w:after="0" w:line="240" w:lineRule="auto"/>
        <w:contextualSpacing/>
        <w:jc w:val="center"/>
        <w:rPr>
          <w:b/>
          <w:sz w:val="24"/>
          <w:szCs w:val="24"/>
          <w:lang w:val="lv-LV" w:eastAsia="lv-LV"/>
        </w:rPr>
      </w:pPr>
      <w:r>
        <w:rPr>
          <w:b/>
          <w:sz w:val="24"/>
          <w:szCs w:val="24"/>
          <w:lang w:val="lv-LV" w:eastAsia="lv-LV"/>
        </w:rPr>
        <w:t>Līguma izpildes termiņš un summa</w:t>
      </w:r>
    </w:p>
    <w:p w:rsidR="004E40E2" w:rsidRDefault="004E40E2" w:rsidP="004E40E2">
      <w:pPr>
        <w:numPr>
          <w:ilvl w:val="1"/>
          <w:numId w:val="2"/>
        </w:numPr>
        <w:spacing w:after="0" w:line="240" w:lineRule="auto"/>
        <w:jc w:val="both"/>
        <w:rPr>
          <w:sz w:val="24"/>
          <w:szCs w:val="24"/>
          <w:lang w:val="lv-LV" w:eastAsia="lv-LV"/>
        </w:rPr>
      </w:pPr>
      <w:r>
        <w:rPr>
          <w:sz w:val="24"/>
          <w:szCs w:val="24"/>
          <w:lang w:val="lv-LV" w:eastAsia="lv-LV"/>
        </w:rPr>
        <w:t xml:space="preserve">Līguma īstenošanas termiņš ir no </w:t>
      </w:r>
      <w:proofErr w:type="gramStart"/>
      <w:r>
        <w:rPr>
          <w:sz w:val="24"/>
          <w:szCs w:val="24"/>
          <w:lang w:val="lv-LV" w:eastAsia="lv-LV"/>
        </w:rPr>
        <w:t>2016.gada</w:t>
      </w:r>
      <w:proofErr w:type="gramEnd"/>
      <w:r>
        <w:rPr>
          <w:sz w:val="24"/>
          <w:szCs w:val="24"/>
          <w:lang w:val="lv-LV" w:eastAsia="lv-LV"/>
        </w:rPr>
        <w:t xml:space="preserve"> __._______ līdz 2016.gada __._________.</w:t>
      </w:r>
    </w:p>
    <w:p w:rsidR="004E40E2" w:rsidRDefault="004E40E2" w:rsidP="004E40E2">
      <w:pPr>
        <w:numPr>
          <w:ilvl w:val="1"/>
          <w:numId w:val="2"/>
        </w:numPr>
        <w:spacing w:after="0" w:line="240" w:lineRule="auto"/>
        <w:jc w:val="both"/>
        <w:rPr>
          <w:sz w:val="24"/>
          <w:szCs w:val="24"/>
          <w:lang w:val="lv-LV" w:eastAsia="lv-LV"/>
        </w:rPr>
      </w:pPr>
      <w:r>
        <w:rPr>
          <w:sz w:val="24"/>
          <w:szCs w:val="24"/>
          <w:lang w:val="lv-LV" w:eastAsia="lv-LV"/>
        </w:rPr>
        <w:t>Līguma summa ___________________________ (________ eiro __________ centi).</w:t>
      </w:r>
    </w:p>
    <w:p w:rsidR="004E40E2" w:rsidRDefault="004E40E2" w:rsidP="004E40E2">
      <w:pPr>
        <w:ind w:left="720"/>
        <w:jc w:val="both"/>
        <w:rPr>
          <w:sz w:val="24"/>
          <w:szCs w:val="24"/>
          <w:lang w:val="lv-LV" w:eastAsia="lv-LV"/>
        </w:rPr>
      </w:pPr>
    </w:p>
    <w:p w:rsidR="004E40E2" w:rsidRDefault="004E40E2" w:rsidP="004E40E2">
      <w:pPr>
        <w:numPr>
          <w:ilvl w:val="0"/>
          <w:numId w:val="3"/>
        </w:numPr>
        <w:spacing w:after="0" w:line="240" w:lineRule="auto"/>
        <w:contextualSpacing/>
        <w:jc w:val="center"/>
        <w:rPr>
          <w:b/>
          <w:sz w:val="24"/>
          <w:szCs w:val="24"/>
          <w:lang w:val="lv-LV" w:eastAsia="lv-LV"/>
        </w:rPr>
      </w:pPr>
      <w:r>
        <w:rPr>
          <w:b/>
          <w:sz w:val="24"/>
          <w:szCs w:val="24"/>
          <w:lang w:val="lv-LV" w:eastAsia="lv-LV"/>
        </w:rPr>
        <w:t>Finanšu saņēmēja tiesības un pienākumi</w:t>
      </w:r>
    </w:p>
    <w:p w:rsidR="004E40E2" w:rsidRDefault="004E40E2" w:rsidP="004E40E2">
      <w:pPr>
        <w:numPr>
          <w:ilvl w:val="1"/>
          <w:numId w:val="3"/>
        </w:numPr>
        <w:spacing w:after="0" w:line="240" w:lineRule="auto"/>
        <w:contextualSpacing/>
        <w:jc w:val="both"/>
        <w:rPr>
          <w:sz w:val="24"/>
          <w:szCs w:val="24"/>
          <w:lang w:val="lv-LV" w:eastAsia="lv-LV"/>
        </w:rPr>
      </w:pPr>
      <w:r>
        <w:rPr>
          <w:sz w:val="24"/>
          <w:szCs w:val="24"/>
          <w:lang w:val="lv-LV" w:eastAsia="lv-LV"/>
        </w:rPr>
        <w:t>Līguma īstenošana Darba devējam ir jāveic atbilstoši šī līguma 2.1. punktā noteiktajiem termiņiem.</w:t>
      </w:r>
    </w:p>
    <w:p w:rsidR="004E40E2" w:rsidRDefault="004E40E2" w:rsidP="004E40E2">
      <w:pPr>
        <w:numPr>
          <w:ilvl w:val="1"/>
          <w:numId w:val="3"/>
        </w:numPr>
        <w:spacing w:after="0" w:line="240" w:lineRule="auto"/>
        <w:contextualSpacing/>
        <w:jc w:val="both"/>
        <w:rPr>
          <w:sz w:val="24"/>
          <w:szCs w:val="24"/>
          <w:lang w:val="lv-LV" w:eastAsia="lv-LV"/>
        </w:rPr>
      </w:pPr>
      <w:r>
        <w:rPr>
          <w:sz w:val="24"/>
          <w:szCs w:val="24"/>
          <w:lang w:val="lv-LV" w:eastAsia="lv-LV"/>
        </w:rPr>
        <w:t>Darba devējs apņemas:</w:t>
      </w:r>
    </w:p>
    <w:p w:rsidR="004E40E2" w:rsidRDefault="004E40E2" w:rsidP="004E40E2">
      <w:pPr>
        <w:numPr>
          <w:ilvl w:val="2"/>
          <w:numId w:val="3"/>
        </w:numPr>
        <w:spacing w:after="0" w:line="240" w:lineRule="auto"/>
        <w:ind w:left="1418" w:hanging="709"/>
        <w:contextualSpacing/>
        <w:jc w:val="both"/>
        <w:rPr>
          <w:sz w:val="24"/>
          <w:szCs w:val="24"/>
          <w:lang w:val="lv-LV" w:eastAsia="lv-LV"/>
        </w:rPr>
      </w:pPr>
      <w:r>
        <w:rPr>
          <w:sz w:val="24"/>
          <w:szCs w:val="24"/>
          <w:lang w:val="lv-LV" w:eastAsia="lv-LV"/>
        </w:rPr>
        <w:t>noslēgt darba līgumus ar nodarbināmiem Skolēniem;</w:t>
      </w:r>
    </w:p>
    <w:p w:rsidR="004E40E2" w:rsidRDefault="004E40E2" w:rsidP="004E40E2">
      <w:pPr>
        <w:numPr>
          <w:ilvl w:val="2"/>
          <w:numId w:val="3"/>
        </w:numPr>
        <w:spacing w:after="0" w:line="240" w:lineRule="auto"/>
        <w:ind w:left="1418" w:hanging="709"/>
        <w:contextualSpacing/>
        <w:jc w:val="both"/>
        <w:rPr>
          <w:sz w:val="24"/>
          <w:szCs w:val="24"/>
          <w:lang w:val="lv-LV" w:eastAsia="lv-LV"/>
        </w:rPr>
      </w:pPr>
      <w:r>
        <w:rPr>
          <w:sz w:val="24"/>
          <w:szCs w:val="24"/>
          <w:lang w:val="lv-LV" w:eastAsia="lv-LV"/>
        </w:rPr>
        <w:t>nodrošināt Skolēniem darba apstākļus atbilstoši darba tiesību un darba aizsardzības normu prasībām un atbildēt par to ievērošanu Skolēnu nodarbināšanā;</w:t>
      </w:r>
    </w:p>
    <w:p w:rsidR="004E40E2" w:rsidRDefault="004E40E2" w:rsidP="004E40E2">
      <w:pPr>
        <w:numPr>
          <w:ilvl w:val="2"/>
          <w:numId w:val="3"/>
        </w:numPr>
        <w:spacing w:after="0" w:line="240" w:lineRule="auto"/>
        <w:ind w:left="1418" w:hanging="709"/>
        <w:contextualSpacing/>
        <w:jc w:val="both"/>
        <w:rPr>
          <w:sz w:val="24"/>
          <w:szCs w:val="24"/>
          <w:lang w:val="lv-LV" w:eastAsia="lv-LV"/>
        </w:rPr>
      </w:pPr>
      <w:r>
        <w:rPr>
          <w:sz w:val="24"/>
          <w:szCs w:val="24"/>
          <w:lang w:val="lv-LV" w:eastAsia="lv-LV"/>
        </w:rPr>
        <w:t>nodrošināt darba samaksas izmaksu saistībā ar Skolēna nodarbināšanu uz darba līguma pamata proporcionāli nostrādātajam laikam saskaņā ar Pasākuma nosacījumiem;</w:t>
      </w:r>
    </w:p>
    <w:p w:rsidR="004E40E2" w:rsidRDefault="004E40E2" w:rsidP="004E40E2">
      <w:pPr>
        <w:numPr>
          <w:ilvl w:val="2"/>
          <w:numId w:val="3"/>
        </w:numPr>
        <w:spacing w:after="0" w:line="240" w:lineRule="auto"/>
        <w:ind w:left="1418" w:hanging="709"/>
        <w:contextualSpacing/>
        <w:jc w:val="both"/>
        <w:rPr>
          <w:sz w:val="24"/>
          <w:szCs w:val="24"/>
          <w:lang w:val="lv-LV" w:eastAsia="lv-LV"/>
        </w:rPr>
      </w:pPr>
      <w:r>
        <w:rPr>
          <w:color w:val="000000"/>
          <w:sz w:val="24"/>
          <w:szCs w:val="24"/>
          <w:lang w:val="lv-LV" w:eastAsia="lv-LV"/>
        </w:rPr>
        <w:t>līdz katra mēneša 5. (piektajam) datumam Pašvaldībai iesniegt Pārskatu par iepriekšējo mēnesi par faktiski nodarbināto Skolēnu skaitu un izmaksām saskaņā ar noslēgto Pakalpojuma līgumu</w:t>
      </w:r>
      <w:r>
        <w:rPr>
          <w:sz w:val="24"/>
          <w:szCs w:val="24"/>
          <w:lang w:val="lv-LV" w:eastAsia="lv-LV"/>
        </w:rPr>
        <w:t>.</w:t>
      </w:r>
    </w:p>
    <w:p w:rsidR="004E40E2" w:rsidRDefault="004E40E2" w:rsidP="004E40E2">
      <w:pPr>
        <w:numPr>
          <w:ilvl w:val="1"/>
          <w:numId w:val="3"/>
        </w:numPr>
        <w:spacing w:after="0" w:line="240" w:lineRule="auto"/>
        <w:contextualSpacing/>
        <w:jc w:val="both"/>
        <w:rPr>
          <w:sz w:val="24"/>
          <w:szCs w:val="24"/>
          <w:lang w:val="lv-LV" w:eastAsia="lv-LV"/>
        </w:rPr>
      </w:pPr>
      <w:r>
        <w:rPr>
          <w:sz w:val="24"/>
          <w:szCs w:val="24"/>
          <w:lang w:val="lv-LV" w:eastAsia="lv-LV"/>
        </w:rPr>
        <w:lastRenderedPageBreak/>
        <w:t>Darba devējs par Skolēnu nodarbināšanu nozīmē atbildīgo personu: __________________________, kontakttālrunis ___________________________,</w:t>
      </w:r>
      <w:proofErr w:type="gramStart"/>
      <w:r>
        <w:rPr>
          <w:sz w:val="24"/>
          <w:szCs w:val="24"/>
          <w:lang w:val="lv-LV" w:eastAsia="lv-LV"/>
        </w:rPr>
        <w:t xml:space="preserve">               </w:t>
      </w:r>
      <w:proofErr w:type="gramEnd"/>
      <w:r>
        <w:rPr>
          <w:sz w:val="24"/>
          <w:szCs w:val="24"/>
          <w:lang w:val="lv-LV" w:eastAsia="lv-LV"/>
        </w:rPr>
        <w:t>e-pasts ____________________.</w:t>
      </w:r>
    </w:p>
    <w:p w:rsidR="004E40E2" w:rsidRDefault="004E40E2" w:rsidP="004E40E2">
      <w:pPr>
        <w:jc w:val="both"/>
        <w:rPr>
          <w:sz w:val="24"/>
          <w:szCs w:val="24"/>
          <w:lang w:val="lv-LV" w:eastAsia="lv-LV"/>
        </w:rPr>
      </w:pPr>
    </w:p>
    <w:p w:rsidR="004E40E2" w:rsidRDefault="004E40E2" w:rsidP="004E40E2">
      <w:pPr>
        <w:numPr>
          <w:ilvl w:val="0"/>
          <w:numId w:val="3"/>
        </w:numPr>
        <w:spacing w:after="0" w:line="240" w:lineRule="auto"/>
        <w:contextualSpacing/>
        <w:jc w:val="center"/>
        <w:rPr>
          <w:b/>
          <w:sz w:val="24"/>
          <w:szCs w:val="24"/>
          <w:lang w:val="lv-LV" w:eastAsia="lv-LV"/>
        </w:rPr>
      </w:pPr>
      <w:r>
        <w:rPr>
          <w:b/>
          <w:sz w:val="24"/>
          <w:szCs w:val="24"/>
          <w:lang w:val="lv-LV" w:eastAsia="lv-LV"/>
        </w:rPr>
        <w:t>Norēķinu kārtība</w:t>
      </w:r>
    </w:p>
    <w:p w:rsidR="004E40E2" w:rsidRDefault="004E40E2" w:rsidP="004E40E2">
      <w:pPr>
        <w:widowControl w:val="0"/>
        <w:numPr>
          <w:ilvl w:val="1"/>
          <w:numId w:val="3"/>
        </w:numPr>
        <w:shd w:val="clear" w:color="auto" w:fill="FFFFFF"/>
        <w:tabs>
          <w:tab w:val="left" w:pos="851"/>
        </w:tabs>
        <w:autoSpaceDE w:val="0"/>
        <w:autoSpaceDN w:val="0"/>
        <w:adjustRightInd w:val="0"/>
        <w:spacing w:after="0" w:line="240" w:lineRule="auto"/>
        <w:jc w:val="both"/>
        <w:rPr>
          <w:sz w:val="24"/>
          <w:szCs w:val="24"/>
          <w:lang w:val="lv-LV" w:eastAsia="lv-LV"/>
        </w:rPr>
      </w:pPr>
      <w:r>
        <w:rPr>
          <w:color w:val="000000"/>
          <w:sz w:val="24"/>
          <w:szCs w:val="24"/>
          <w:lang w:val="lv-LV" w:eastAsia="lv-LV"/>
        </w:rPr>
        <w:t xml:space="preserve">Pašvaldība apņemas atmaksāt Darba devējam nodarbinātā Skolēna algu, bet Darba devējam jāsedz </w:t>
      </w:r>
      <w:proofErr w:type="gramStart"/>
      <w:r>
        <w:rPr>
          <w:color w:val="000000"/>
          <w:sz w:val="24"/>
          <w:szCs w:val="24"/>
          <w:lang w:val="lv-LV"/>
        </w:rPr>
        <w:t>Darba devēja valsts sociālās apdrošināšanas obligātās iemaksas (VSAOI) par katru nodarbināto jaunieti</w:t>
      </w:r>
      <w:proofErr w:type="gramEnd"/>
      <w:r>
        <w:rPr>
          <w:color w:val="000000"/>
          <w:sz w:val="24"/>
          <w:szCs w:val="24"/>
          <w:lang w:val="lv-LV"/>
        </w:rPr>
        <w:t xml:space="preserve">, kas aprēķināta no valsts noteiktās minimālās mēneša darba algas </w:t>
      </w:r>
      <w:r>
        <w:rPr>
          <w:sz w:val="24"/>
          <w:szCs w:val="24"/>
          <w:lang w:val="lv-LV" w:eastAsia="lv-LV"/>
        </w:rPr>
        <w:t>ne vēlāk kā 10 (desmit) darba dienu laikā pēc Pārskata saņemšanas.</w:t>
      </w:r>
    </w:p>
    <w:p w:rsidR="004E40E2" w:rsidRDefault="004E40E2" w:rsidP="004E40E2">
      <w:pPr>
        <w:numPr>
          <w:ilvl w:val="0"/>
          <w:numId w:val="3"/>
        </w:numPr>
        <w:spacing w:after="0" w:line="240" w:lineRule="auto"/>
        <w:contextualSpacing/>
        <w:jc w:val="center"/>
        <w:rPr>
          <w:b/>
          <w:sz w:val="24"/>
          <w:szCs w:val="24"/>
          <w:lang w:val="lv-LV" w:eastAsia="lv-LV"/>
        </w:rPr>
      </w:pPr>
      <w:r>
        <w:rPr>
          <w:b/>
          <w:sz w:val="24"/>
          <w:szCs w:val="24"/>
          <w:lang w:val="lv-LV" w:eastAsia="lv-LV"/>
        </w:rPr>
        <w:t>Pušu atbildības noteikumi</w:t>
      </w:r>
    </w:p>
    <w:p w:rsidR="004E40E2" w:rsidRDefault="004E40E2" w:rsidP="004E40E2">
      <w:pPr>
        <w:numPr>
          <w:ilvl w:val="1"/>
          <w:numId w:val="3"/>
        </w:numPr>
        <w:spacing w:after="0" w:line="240" w:lineRule="auto"/>
        <w:contextualSpacing/>
        <w:jc w:val="both"/>
        <w:rPr>
          <w:sz w:val="24"/>
          <w:szCs w:val="24"/>
          <w:lang w:val="lv-LV" w:eastAsia="lv-LV"/>
        </w:rPr>
      </w:pPr>
      <w:r>
        <w:rPr>
          <w:sz w:val="24"/>
          <w:szCs w:val="24"/>
          <w:lang w:val="lv-LV" w:eastAsia="lv-LV"/>
        </w:rPr>
        <w:t>Pašvaldība ir tiesīga pārbaudīt Darba devēja darbību Skolēnu nodarbināšanā, iepriekš brīdinot Darba devēju un savlaicīgi saskaņojot pārbaudes laiku, un Darba devējs nevar liegt, traucēt vai kā citādi apgrūtināt šādu Pagasta pārvaldes rīcību.</w:t>
      </w:r>
    </w:p>
    <w:p w:rsidR="004E40E2" w:rsidRDefault="004E40E2" w:rsidP="004E40E2">
      <w:pPr>
        <w:numPr>
          <w:ilvl w:val="1"/>
          <w:numId w:val="3"/>
        </w:numPr>
        <w:spacing w:after="0" w:line="240" w:lineRule="auto"/>
        <w:contextualSpacing/>
        <w:jc w:val="both"/>
        <w:rPr>
          <w:sz w:val="24"/>
          <w:szCs w:val="24"/>
          <w:lang w:val="lv-LV" w:eastAsia="lv-LV"/>
        </w:rPr>
      </w:pPr>
      <w:r>
        <w:rPr>
          <w:sz w:val="24"/>
          <w:szCs w:val="24"/>
          <w:lang w:val="lv-LV" w:eastAsia="lv-LV"/>
        </w:rPr>
        <w:t>Ja kāda no šī līguma pusēm neveic, veic nesavlaicīgi vai nepilnīgi šajā līgumā atrunātās saistības vai pienākumus, tad tā maksā otrai līguma pusei līgumsodu 0,1% apmērā no nesavlaicīgi vai nepilnīgi veikto saistību apjoma par katru nokavēto kalendāro dienu, kopumā ne vairāk kā 10% no pamatparāda summas.</w:t>
      </w:r>
    </w:p>
    <w:p w:rsidR="004E40E2" w:rsidRDefault="004E40E2" w:rsidP="004E40E2">
      <w:pPr>
        <w:numPr>
          <w:ilvl w:val="1"/>
          <w:numId w:val="3"/>
        </w:numPr>
        <w:spacing w:after="0" w:line="240" w:lineRule="auto"/>
        <w:contextualSpacing/>
        <w:jc w:val="both"/>
        <w:rPr>
          <w:sz w:val="24"/>
          <w:szCs w:val="24"/>
          <w:lang w:val="lv-LV" w:eastAsia="lv-LV"/>
        </w:rPr>
      </w:pPr>
      <w:r>
        <w:rPr>
          <w:sz w:val="24"/>
          <w:szCs w:val="24"/>
          <w:lang w:val="lv-LV" w:eastAsia="lv-LV"/>
        </w:rPr>
        <w:t>Savstarpējām pretenzijām jābūt iesniegtām rakstiski un izskatītām ne vēlāk kā 30 dienu laikā no to saņemšanas dienas.</w:t>
      </w:r>
    </w:p>
    <w:p w:rsidR="004E40E2" w:rsidRDefault="004E40E2" w:rsidP="004E40E2">
      <w:pPr>
        <w:numPr>
          <w:ilvl w:val="0"/>
          <w:numId w:val="3"/>
        </w:numPr>
        <w:spacing w:after="0" w:line="240" w:lineRule="auto"/>
        <w:contextualSpacing/>
        <w:jc w:val="center"/>
        <w:rPr>
          <w:b/>
          <w:sz w:val="24"/>
          <w:szCs w:val="24"/>
          <w:lang w:val="lv-LV" w:eastAsia="lv-LV"/>
        </w:rPr>
      </w:pPr>
      <w:r>
        <w:rPr>
          <w:b/>
          <w:sz w:val="24"/>
          <w:szCs w:val="24"/>
          <w:lang w:val="lv-LV" w:eastAsia="lv-LV"/>
        </w:rPr>
        <w:t>Nepārvaramas varas apstākļi</w:t>
      </w:r>
    </w:p>
    <w:p w:rsidR="004E40E2" w:rsidRDefault="004E40E2" w:rsidP="004E40E2">
      <w:pPr>
        <w:numPr>
          <w:ilvl w:val="1"/>
          <w:numId w:val="3"/>
        </w:numPr>
        <w:spacing w:after="0" w:line="240" w:lineRule="auto"/>
        <w:contextualSpacing/>
        <w:jc w:val="both"/>
        <w:rPr>
          <w:sz w:val="24"/>
          <w:szCs w:val="24"/>
          <w:lang w:val="lv-LV" w:eastAsia="lv-LV"/>
        </w:rPr>
      </w:pPr>
      <w:r>
        <w:rPr>
          <w:sz w:val="24"/>
          <w:szCs w:val="24"/>
          <w:lang w:val="lv-LV" w:eastAsia="lv-LV"/>
        </w:rPr>
        <w:t>Puses tiek atbrīvotas no atbildības par daļēju vai pilnīgu šī līguma saistību neizpildi nepārvaramas varas apstākļu gadījumā, kas radušies pēc šā līguma noslēgšanas ārkārtas notikumu rezultātā, kuras līguma puses nevarēja paredzēt un savlaicīgi novērst.</w:t>
      </w:r>
    </w:p>
    <w:p w:rsidR="004E40E2" w:rsidRDefault="004E40E2" w:rsidP="004E40E2">
      <w:pPr>
        <w:numPr>
          <w:ilvl w:val="0"/>
          <w:numId w:val="3"/>
        </w:numPr>
        <w:spacing w:after="0" w:line="240" w:lineRule="auto"/>
        <w:contextualSpacing/>
        <w:jc w:val="center"/>
        <w:rPr>
          <w:b/>
          <w:sz w:val="24"/>
          <w:szCs w:val="24"/>
          <w:lang w:val="lv-LV" w:eastAsia="lv-LV"/>
        </w:rPr>
      </w:pPr>
      <w:r>
        <w:rPr>
          <w:b/>
          <w:sz w:val="24"/>
          <w:szCs w:val="24"/>
          <w:lang w:val="lv-LV" w:eastAsia="lv-LV"/>
        </w:rPr>
        <w:t>Vispārīgie noteikumi</w:t>
      </w:r>
    </w:p>
    <w:p w:rsidR="004E40E2" w:rsidRDefault="004E40E2" w:rsidP="004E40E2">
      <w:pPr>
        <w:numPr>
          <w:ilvl w:val="1"/>
          <w:numId w:val="3"/>
        </w:numPr>
        <w:spacing w:after="0" w:line="240" w:lineRule="auto"/>
        <w:contextualSpacing/>
        <w:jc w:val="both"/>
        <w:rPr>
          <w:sz w:val="24"/>
          <w:szCs w:val="24"/>
          <w:lang w:val="lv-LV" w:eastAsia="lv-LV"/>
        </w:rPr>
      </w:pPr>
      <w:r>
        <w:rPr>
          <w:sz w:val="24"/>
          <w:szCs w:val="24"/>
          <w:lang w:val="lv-LV" w:eastAsia="lv-LV"/>
        </w:rPr>
        <w:t>Šī līguma grozījumi un papildinājumi noformējami rakstiski ar abu līgumslēdzēju pušu parakstiem.</w:t>
      </w:r>
    </w:p>
    <w:p w:rsidR="004E40E2" w:rsidRDefault="004E40E2" w:rsidP="004E40E2">
      <w:pPr>
        <w:numPr>
          <w:ilvl w:val="1"/>
          <w:numId w:val="3"/>
        </w:numPr>
        <w:spacing w:after="0" w:line="240" w:lineRule="auto"/>
        <w:contextualSpacing/>
        <w:jc w:val="both"/>
        <w:rPr>
          <w:sz w:val="24"/>
          <w:szCs w:val="24"/>
          <w:lang w:val="lv-LV" w:eastAsia="lv-LV"/>
        </w:rPr>
      </w:pPr>
      <w:r>
        <w:rPr>
          <w:sz w:val="24"/>
          <w:szCs w:val="24"/>
          <w:lang w:val="lv-LV" w:eastAsia="lv-LV"/>
        </w:rPr>
        <w:t>Visas domstarpības puses risina savstarpējā pārrunu ceļā, bet nesaskaņu gadījumā – Latvijas Republikas likumdošanas noteiktajā kārtībā.</w:t>
      </w:r>
    </w:p>
    <w:p w:rsidR="004E40E2" w:rsidRDefault="004E40E2" w:rsidP="004E40E2">
      <w:pPr>
        <w:numPr>
          <w:ilvl w:val="1"/>
          <w:numId w:val="3"/>
        </w:numPr>
        <w:spacing w:after="0" w:line="240" w:lineRule="auto"/>
        <w:contextualSpacing/>
        <w:jc w:val="both"/>
        <w:rPr>
          <w:sz w:val="24"/>
          <w:szCs w:val="24"/>
          <w:lang w:val="lv-LV" w:eastAsia="lv-LV"/>
        </w:rPr>
      </w:pPr>
      <w:r>
        <w:rPr>
          <w:sz w:val="24"/>
          <w:szCs w:val="24"/>
          <w:lang w:val="lv-LV" w:eastAsia="lv-LV"/>
        </w:rPr>
        <w:t>Līgums sastādīts divos eksemplāros ar vienādu juridisko spēku, pa vienam eksemplāram katrai pusei.</w:t>
      </w:r>
    </w:p>
    <w:p w:rsidR="004E40E2" w:rsidRDefault="004E40E2" w:rsidP="004E40E2">
      <w:pPr>
        <w:jc w:val="both"/>
        <w:rPr>
          <w:sz w:val="24"/>
          <w:szCs w:val="24"/>
          <w:lang w:val="lv-LV" w:eastAsia="lv-LV"/>
        </w:rPr>
      </w:pPr>
    </w:p>
    <w:p w:rsidR="004E40E2" w:rsidRDefault="004E40E2" w:rsidP="004E40E2">
      <w:pPr>
        <w:numPr>
          <w:ilvl w:val="0"/>
          <w:numId w:val="3"/>
        </w:numPr>
        <w:spacing w:after="0" w:line="240" w:lineRule="auto"/>
        <w:contextualSpacing/>
        <w:jc w:val="center"/>
        <w:rPr>
          <w:b/>
          <w:sz w:val="24"/>
          <w:szCs w:val="24"/>
          <w:lang w:val="lv-LV" w:eastAsia="lv-LV"/>
        </w:rPr>
      </w:pPr>
      <w:r>
        <w:rPr>
          <w:b/>
          <w:sz w:val="24"/>
          <w:szCs w:val="24"/>
          <w:lang w:val="lv-LV" w:eastAsia="lv-LV"/>
        </w:rPr>
        <w:t>Pušu rekvizīti</w:t>
      </w:r>
    </w:p>
    <w:tbl>
      <w:tblPr>
        <w:tblW w:w="0" w:type="auto"/>
        <w:tblLayout w:type="fixed"/>
        <w:tblLook w:val="04A0" w:firstRow="1" w:lastRow="0" w:firstColumn="1" w:lastColumn="0" w:noHBand="0" w:noVBand="1"/>
      </w:tblPr>
      <w:tblGrid>
        <w:gridCol w:w="4785"/>
        <w:gridCol w:w="4785"/>
      </w:tblGrid>
      <w:tr w:rsidR="004E40E2" w:rsidTr="00A835AF">
        <w:tc>
          <w:tcPr>
            <w:tcW w:w="4785" w:type="dxa"/>
          </w:tcPr>
          <w:p w:rsidR="004E40E2" w:rsidRDefault="004E40E2" w:rsidP="00A835AF">
            <w:pPr>
              <w:rPr>
                <w:sz w:val="24"/>
                <w:szCs w:val="24"/>
                <w:lang w:val="lv-LV" w:eastAsia="lv-LV"/>
              </w:rPr>
            </w:pPr>
            <w:r>
              <w:rPr>
                <w:b/>
                <w:sz w:val="24"/>
                <w:szCs w:val="24"/>
                <w:lang w:val="lv-LV" w:eastAsia="lv-LV"/>
              </w:rPr>
              <w:t>Ludzas novada pašvaldība</w:t>
            </w:r>
          </w:p>
          <w:p w:rsidR="004E40E2" w:rsidRDefault="004E40E2" w:rsidP="00A835AF">
            <w:pPr>
              <w:jc w:val="both"/>
              <w:rPr>
                <w:b/>
                <w:sz w:val="24"/>
                <w:szCs w:val="24"/>
                <w:lang w:val="lv-LV" w:eastAsia="lv-LV"/>
              </w:rPr>
            </w:pPr>
          </w:p>
        </w:tc>
        <w:tc>
          <w:tcPr>
            <w:tcW w:w="4785" w:type="dxa"/>
            <w:hideMark/>
          </w:tcPr>
          <w:p w:rsidR="004E40E2" w:rsidRDefault="004E40E2" w:rsidP="00A835AF">
            <w:pPr>
              <w:jc w:val="both"/>
              <w:rPr>
                <w:b/>
                <w:sz w:val="24"/>
                <w:szCs w:val="24"/>
                <w:lang w:val="lv-LV" w:eastAsia="lv-LV"/>
              </w:rPr>
            </w:pPr>
            <w:r>
              <w:rPr>
                <w:b/>
                <w:sz w:val="24"/>
                <w:szCs w:val="24"/>
                <w:lang w:val="lv-LV" w:eastAsia="lv-LV"/>
              </w:rPr>
              <w:t>Nosaukums</w:t>
            </w:r>
          </w:p>
        </w:tc>
      </w:tr>
      <w:tr w:rsidR="004E40E2" w:rsidTr="00A835AF">
        <w:trPr>
          <w:trHeight w:val="1503"/>
        </w:trPr>
        <w:tc>
          <w:tcPr>
            <w:tcW w:w="4785" w:type="dxa"/>
          </w:tcPr>
          <w:p w:rsidR="004E40E2" w:rsidRDefault="004E40E2" w:rsidP="00A835AF">
            <w:pPr>
              <w:jc w:val="both"/>
              <w:rPr>
                <w:sz w:val="24"/>
                <w:szCs w:val="24"/>
                <w:lang w:val="lv-LV" w:eastAsia="lv-LV"/>
              </w:rPr>
            </w:pPr>
            <w:r>
              <w:rPr>
                <w:bCs/>
                <w:sz w:val="24"/>
                <w:szCs w:val="24"/>
                <w:lang w:val="lv-LV" w:eastAsia="lv-LV"/>
              </w:rPr>
              <w:t>Reģistrācijas Nr.:</w:t>
            </w:r>
            <w:r>
              <w:rPr>
                <w:sz w:val="24"/>
                <w:szCs w:val="24"/>
                <w:lang w:val="lv-LV" w:eastAsia="lv-LV"/>
              </w:rPr>
              <w:t xml:space="preserve"> _____________</w:t>
            </w:r>
          </w:p>
          <w:p w:rsidR="004E40E2" w:rsidRDefault="004E40E2" w:rsidP="00A835AF">
            <w:pPr>
              <w:rPr>
                <w:sz w:val="24"/>
                <w:szCs w:val="24"/>
                <w:lang w:val="lv-LV" w:eastAsia="lv-LV"/>
              </w:rPr>
            </w:pPr>
            <w:r>
              <w:rPr>
                <w:sz w:val="24"/>
                <w:szCs w:val="24"/>
                <w:lang w:val="lv-LV" w:eastAsia="lv-LV"/>
              </w:rPr>
              <w:t>Adrese: _____________________</w:t>
            </w:r>
          </w:p>
          <w:p w:rsidR="004E40E2" w:rsidRDefault="004E40E2" w:rsidP="00A835AF">
            <w:pPr>
              <w:rPr>
                <w:sz w:val="24"/>
                <w:szCs w:val="24"/>
                <w:lang w:val="lv-LV" w:eastAsia="ru-RU"/>
              </w:rPr>
            </w:pPr>
            <w:r>
              <w:rPr>
                <w:bCs/>
                <w:sz w:val="24"/>
                <w:szCs w:val="24"/>
                <w:lang w:val="lv-LV" w:eastAsia="lv-LV"/>
              </w:rPr>
              <w:t>Banka:</w:t>
            </w:r>
            <w:r>
              <w:rPr>
                <w:sz w:val="24"/>
                <w:szCs w:val="24"/>
                <w:lang w:val="lv-LV" w:eastAsia="lv-LV"/>
              </w:rPr>
              <w:t xml:space="preserve"> ______________________</w:t>
            </w:r>
          </w:p>
          <w:p w:rsidR="004E40E2" w:rsidRDefault="004E40E2" w:rsidP="00A835AF">
            <w:pPr>
              <w:rPr>
                <w:sz w:val="24"/>
                <w:szCs w:val="24"/>
                <w:lang w:val="lv-LV" w:eastAsia="lv-LV"/>
              </w:rPr>
            </w:pPr>
            <w:r>
              <w:rPr>
                <w:bCs/>
                <w:sz w:val="24"/>
                <w:szCs w:val="24"/>
                <w:lang w:val="lv-LV" w:eastAsia="lv-LV"/>
              </w:rPr>
              <w:t>Konta Nr.:</w:t>
            </w:r>
            <w:r>
              <w:rPr>
                <w:sz w:val="24"/>
                <w:szCs w:val="24"/>
                <w:lang w:val="lv-LV" w:eastAsia="lv-LV"/>
              </w:rPr>
              <w:t xml:space="preserve"> ___________________</w:t>
            </w:r>
          </w:p>
          <w:p w:rsidR="004E40E2" w:rsidRDefault="004E40E2" w:rsidP="00A835AF">
            <w:pPr>
              <w:jc w:val="both"/>
              <w:rPr>
                <w:sz w:val="24"/>
                <w:szCs w:val="24"/>
                <w:lang w:val="lv-LV" w:eastAsia="lv-LV"/>
              </w:rPr>
            </w:pPr>
          </w:p>
        </w:tc>
        <w:tc>
          <w:tcPr>
            <w:tcW w:w="4785" w:type="dxa"/>
            <w:hideMark/>
          </w:tcPr>
          <w:p w:rsidR="004E40E2" w:rsidRDefault="004E40E2" w:rsidP="00A835AF">
            <w:pPr>
              <w:jc w:val="both"/>
              <w:rPr>
                <w:sz w:val="24"/>
                <w:szCs w:val="24"/>
                <w:lang w:val="lv-LV" w:eastAsia="lv-LV"/>
              </w:rPr>
            </w:pPr>
            <w:r>
              <w:rPr>
                <w:sz w:val="24"/>
                <w:szCs w:val="24"/>
                <w:lang w:val="lv-LV" w:eastAsia="lv-LV"/>
              </w:rPr>
              <w:t>Reģistrācijas Nr.: _______________</w:t>
            </w:r>
          </w:p>
          <w:p w:rsidR="004E40E2" w:rsidRDefault="004E40E2" w:rsidP="00A835AF">
            <w:pPr>
              <w:jc w:val="both"/>
              <w:rPr>
                <w:sz w:val="24"/>
                <w:szCs w:val="24"/>
                <w:lang w:val="lv-LV" w:eastAsia="lv-LV"/>
              </w:rPr>
            </w:pPr>
            <w:r>
              <w:rPr>
                <w:sz w:val="24"/>
                <w:szCs w:val="24"/>
                <w:lang w:val="lv-LV" w:eastAsia="lv-LV"/>
              </w:rPr>
              <w:t>Adrese:_______________________</w:t>
            </w:r>
          </w:p>
          <w:p w:rsidR="004E40E2" w:rsidRDefault="004E40E2" w:rsidP="00A835AF">
            <w:pPr>
              <w:jc w:val="both"/>
              <w:rPr>
                <w:sz w:val="24"/>
                <w:szCs w:val="24"/>
                <w:lang w:val="lv-LV" w:eastAsia="lv-LV"/>
              </w:rPr>
            </w:pPr>
            <w:r>
              <w:rPr>
                <w:sz w:val="24"/>
                <w:szCs w:val="24"/>
                <w:lang w:val="lv-LV" w:eastAsia="lv-LV"/>
              </w:rPr>
              <w:t>Banka:</w:t>
            </w:r>
            <w:proofErr w:type="gramStart"/>
            <w:r>
              <w:rPr>
                <w:sz w:val="24"/>
                <w:szCs w:val="24"/>
                <w:lang w:val="lv-LV" w:eastAsia="lv-LV"/>
              </w:rPr>
              <w:t xml:space="preserve">  </w:t>
            </w:r>
            <w:proofErr w:type="gramEnd"/>
            <w:r>
              <w:rPr>
                <w:sz w:val="24"/>
                <w:szCs w:val="24"/>
                <w:lang w:val="lv-LV" w:eastAsia="lv-LV"/>
              </w:rPr>
              <w:t>_______________________</w:t>
            </w:r>
          </w:p>
          <w:p w:rsidR="004E40E2" w:rsidRDefault="004E40E2" w:rsidP="00A835AF">
            <w:pPr>
              <w:jc w:val="both"/>
              <w:rPr>
                <w:sz w:val="24"/>
                <w:szCs w:val="24"/>
                <w:lang w:val="lv-LV" w:eastAsia="lv-LV"/>
              </w:rPr>
            </w:pPr>
            <w:r>
              <w:rPr>
                <w:sz w:val="24"/>
                <w:szCs w:val="24"/>
                <w:lang w:val="lv-LV" w:eastAsia="lv-LV"/>
              </w:rPr>
              <w:t>Konta Nr.:</w:t>
            </w:r>
            <w:proofErr w:type="gramStart"/>
            <w:r>
              <w:rPr>
                <w:sz w:val="24"/>
                <w:szCs w:val="24"/>
                <w:lang w:val="lv-LV" w:eastAsia="lv-LV"/>
              </w:rPr>
              <w:t xml:space="preserve">  </w:t>
            </w:r>
            <w:proofErr w:type="gramEnd"/>
            <w:r>
              <w:rPr>
                <w:sz w:val="24"/>
                <w:szCs w:val="24"/>
                <w:lang w:val="lv-LV" w:eastAsia="lv-LV"/>
              </w:rPr>
              <w:t>____________________</w:t>
            </w:r>
          </w:p>
        </w:tc>
      </w:tr>
    </w:tbl>
    <w:p w:rsidR="004E40E2" w:rsidRDefault="004E40E2" w:rsidP="004E40E2">
      <w:pPr>
        <w:rPr>
          <w:sz w:val="24"/>
          <w:szCs w:val="24"/>
          <w:lang w:val="lv-LV" w:eastAsia="lv-LV"/>
        </w:rPr>
      </w:pPr>
      <w:r>
        <w:rPr>
          <w:sz w:val="24"/>
          <w:szCs w:val="24"/>
          <w:lang w:val="lv-LV" w:eastAsia="lv-LV"/>
        </w:rPr>
        <w:t>__________________________</w:t>
      </w:r>
      <w:proofErr w:type="gramStart"/>
      <w:r>
        <w:rPr>
          <w:sz w:val="24"/>
          <w:szCs w:val="24"/>
          <w:lang w:val="lv-LV" w:eastAsia="lv-LV"/>
        </w:rPr>
        <w:t xml:space="preserve">                             </w:t>
      </w:r>
      <w:proofErr w:type="gramEnd"/>
      <w:r>
        <w:rPr>
          <w:sz w:val="24"/>
          <w:szCs w:val="24"/>
          <w:lang w:val="lv-LV" w:eastAsia="lv-LV"/>
        </w:rPr>
        <w:t xml:space="preserve">_______________________________ </w:t>
      </w:r>
    </w:p>
    <w:p w:rsidR="00A507B2" w:rsidRPr="004E40E2" w:rsidRDefault="004E40E2" w:rsidP="004E40E2">
      <w:r>
        <w:rPr>
          <w:sz w:val="24"/>
          <w:szCs w:val="24"/>
          <w:lang w:val="lv-LV" w:eastAsia="lv-LV"/>
        </w:rPr>
        <w:t>/__.__________/</w:t>
      </w:r>
      <w:r>
        <w:rPr>
          <w:sz w:val="24"/>
          <w:szCs w:val="24"/>
          <w:lang w:val="lv-LV" w:eastAsia="lv-LV"/>
        </w:rPr>
        <w:tab/>
      </w:r>
      <w:r>
        <w:rPr>
          <w:sz w:val="24"/>
          <w:szCs w:val="24"/>
          <w:lang w:val="lv-LV" w:eastAsia="lv-LV"/>
        </w:rPr>
        <w:tab/>
      </w:r>
      <w:r>
        <w:rPr>
          <w:sz w:val="24"/>
          <w:szCs w:val="24"/>
          <w:lang w:val="lv-LV" w:eastAsia="lv-LV"/>
        </w:rPr>
        <w:tab/>
      </w:r>
      <w:r>
        <w:rPr>
          <w:sz w:val="24"/>
          <w:szCs w:val="24"/>
          <w:lang w:val="lv-LV" w:eastAsia="lv-LV"/>
        </w:rPr>
        <w:tab/>
      </w:r>
      <w:r>
        <w:rPr>
          <w:sz w:val="24"/>
          <w:szCs w:val="24"/>
          <w:lang w:val="lv-LV" w:eastAsia="lv-LV"/>
        </w:rPr>
        <w:tab/>
      </w:r>
      <w:r>
        <w:rPr>
          <w:sz w:val="24"/>
          <w:szCs w:val="24"/>
          <w:lang w:val="lv-LV" w:eastAsia="lv-LV"/>
        </w:rPr>
        <w:tab/>
        <w:t>/__.____________/</w:t>
      </w:r>
    </w:p>
    <w:sectPr w:rsidR="00A507B2" w:rsidRPr="004E40E2" w:rsidSect="009D6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573A6"/>
    <w:multiLevelType w:val="multilevel"/>
    <w:tmpl w:val="F43429B0"/>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3E8E7E82"/>
    <w:multiLevelType w:val="hybridMultilevel"/>
    <w:tmpl w:val="A596E494"/>
    <w:lvl w:ilvl="0" w:tplc="35128158">
      <w:start w:val="1"/>
      <w:numFmt w:val="decimal"/>
      <w:lvlText w:val="%1."/>
      <w:lvlJc w:val="left"/>
      <w:pPr>
        <w:ind w:left="814" w:hanging="36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2">
    <w:nsid w:val="4D9508DC"/>
    <w:multiLevelType w:val="multilevel"/>
    <w:tmpl w:val="5DFCE79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ED3C38"/>
    <w:rsid w:val="001421ED"/>
    <w:rsid w:val="004E40E2"/>
    <w:rsid w:val="0058782C"/>
    <w:rsid w:val="006F77CF"/>
    <w:rsid w:val="009D6143"/>
    <w:rsid w:val="00A507B2"/>
    <w:rsid w:val="00A7530F"/>
    <w:rsid w:val="00D42FAC"/>
    <w:rsid w:val="00ED3C38"/>
    <w:rsid w:val="00F62EEB"/>
    <w:rsid w:val="00FD1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E7"/>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D1DE7"/>
    <w:pPr>
      <w:keepNext/>
      <w:keepLines/>
      <w:spacing w:before="200" w:after="0"/>
      <w:outlineLvl w:val="1"/>
    </w:pPr>
    <w:rPr>
      <w:rFonts w:ascii="Cambria" w:eastAsia="Times New Roman" w:hAnsi="Cambria"/>
      <w:b/>
      <w:bCs/>
      <w:color w:val="4F81BD"/>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1421ED"/>
    <w:pPr>
      <w:spacing w:after="160" w:line="240" w:lineRule="exact"/>
    </w:pPr>
    <w:rPr>
      <w:rFonts w:ascii="Tahoma" w:eastAsia="Times New Roman" w:hAnsi="Tahoma"/>
      <w:sz w:val="20"/>
      <w:szCs w:val="20"/>
    </w:rPr>
  </w:style>
  <w:style w:type="character" w:customStyle="1" w:styleId="Heading2Char">
    <w:name w:val="Heading 2 Char"/>
    <w:basedOn w:val="DefaultParagraphFont"/>
    <w:link w:val="Heading2"/>
    <w:uiPriority w:val="9"/>
    <w:rsid w:val="00FD1DE7"/>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FD1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DE7"/>
    <w:rPr>
      <w:rFonts w:ascii="Tahoma" w:eastAsia="Calibri" w:hAnsi="Tahoma" w:cs="Tahoma"/>
      <w:sz w:val="16"/>
      <w:szCs w:val="16"/>
      <w:lang w:val="en-US"/>
    </w:rPr>
  </w:style>
  <w:style w:type="paragraph" w:styleId="BodyTextIndent">
    <w:name w:val="Body Text Indent"/>
    <w:basedOn w:val="Normal"/>
    <w:link w:val="BodyTextIndentChar1"/>
    <w:uiPriority w:val="99"/>
    <w:rsid w:val="004E40E2"/>
    <w:pPr>
      <w:spacing w:after="120" w:line="240" w:lineRule="auto"/>
      <w:ind w:left="283"/>
    </w:pPr>
    <w:rPr>
      <w:rFonts w:ascii="Times New Roman" w:eastAsia="Times New Roman" w:hAnsi="Times New Roman"/>
      <w:sz w:val="20"/>
      <w:szCs w:val="20"/>
      <w:lang w:val="en-GB"/>
    </w:rPr>
  </w:style>
  <w:style w:type="character" w:customStyle="1" w:styleId="BodyTextIndentChar">
    <w:name w:val="Body Text Indent Char"/>
    <w:basedOn w:val="DefaultParagraphFont"/>
    <w:uiPriority w:val="99"/>
    <w:semiHidden/>
    <w:rsid w:val="004E40E2"/>
    <w:rPr>
      <w:rFonts w:ascii="Calibri" w:eastAsia="Calibri" w:hAnsi="Calibri" w:cs="Times New Roman"/>
      <w:lang w:val="en-US"/>
    </w:rPr>
  </w:style>
  <w:style w:type="character" w:customStyle="1" w:styleId="BodyTextIndentChar1">
    <w:name w:val="Body Text Indent Char1"/>
    <w:link w:val="BodyTextIndent"/>
    <w:uiPriority w:val="99"/>
    <w:rsid w:val="004E40E2"/>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661</Words>
  <Characters>3772</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6</cp:revision>
  <dcterms:created xsi:type="dcterms:W3CDTF">2016-02-22T14:00:00Z</dcterms:created>
  <dcterms:modified xsi:type="dcterms:W3CDTF">2016-02-29T09:55:00Z</dcterms:modified>
</cp:coreProperties>
</file>