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BA" w:rsidRDefault="00855DBA">
      <w:pPr>
        <w:tabs>
          <w:tab w:val="left" w:pos="6521"/>
        </w:tabs>
        <w:jc w:val="both"/>
        <w:rPr>
          <w:lang w:val="lv-LV"/>
        </w:rPr>
      </w:pPr>
      <w:r>
        <w:rPr>
          <w:lang w:val="lv-LV"/>
        </w:rPr>
        <w:tab/>
      </w:r>
    </w:p>
    <w:p w:rsidR="00AF2FF5" w:rsidRPr="00EC6A75" w:rsidRDefault="0023577B" w:rsidP="00420A4E">
      <w:pPr>
        <w:pStyle w:val="normal0"/>
        <w:spacing w:after="0"/>
        <w:jc w:val="left"/>
        <w:rPr>
          <w:rFonts w:ascii="Times New Roman Bold" w:hAnsi="Times New Roman Bold"/>
          <w:b/>
          <w:bCs/>
          <w:caps/>
          <w:sz w:val="28"/>
          <w:szCs w:val="28"/>
        </w:rPr>
      </w:pPr>
      <w:r>
        <w:tab/>
      </w:r>
      <w:r>
        <w:tab/>
      </w:r>
      <w:r>
        <w:tab/>
      </w:r>
      <w:r>
        <w:tab/>
      </w:r>
      <w:r>
        <w:tab/>
      </w:r>
      <w:r>
        <w:tab/>
      </w:r>
      <w:r w:rsidR="00EC7557">
        <w:tab/>
      </w:r>
      <w:r w:rsidR="00EC7557">
        <w:tab/>
      </w:r>
      <w:r w:rsidR="00093E05">
        <w:t xml:space="preserve">        </w:t>
      </w:r>
      <w:r w:rsidR="00093E05">
        <w:tab/>
      </w:r>
      <w:r w:rsidR="00B225A9" w:rsidRPr="00FB2258">
        <w:rPr>
          <w:b/>
          <w:szCs w:val="24"/>
        </w:rPr>
        <w:t xml:space="preserve">     </w:t>
      </w:r>
    </w:p>
    <w:p w:rsidR="00EC7557" w:rsidRPr="002C2DC9" w:rsidRDefault="00EC7557" w:rsidP="00EC7557">
      <w:pPr>
        <w:jc w:val="center"/>
        <w:rPr>
          <w:b/>
          <w:i/>
          <w:szCs w:val="24"/>
        </w:rPr>
      </w:pPr>
      <w:r w:rsidRPr="002C2DC9">
        <w:rPr>
          <w:b/>
          <w:szCs w:val="24"/>
        </w:rPr>
        <w:t xml:space="preserve">                                       </w:t>
      </w:r>
      <w:r>
        <w:rPr>
          <w:b/>
          <w:szCs w:val="24"/>
        </w:rPr>
        <w:t xml:space="preserve">                          </w:t>
      </w:r>
      <w:r w:rsidRPr="002C2DC9">
        <w:rPr>
          <w:b/>
          <w:szCs w:val="24"/>
        </w:rPr>
        <w:t>APSTIPRINĀT</w:t>
      </w:r>
      <w:r w:rsidR="00190EB4">
        <w:rPr>
          <w:b/>
          <w:szCs w:val="24"/>
        </w:rPr>
        <w:t>I</w:t>
      </w:r>
    </w:p>
    <w:p w:rsidR="00EC7557" w:rsidRDefault="00EC7557" w:rsidP="00EC7557">
      <w:pPr>
        <w:jc w:val="center"/>
        <w:rPr>
          <w:szCs w:val="24"/>
        </w:rPr>
      </w:pPr>
      <w:r w:rsidRPr="002C2DC9">
        <w:rPr>
          <w:b/>
          <w:i/>
          <w:szCs w:val="24"/>
        </w:rPr>
        <w:t xml:space="preserve">                               </w:t>
      </w:r>
      <w:r>
        <w:rPr>
          <w:szCs w:val="24"/>
        </w:rPr>
        <w:tab/>
      </w:r>
      <w:r>
        <w:rPr>
          <w:szCs w:val="24"/>
        </w:rPr>
        <w:tab/>
      </w:r>
      <w:r>
        <w:rPr>
          <w:szCs w:val="24"/>
        </w:rPr>
        <w:tab/>
      </w:r>
      <w:r>
        <w:rPr>
          <w:szCs w:val="24"/>
        </w:rPr>
        <w:tab/>
        <w:t xml:space="preserve">        </w:t>
      </w:r>
      <w:r w:rsidR="00AF2FF5">
        <w:rPr>
          <w:szCs w:val="24"/>
        </w:rPr>
        <w:t xml:space="preserve"> </w:t>
      </w:r>
      <w:r w:rsidR="00215A09">
        <w:rPr>
          <w:szCs w:val="24"/>
        </w:rPr>
        <w:t xml:space="preserve">              </w:t>
      </w:r>
      <w:r w:rsidR="00EA7D08">
        <w:rPr>
          <w:szCs w:val="24"/>
        </w:rPr>
        <w:t xml:space="preserve"> </w:t>
      </w:r>
      <w:r w:rsidRPr="002C2DC9">
        <w:rPr>
          <w:szCs w:val="24"/>
        </w:rPr>
        <w:t xml:space="preserve">ar Ludzas novada </w:t>
      </w:r>
      <w:r w:rsidR="00215A09">
        <w:rPr>
          <w:szCs w:val="24"/>
        </w:rPr>
        <w:t xml:space="preserve">pašvaldības </w:t>
      </w:r>
      <w:r w:rsidRPr="002C2DC9">
        <w:rPr>
          <w:szCs w:val="24"/>
        </w:rPr>
        <w:t>domes</w:t>
      </w:r>
    </w:p>
    <w:p w:rsidR="00EC7557" w:rsidRPr="002C2DC9" w:rsidRDefault="00EC7557" w:rsidP="00EC7557">
      <w:pPr>
        <w:jc w:val="center"/>
        <w:rPr>
          <w:szCs w:val="24"/>
        </w:rPr>
      </w:pPr>
      <w:r>
        <w:rPr>
          <w:szCs w:val="24"/>
        </w:rPr>
        <w:tab/>
      </w:r>
      <w:r>
        <w:rPr>
          <w:szCs w:val="24"/>
        </w:rPr>
        <w:tab/>
      </w:r>
      <w:r>
        <w:rPr>
          <w:szCs w:val="24"/>
        </w:rPr>
        <w:tab/>
      </w:r>
      <w:r>
        <w:rPr>
          <w:szCs w:val="24"/>
        </w:rPr>
        <w:tab/>
      </w:r>
      <w:r>
        <w:rPr>
          <w:szCs w:val="24"/>
        </w:rPr>
        <w:tab/>
      </w:r>
      <w:r w:rsidR="00EA7D08">
        <w:rPr>
          <w:szCs w:val="24"/>
        </w:rPr>
        <w:t xml:space="preserve">          </w:t>
      </w:r>
      <w:r w:rsidR="00E025E3">
        <w:rPr>
          <w:szCs w:val="24"/>
        </w:rPr>
        <w:t xml:space="preserve">                          </w:t>
      </w:r>
      <w:r>
        <w:rPr>
          <w:szCs w:val="24"/>
        </w:rPr>
        <w:t>20</w:t>
      </w:r>
      <w:r w:rsidR="00EE06DA">
        <w:rPr>
          <w:szCs w:val="24"/>
        </w:rPr>
        <w:t>2</w:t>
      </w:r>
      <w:r w:rsidR="00215A09">
        <w:rPr>
          <w:szCs w:val="24"/>
        </w:rPr>
        <w:t>2</w:t>
      </w:r>
      <w:r>
        <w:rPr>
          <w:szCs w:val="24"/>
        </w:rPr>
        <w:t xml:space="preserve">.gada </w:t>
      </w:r>
      <w:r w:rsidR="005572D4">
        <w:rPr>
          <w:szCs w:val="24"/>
        </w:rPr>
        <w:t>24.februāra</w:t>
      </w:r>
      <w:r w:rsidR="00E025E3">
        <w:rPr>
          <w:szCs w:val="24"/>
        </w:rPr>
        <w:t xml:space="preserve"> sēdes lēmumu</w:t>
      </w:r>
    </w:p>
    <w:p w:rsidR="00655032" w:rsidRDefault="00EC7557" w:rsidP="008C5F66">
      <w:pPr>
        <w:ind w:right="-143"/>
        <w:jc w:val="center"/>
        <w:rPr>
          <w:b/>
          <w:szCs w:val="24"/>
        </w:rPr>
      </w:pPr>
      <w:r w:rsidRPr="002C2DC9">
        <w:rPr>
          <w:szCs w:val="24"/>
        </w:rPr>
        <w:t xml:space="preserve">                                                                 </w:t>
      </w:r>
      <w:r w:rsidR="00030DCF">
        <w:rPr>
          <w:szCs w:val="24"/>
        </w:rPr>
        <w:t xml:space="preserve">   </w:t>
      </w:r>
      <w:r w:rsidRPr="002C2DC9">
        <w:rPr>
          <w:szCs w:val="24"/>
        </w:rPr>
        <w:t>protokols Nr.</w:t>
      </w:r>
      <w:r w:rsidR="0018038B">
        <w:rPr>
          <w:szCs w:val="24"/>
        </w:rPr>
        <w:t>5</w:t>
      </w:r>
      <w:r w:rsidRPr="002C2DC9">
        <w:rPr>
          <w:szCs w:val="24"/>
        </w:rPr>
        <w:t xml:space="preserve">, </w:t>
      </w:r>
      <w:r w:rsidR="0018038B">
        <w:rPr>
          <w:szCs w:val="24"/>
        </w:rPr>
        <w:t>61</w:t>
      </w:r>
      <w:r w:rsidR="001A1494">
        <w:rPr>
          <w:szCs w:val="24"/>
        </w:rPr>
        <w:t>.</w:t>
      </w:r>
      <w:r w:rsidRPr="002C2DC9">
        <w:rPr>
          <w:szCs w:val="24"/>
        </w:rPr>
        <w:t>§</w:t>
      </w:r>
      <w:r w:rsidR="00655032" w:rsidRPr="00A303F8">
        <w:rPr>
          <w:b/>
          <w:szCs w:val="24"/>
        </w:rPr>
        <w:t xml:space="preserve"> </w:t>
      </w:r>
    </w:p>
    <w:p w:rsidR="00E73F6A" w:rsidRDefault="00E73F6A" w:rsidP="005572D4">
      <w:pPr>
        <w:ind w:right="-143"/>
        <w:jc w:val="right"/>
        <w:rPr>
          <w:szCs w:val="24"/>
        </w:rPr>
      </w:pPr>
    </w:p>
    <w:p w:rsidR="0023524D" w:rsidRDefault="0023524D" w:rsidP="0023524D">
      <w:pPr>
        <w:jc w:val="center"/>
        <w:rPr>
          <w:b/>
          <w:sz w:val="28"/>
          <w:szCs w:val="28"/>
        </w:rPr>
      </w:pPr>
      <w:r>
        <w:rPr>
          <w:b/>
          <w:sz w:val="28"/>
          <w:szCs w:val="28"/>
        </w:rPr>
        <w:t>Izsoles noteikumi</w:t>
      </w:r>
    </w:p>
    <w:p w:rsidR="0023524D" w:rsidRDefault="0023524D" w:rsidP="0023524D">
      <w:pPr>
        <w:jc w:val="center"/>
        <w:rPr>
          <w:b/>
          <w:bCs/>
          <w:sz w:val="28"/>
          <w:szCs w:val="28"/>
        </w:rPr>
      </w:pPr>
      <w:r>
        <w:rPr>
          <w:b/>
          <w:bCs/>
          <w:sz w:val="28"/>
          <w:szCs w:val="28"/>
        </w:rPr>
        <w:t xml:space="preserve">       Nekustamais īpašums - dzīvokļa Nr.6, Tirgus iela 34, </w:t>
      </w:r>
    </w:p>
    <w:p w:rsidR="0023524D" w:rsidRDefault="0023524D" w:rsidP="0023524D">
      <w:pPr>
        <w:jc w:val="center"/>
        <w:rPr>
          <w:rFonts w:ascii="Times New Roman Bold" w:hAnsi="Times New Roman Bold"/>
          <w:b/>
          <w:bCs/>
          <w:caps/>
          <w:sz w:val="28"/>
          <w:szCs w:val="28"/>
        </w:rPr>
      </w:pPr>
      <w:r>
        <w:rPr>
          <w:b/>
          <w:bCs/>
          <w:sz w:val="28"/>
          <w:szCs w:val="28"/>
        </w:rPr>
        <w:t xml:space="preserve">Ludza, </w:t>
      </w:r>
      <w:r>
        <w:rPr>
          <w:b/>
          <w:sz w:val="28"/>
          <w:szCs w:val="28"/>
        </w:rPr>
        <w:t>Ludzas novads</w:t>
      </w:r>
    </w:p>
    <w:p w:rsidR="0023524D" w:rsidRDefault="0023524D" w:rsidP="0023524D">
      <w:pPr>
        <w:jc w:val="center"/>
        <w:rPr>
          <w:rFonts w:ascii="Times New Roman Bold" w:hAnsi="Times New Roman Bold"/>
          <w:b/>
          <w:bCs/>
          <w:caps/>
          <w:sz w:val="28"/>
          <w:szCs w:val="28"/>
        </w:rPr>
      </w:pPr>
    </w:p>
    <w:p w:rsidR="0023524D" w:rsidRDefault="0023524D" w:rsidP="00C017E2">
      <w:pPr>
        <w:numPr>
          <w:ilvl w:val="0"/>
          <w:numId w:val="19"/>
        </w:numPr>
        <w:spacing w:after="200" w:line="256" w:lineRule="auto"/>
        <w:contextualSpacing/>
        <w:jc w:val="center"/>
        <w:rPr>
          <w:rFonts w:eastAsia="Calibri"/>
          <w:color w:val="000000"/>
          <w:szCs w:val="24"/>
        </w:rPr>
      </w:pPr>
      <w:r>
        <w:rPr>
          <w:b/>
          <w:bCs/>
          <w:color w:val="000000"/>
          <w:szCs w:val="24"/>
        </w:rPr>
        <w:t>Vispārīgie jautājumi</w:t>
      </w:r>
    </w:p>
    <w:p w:rsidR="0023524D" w:rsidRDefault="0023524D" w:rsidP="0023524D">
      <w:pPr>
        <w:contextualSpacing/>
        <w:rPr>
          <w:color w:val="000000"/>
          <w:szCs w:val="24"/>
        </w:rPr>
      </w:pPr>
      <w:r>
        <w:rPr>
          <w:color w:val="000000"/>
          <w:szCs w:val="24"/>
        </w:rPr>
        <w:t xml:space="preserve">1.1. Izsoles noteikumi nosaka kārtību, kādā organizējama Ludzas novada pašvaldības atsavināmā nekustamā īpašuma </w:t>
      </w:r>
      <w:r>
        <w:rPr>
          <w:b/>
          <w:color w:val="000000"/>
          <w:szCs w:val="24"/>
        </w:rPr>
        <w:t>Nr.</w:t>
      </w:r>
      <w:bookmarkStart w:id="0" w:name="_Hlk95489224"/>
      <w:r>
        <w:rPr>
          <w:b/>
          <w:color w:val="000000"/>
          <w:szCs w:val="24"/>
        </w:rPr>
        <w:t xml:space="preserve">6, Tirgus ielā 34, Ludzā, Ludzas novadā </w:t>
      </w:r>
      <w:r>
        <w:rPr>
          <w:bCs/>
          <w:color w:val="000000"/>
          <w:szCs w:val="24"/>
        </w:rPr>
        <w:t>ar kadastra numuru 68019002517, kas sastāv no dzīvokļa 26,5 m2 platībā, kopīpašuma domājamās daļas 2771/16985 no būvēm ar kadastra apzīmējumiem 68010050021001; 68010050021002 un zemes ar kadastra apzīmējumu 68010050021</w:t>
      </w:r>
      <w:bookmarkEnd w:id="0"/>
      <w:r>
        <w:rPr>
          <w:bCs/>
          <w:color w:val="000000"/>
          <w:szCs w:val="24"/>
        </w:rPr>
        <w:t xml:space="preserve"> </w:t>
      </w:r>
      <w:r>
        <w:rPr>
          <w:bCs/>
          <w:szCs w:val="24"/>
        </w:rPr>
        <w:t>(turpmāk tekstā- izsoles objekts)</w:t>
      </w:r>
      <w:r>
        <w:rPr>
          <w:bCs/>
          <w:color w:val="000000"/>
          <w:szCs w:val="24"/>
        </w:rPr>
        <w:t xml:space="preserve"> izsole atb</w:t>
      </w:r>
      <w:r>
        <w:rPr>
          <w:color w:val="000000"/>
          <w:szCs w:val="24"/>
        </w:rPr>
        <w:t>ilstoši Publiskas personas mantas atsavināšanas likumam.</w:t>
      </w:r>
    </w:p>
    <w:p w:rsidR="0023524D" w:rsidRDefault="0023524D" w:rsidP="0023524D">
      <w:pPr>
        <w:contextualSpacing/>
        <w:rPr>
          <w:color w:val="000000"/>
          <w:szCs w:val="24"/>
        </w:rPr>
      </w:pPr>
      <w:r>
        <w:rPr>
          <w:color w:val="000000"/>
          <w:szCs w:val="24"/>
        </w:rPr>
        <w:t>1.2. Izsoli organizē Ludzas novada Pašvaldības īpašumu atsavināšanas komisija (turpmāk Izsoles komisija). Izsoles komisija ir lemttiesīga, ja izsolē piedalās ne mazāk kā trīs komisijas locekļi.</w:t>
      </w:r>
    </w:p>
    <w:p w:rsidR="0023524D" w:rsidRDefault="0023524D" w:rsidP="0023524D">
      <w:pPr>
        <w:ind w:left="720"/>
        <w:contextualSpacing/>
        <w:rPr>
          <w:b/>
          <w:bCs/>
          <w:color w:val="000000"/>
          <w:szCs w:val="24"/>
        </w:rPr>
      </w:pPr>
      <w:r>
        <w:rPr>
          <w:b/>
          <w:bCs/>
          <w:color w:val="000000"/>
          <w:szCs w:val="24"/>
        </w:rPr>
        <w:t xml:space="preserve">                                </w:t>
      </w:r>
    </w:p>
    <w:p w:rsidR="0023524D" w:rsidRDefault="0023524D" w:rsidP="0023524D">
      <w:pPr>
        <w:ind w:left="720" w:firstLine="720"/>
        <w:contextualSpacing/>
        <w:rPr>
          <w:color w:val="000000"/>
          <w:szCs w:val="24"/>
        </w:rPr>
      </w:pPr>
      <w:r>
        <w:rPr>
          <w:b/>
          <w:bCs/>
          <w:color w:val="000000"/>
          <w:szCs w:val="24"/>
        </w:rPr>
        <w:t xml:space="preserve">                    2. Atsavināmā nekustamā īpašuma raksturojums</w:t>
      </w:r>
    </w:p>
    <w:p w:rsidR="0023524D" w:rsidRDefault="0023524D" w:rsidP="0023524D">
      <w:pPr>
        <w:ind w:hanging="720"/>
        <w:contextualSpacing/>
        <w:rPr>
          <w:color w:val="000000"/>
          <w:szCs w:val="24"/>
        </w:rPr>
      </w:pPr>
      <w:r>
        <w:rPr>
          <w:color w:val="000000"/>
          <w:szCs w:val="24"/>
        </w:rPr>
        <w:t xml:space="preserve">            2.1. </w:t>
      </w:r>
      <w:r>
        <w:rPr>
          <w:b/>
          <w:bCs/>
          <w:color w:val="000000"/>
          <w:szCs w:val="24"/>
        </w:rPr>
        <w:t>Adrese</w:t>
      </w:r>
      <w:r>
        <w:rPr>
          <w:color w:val="000000"/>
          <w:szCs w:val="24"/>
        </w:rPr>
        <w:br/>
      </w:r>
      <w:r>
        <w:rPr>
          <w:bCs/>
          <w:szCs w:val="24"/>
        </w:rPr>
        <w:t xml:space="preserve">Tirgus iela 34 – 6, Ludza, </w:t>
      </w:r>
      <w:r>
        <w:rPr>
          <w:szCs w:val="24"/>
        </w:rPr>
        <w:t>Ludzas novads</w:t>
      </w:r>
    </w:p>
    <w:p w:rsidR="0023524D" w:rsidRDefault="0023524D" w:rsidP="0023524D">
      <w:pPr>
        <w:contextualSpacing/>
        <w:rPr>
          <w:bCs/>
          <w:szCs w:val="24"/>
        </w:rPr>
      </w:pPr>
      <w:r>
        <w:rPr>
          <w:color w:val="000000"/>
          <w:szCs w:val="24"/>
        </w:rPr>
        <w:t xml:space="preserve">2.2. </w:t>
      </w:r>
      <w:r>
        <w:rPr>
          <w:b/>
          <w:bCs/>
          <w:color w:val="000000"/>
          <w:szCs w:val="24"/>
        </w:rPr>
        <w:t>Nekustamā īpašuma sastāvs</w:t>
      </w:r>
      <w:r>
        <w:rPr>
          <w:color w:val="000000"/>
          <w:szCs w:val="24"/>
        </w:rPr>
        <w:br/>
        <w:t xml:space="preserve">Nekustamais īpašums </w:t>
      </w:r>
      <w:r>
        <w:rPr>
          <w:b/>
          <w:color w:val="000000"/>
          <w:szCs w:val="24"/>
        </w:rPr>
        <w:t>Nr.</w:t>
      </w:r>
      <w:r>
        <w:t xml:space="preserve"> </w:t>
      </w:r>
      <w:r>
        <w:rPr>
          <w:b/>
          <w:color w:val="000000"/>
          <w:szCs w:val="24"/>
        </w:rPr>
        <w:t xml:space="preserve">6, Tirgus ielā 34, Ludzā, Ludzas novadā </w:t>
      </w:r>
      <w:r>
        <w:rPr>
          <w:bCs/>
          <w:color w:val="000000"/>
          <w:szCs w:val="24"/>
        </w:rPr>
        <w:t>ar kadastra numuru 68019002517, kas sastāv no dzīvokļa 26,5 m</w:t>
      </w:r>
      <w:r>
        <w:rPr>
          <w:bCs/>
          <w:color w:val="000000"/>
          <w:szCs w:val="24"/>
          <w:vertAlign w:val="superscript"/>
        </w:rPr>
        <w:t>2</w:t>
      </w:r>
      <w:r>
        <w:rPr>
          <w:bCs/>
          <w:color w:val="000000"/>
          <w:szCs w:val="24"/>
        </w:rPr>
        <w:t xml:space="preserve"> platībā, kopīpašuma domājamās daļas 2771/16985 no būvēm ar kadastra apzīmējumiem 68010050021001; 68010050021002 un zemes ar kadastra apzīmējumu 68010050021</w:t>
      </w:r>
      <w:r>
        <w:rPr>
          <w:bCs/>
          <w:szCs w:val="24"/>
        </w:rPr>
        <w:t xml:space="preserve">. </w:t>
      </w:r>
    </w:p>
    <w:p w:rsidR="0023524D" w:rsidRDefault="0023524D" w:rsidP="0023524D">
      <w:pPr>
        <w:contextualSpacing/>
        <w:rPr>
          <w:color w:val="000000"/>
          <w:szCs w:val="24"/>
        </w:rPr>
      </w:pPr>
      <w:r>
        <w:rPr>
          <w:color w:val="000000"/>
          <w:szCs w:val="24"/>
        </w:rPr>
        <w:t xml:space="preserve">2.3. </w:t>
      </w:r>
      <w:r>
        <w:rPr>
          <w:b/>
          <w:bCs/>
          <w:color w:val="000000"/>
          <w:szCs w:val="24"/>
        </w:rPr>
        <w:t>Īpašuma tiesības</w:t>
      </w:r>
      <w:r>
        <w:rPr>
          <w:color w:val="000000"/>
          <w:szCs w:val="24"/>
        </w:rPr>
        <w:br/>
        <w:t>Īpašnieks – Ludzas novada pašvaldība (Reģ. Nr. 90000015473) –</w:t>
      </w:r>
      <w:r>
        <w:rPr>
          <w:bCs/>
          <w:szCs w:val="24"/>
        </w:rPr>
        <w:t xml:space="preserve"> Tirgus i</w:t>
      </w:r>
      <w:r w:rsidR="00C10859">
        <w:rPr>
          <w:bCs/>
          <w:szCs w:val="24"/>
        </w:rPr>
        <w:t>ela 34-</w:t>
      </w:r>
      <w:r>
        <w:rPr>
          <w:bCs/>
          <w:szCs w:val="24"/>
        </w:rPr>
        <w:t>6, Ludza, Ludzas</w:t>
      </w:r>
      <w:r>
        <w:rPr>
          <w:szCs w:val="24"/>
        </w:rPr>
        <w:t xml:space="preserve"> novads ir reģistrēts Ludzas pilsētas zemesgrāmatas nodalījumā Nr.889 - 6</w:t>
      </w:r>
      <w:r>
        <w:rPr>
          <w:color w:val="000000"/>
          <w:szCs w:val="24"/>
        </w:rPr>
        <w:t>.</w:t>
      </w:r>
    </w:p>
    <w:p w:rsidR="0023524D" w:rsidRDefault="0023524D" w:rsidP="0023524D">
      <w:pPr>
        <w:ind w:left="720"/>
        <w:contextualSpacing/>
        <w:rPr>
          <w:b/>
          <w:bCs/>
          <w:color w:val="000000"/>
          <w:szCs w:val="24"/>
        </w:rPr>
      </w:pPr>
      <w:r>
        <w:rPr>
          <w:b/>
          <w:bCs/>
          <w:color w:val="000000"/>
          <w:szCs w:val="24"/>
        </w:rPr>
        <w:t xml:space="preserve"> </w:t>
      </w:r>
    </w:p>
    <w:p w:rsidR="0023524D" w:rsidRDefault="0023524D" w:rsidP="0023524D">
      <w:pPr>
        <w:ind w:firstLine="2171"/>
        <w:contextualSpacing/>
        <w:rPr>
          <w:szCs w:val="24"/>
        </w:rPr>
      </w:pPr>
      <w:r>
        <w:rPr>
          <w:b/>
          <w:bCs/>
          <w:color w:val="000000"/>
          <w:szCs w:val="24"/>
        </w:rPr>
        <w:t xml:space="preserve">   3. Informēšana par izsoli</w:t>
      </w:r>
      <w:r>
        <w:rPr>
          <w:color w:val="000000"/>
          <w:szCs w:val="24"/>
        </w:rPr>
        <w:br/>
        <w:t xml:space="preserve">3.1. Sludinājumi par izsoli publicējami oficiālajā izdevumā „Latvijas Vēstnesis" ne vēlāk kā četras nedēļas pirms izsoles pieteikuma termiņa beigām, laikrakstā “Ludzas zeme”, kā arī Ludzas novada pašvaldības mājas lapā internetā </w:t>
      </w:r>
      <w:r>
        <w:rPr>
          <w:color w:val="0000FF"/>
          <w:szCs w:val="24"/>
        </w:rPr>
        <w:t>www.ludza</w:t>
      </w:r>
      <w:r w:rsidR="00C10859">
        <w:rPr>
          <w:color w:val="0000FF"/>
          <w:szCs w:val="24"/>
        </w:rPr>
        <w:t>snovads</w:t>
      </w:r>
      <w:r>
        <w:rPr>
          <w:color w:val="0000FF"/>
          <w:szCs w:val="24"/>
        </w:rPr>
        <w:t>.lv</w:t>
      </w:r>
      <w:r>
        <w:rPr>
          <w:color w:val="000000"/>
          <w:szCs w:val="24"/>
        </w:rPr>
        <w:t>.</w:t>
      </w:r>
      <w:r>
        <w:rPr>
          <w:color w:val="000000"/>
          <w:szCs w:val="24"/>
        </w:rPr>
        <w:br/>
        <w:t>3.2. Informācija par izsoli izliekama pašvaldības informācijas sniegšanas vietā.</w:t>
      </w:r>
    </w:p>
    <w:p w:rsidR="0023524D" w:rsidRDefault="0023524D" w:rsidP="0023524D">
      <w:pPr>
        <w:ind w:left="720"/>
        <w:contextualSpacing/>
        <w:rPr>
          <w:sz w:val="28"/>
          <w:szCs w:val="28"/>
        </w:rPr>
      </w:pPr>
    </w:p>
    <w:p w:rsidR="0023524D" w:rsidRDefault="0023524D" w:rsidP="0023524D">
      <w:pPr>
        <w:ind w:firstLine="709"/>
        <w:contextualSpacing/>
        <w:rPr>
          <w:color w:val="000000"/>
          <w:szCs w:val="24"/>
        </w:rPr>
      </w:pPr>
      <w:r>
        <w:rPr>
          <w:sz w:val="28"/>
          <w:szCs w:val="28"/>
        </w:rPr>
        <w:t xml:space="preserve">                       </w:t>
      </w:r>
      <w:r>
        <w:rPr>
          <w:b/>
          <w:bCs/>
          <w:color w:val="000000"/>
          <w:szCs w:val="24"/>
        </w:rPr>
        <w:t>4. Izsoles veids, maksājumi un samaksas kārtība</w:t>
      </w:r>
      <w:r>
        <w:rPr>
          <w:color w:val="000000"/>
          <w:szCs w:val="24"/>
        </w:rPr>
        <w:br/>
        <w:t xml:space="preserve">4.1. </w:t>
      </w:r>
      <w:r>
        <w:rPr>
          <w:b/>
          <w:bCs/>
          <w:color w:val="000000"/>
          <w:szCs w:val="24"/>
        </w:rPr>
        <w:t>Izsoles veids</w:t>
      </w:r>
      <w:r>
        <w:rPr>
          <w:color w:val="000000"/>
          <w:szCs w:val="24"/>
        </w:rPr>
        <w:br/>
        <w:t>Atklāta mutiska izsole ar augšupejošu soli.</w:t>
      </w:r>
      <w:r>
        <w:rPr>
          <w:color w:val="000000"/>
          <w:szCs w:val="24"/>
        </w:rPr>
        <w:br/>
        <w:t xml:space="preserve">4.2. </w:t>
      </w:r>
      <w:r>
        <w:rPr>
          <w:b/>
          <w:bCs/>
          <w:color w:val="000000"/>
          <w:szCs w:val="24"/>
        </w:rPr>
        <w:t>Maksāšanas līdzekļi</w:t>
      </w:r>
      <w:r>
        <w:rPr>
          <w:color w:val="000000"/>
          <w:szCs w:val="24"/>
        </w:rPr>
        <w:br/>
      </w:r>
      <w:r>
        <w:rPr>
          <w:i/>
          <w:color w:val="000000"/>
          <w:szCs w:val="24"/>
        </w:rPr>
        <w:t>E</w:t>
      </w:r>
      <w:r>
        <w:rPr>
          <w:i/>
          <w:iCs/>
          <w:color w:val="000000"/>
          <w:szCs w:val="24"/>
        </w:rPr>
        <w:t>uro.</w:t>
      </w:r>
      <w:r>
        <w:rPr>
          <w:i/>
          <w:color w:val="000000"/>
          <w:szCs w:val="24"/>
        </w:rPr>
        <w:br/>
      </w:r>
      <w:r>
        <w:rPr>
          <w:color w:val="000000"/>
          <w:szCs w:val="24"/>
        </w:rPr>
        <w:t xml:space="preserve">4.3. </w:t>
      </w:r>
      <w:r>
        <w:rPr>
          <w:b/>
          <w:bCs/>
          <w:color w:val="000000"/>
          <w:szCs w:val="24"/>
        </w:rPr>
        <w:t>Izsoles sākumcena</w:t>
      </w:r>
      <w:r>
        <w:rPr>
          <w:color w:val="000000"/>
          <w:szCs w:val="24"/>
        </w:rPr>
        <w:br/>
      </w:r>
      <w:r>
        <w:rPr>
          <w:color w:val="000000"/>
          <w:szCs w:val="24"/>
          <w:lang w:eastAsia="lv-LV"/>
        </w:rPr>
        <w:t xml:space="preserve">- </w:t>
      </w:r>
      <w:r>
        <w:rPr>
          <w:b/>
          <w:szCs w:val="24"/>
        </w:rPr>
        <w:t xml:space="preserve">EUR 1410,30 </w:t>
      </w:r>
      <w:r>
        <w:rPr>
          <w:bCs/>
          <w:szCs w:val="24"/>
        </w:rPr>
        <w:t>(viens tūkstotis četri simti desmit euro un 30 centu)</w:t>
      </w:r>
      <w:r>
        <w:rPr>
          <w:szCs w:val="24"/>
        </w:rPr>
        <w:t>.</w:t>
      </w:r>
      <w:r>
        <w:rPr>
          <w:color w:val="000000"/>
          <w:szCs w:val="24"/>
        </w:rPr>
        <w:br/>
        <w:t xml:space="preserve">4.4. </w:t>
      </w:r>
      <w:r>
        <w:rPr>
          <w:b/>
          <w:bCs/>
          <w:color w:val="000000"/>
          <w:szCs w:val="24"/>
        </w:rPr>
        <w:t>Izsoles solis</w:t>
      </w:r>
      <w:r>
        <w:rPr>
          <w:color w:val="000000"/>
          <w:szCs w:val="24"/>
        </w:rPr>
        <w:br/>
        <w:t>EUR 50,00 (piecdesmit euro 00 centi).</w:t>
      </w:r>
      <w:r>
        <w:rPr>
          <w:color w:val="000000"/>
          <w:szCs w:val="24"/>
        </w:rPr>
        <w:br/>
        <w:t xml:space="preserve">4.5. </w:t>
      </w:r>
      <w:r>
        <w:rPr>
          <w:b/>
          <w:bCs/>
          <w:color w:val="000000"/>
          <w:szCs w:val="24"/>
        </w:rPr>
        <w:t>Izsoles nodrošinājuma apmērs</w:t>
      </w:r>
      <w:r>
        <w:rPr>
          <w:color w:val="000000"/>
          <w:szCs w:val="24"/>
        </w:rPr>
        <w:br/>
      </w:r>
      <w:r>
        <w:rPr>
          <w:bCs/>
          <w:szCs w:val="24"/>
        </w:rPr>
        <w:t>10% no izsoles objekta sākumcenas t.i.</w:t>
      </w:r>
      <w:r>
        <w:rPr>
          <w:color w:val="000000"/>
          <w:szCs w:val="24"/>
        </w:rPr>
        <w:t xml:space="preserve"> </w:t>
      </w:r>
      <w:r>
        <w:rPr>
          <w:b/>
          <w:color w:val="000000"/>
          <w:szCs w:val="24"/>
        </w:rPr>
        <w:t>EUR 141,03</w:t>
      </w:r>
      <w:r>
        <w:rPr>
          <w:color w:val="000000"/>
          <w:szCs w:val="24"/>
        </w:rPr>
        <w:t xml:space="preserve"> (viens simts četrdesmit viens </w:t>
      </w:r>
      <w:r>
        <w:rPr>
          <w:i/>
          <w:color w:val="000000"/>
          <w:szCs w:val="24"/>
        </w:rPr>
        <w:t>euro</w:t>
      </w:r>
      <w:r>
        <w:rPr>
          <w:color w:val="000000"/>
          <w:szCs w:val="24"/>
        </w:rPr>
        <w:t xml:space="preserve"> 03 centi)</w:t>
      </w:r>
      <w:r>
        <w:rPr>
          <w:color w:val="000000"/>
          <w:szCs w:val="24"/>
        </w:rPr>
        <w:br/>
        <w:t>Nodrošinājuma summa jāieskaita Ludzas novada pašvaldības norēķinu kontā</w:t>
      </w:r>
      <w:r>
        <w:rPr>
          <w:color w:val="000000"/>
          <w:szCs w:val="24"/>
        </w:rPr>
        <w:br/>
      </w:r>
      <w:r>
        <w:rPr>
          <w:bCs/>
          <w:szCs w:val="24"/>
        </w:rPr>
        <w:t>Konta Nr. LV15PARX0002240270013</w:t>
      </w:r>
      <w:r>
        <w:rPr>
          <w:color w:val="000000"/>
          <w:szCs w:val="24"/>
        </w:rPr>
        <w:t xml:space="preserve">, „Citadeles banka” AS, kods PARXLV22 ar norādi „Īpašuma </w:t>
      </w:r>
      <w:bookmarkStart w:id="1" w:name="_Hlk95489326"/>
      <w:r>
        <w:rPr>
          <w:color w:val="000000"/>
          <w:szCs w:val="24"/>
        </w:rPr>
        <w:t>Tirgus iela 34 – 6</w:t>
      </w:r>
      <w:bookmarkEnd w:id="1"/>
      <w:r>
        <w:rPr>
          <w:color w:val="000000"/>
          <w:szCs w:val="24"/>
        </w:rPr>
        <w:t>, Ludza, Ludzas novads, izsoles nodrošinājums".</w:t>
      </w:r>
      <w:r>
        <w:rPr>
          <w:color w:val="000000"/>
          <w:szCs w:val="24"/>
        </w:rPr>
        <w:br/>
        <w:t xml:space="preserve">4.6. </w:t>
      </w:r>
      <w:r>
        <w:rPr>
          <w:b/>
          <w:bCs/>
          <w:color w:val="000000"/>
          <w:szCs w:val="24"/>
        </w:rPr>
        <w:t>Samaksa par pirkumu</w:t>
      </w:r>
      <w:r>
        <w:rPr>
          <w:color w:val="000000"/>
          <w:szCs w:val="24"/>
        </w:rPr>
        <w:br/>
        <w:t>Izsolē nosolītā summa, no kuras atskaitīts iemaksātais izsoles nodrošinājums, Ludzas</w:t>
      </w:r>
      <w:r>
        <w:rPr>
          <w:color w:val="000000"/>
          <w:szCs w:val="24"/>
        </w:rPr>
        <w:br/>
        <w:t xml:space="preserve">novada pašvaldības norēķinu kontā </w:t>
      </w:r>
      <w:r>
        <w:rPr>
          <w:bCs/>
          <w:szCs w:val="24"/>
        </w:rPr>
        <w:t>LV09PARX</w:t>
      </w:r>
      <w:smartTag w:uri="schemas-tilde-lv/tildestengine" w:element="phone">
        <w:smartTagPr>
          <w:attr w:name="phone_number" w:val="0270024"/>
          <w:attr w:name="phone_prefix" w:val="000224"/>
        </w:smartTagPr>
        <w:r>
          <w:rPr>
            <w:bCs/>
            <w:szCs w:val="24"/>
          </w:rPr>
          <w:t>0002240270024</w:t>
        </w:r>
      </w:smartTag>
      <w:r>
        <w:rPr>
          <w:color w:val="000000"/>
          <w:szCs w:val="24"/>
        </w:rPr>
        <w:t>, „Citadele” AS, kods</w:t>
      </w:r>
      <w:r>
        <w:rPr>
          <w:color w:val="000000"/>
          <w:szCs w:val="24"/>
        </w:rPr>
        <w:br/>
      </w:r>
      <w:r>
        <w:rPr>
          <w:bCs/>
          <w:szCs w:val="24"/>
        </w:rPr>
        <w:t>PARXLV22</w:t>
      </w:r>
      <w:r>
        <w:rPr>
          <w:color w:val="000000"/>
          <w:szCs w:val="24"/>
        </w:rPr>
        <w:t xml:space="preserve"> ar norādi Tirgus iela 34 – 6, Ludza, Ludzas novads, samaksa par pirkumu".</w:t>
      </w:r>
    </w:p>
    <w:p w:rsidR="0018038B" w:rsidRDefault="0023524D" w:rsidP="0023524D">
      <w:pPr>
        <w:contextualSpacing/>
        <w:rPr>
          <w:color w:val="000000"/>
          <w:szCs w:val="24"/>
        </w:rPr>
      </w:pPr>
      <w:r>
        <w:rPr>
          <w:color w:val="000000"/>
          <w:szCs w:val="24"/>
        </w:rPr>
        <w:lastRenderedPageBreak/>
        <w:t xml:space="preserve">4.7. </w:t>
      </w:r>
      <w:r>
        <w:rPr>
          <w:b/>
          <w:bCs/>
          <w:color w:val="000000"/>
          <w:szCs w:val="24"/>
        </w:rPr>
        <w:t>Samaksas termiņi</w:t>
      </w:r>
      <w:r>
        <w:rPr>
          <w:color w:val="000000"/>
          <w:szCs w:val="24"/>
        </w:rPr>
        <w:br/>
      </w:r>
    </w:p>
    <w:p w:rsidR="0023524D" w:rsidRDefault="0023524D" w:rsidP="0023524D">
      <w:pPr>
        <w:contextualSpacing/>
        <w:rPr>
          <w:color w:val="000000"/>
          <w:szCs w:val="24"/>
        </w:rPr>
      </w:pPr>
      <w:r>
        <w:rPr>
          <w:color w:val="000000"/>
          <w:szCs w:val="24"/>
        </w:rPr>
        <w:t>Izsoles nodrošinājums  maksa - līdz izsoles dalībnieka reģistrācijas brīdim. Samaksa par pirkumu nosolītājam jāsamaksā divu nedēļu laikā pēc izziņas norēķinam par izsolē iegūto īpašumu saņemšanas.</w:t>
      </w:r>
    </w:p>
    <w:p w:rsidR="0023524D" w:rsidRDefault="0023524D" w:rsidP="0023524D">
      <w:pPr>
        <w:ind w:left="720"/>
        <w:contextualSpacing/>
        <w:rPr>
          <w:szCs w:val="24"/>
        </w:rPr>
      </w:pPr>
    </w:p>
    <w:p w:rsidR="0023524D" w:rsidRDefault="0023524D" w:rsidP="0023524D">
      <w:pPr>
        <w:ind w:firstLine="720"/>
        <w:contextualSpacing/>
        <w:rPr>
          <w:rFonts w:ascii="Calibri" w:hAnsi="Calibri"/>
          <w:b/>
          <w:bCs/>
          <w:color w:val="000000"/>
          <w:sz w:val="18"/>
          <w:szCs w:val="18"/>
        </w:rPr>
      </w:pPr>
      <w:r>
        <w:rPr>
          <w:b/>
          <w:bCs/>
          <w:color w:val="000000"/>
          <w:szCs w:val="24"/>
        </w:rPr>
        <w:t xml:space="preserve">                                       5. Izsoles dalībnieki un novērotāji</w:t>
      </w:r>
      <w:r>
        <w:rPr>
          <w:color w:val="000000"/>
          <w:szCs w:val="24"/>
        </w:rPr>
        <w:br/>
        <w:t>5.1. Par izsoles dalībnieku var kļūt fiziska vai juridiska persona, kura saskaņā ar spēkā esošajiem normatīvajiem aktiem var iegūt savā īpašumā izsolāmo mantu un kura līdz reģistrācijas brīdim ir veikusi šī nolikuma 4.5.punktā noteikto maksājumu.</w:t>
      </w:r>
      <w:r>
        <w:rPr>
          <w:color w:val="000000"/>
          <w:szCs w:val="24"/>
        </w:rPr>
        <w:br/>
      </w:r>
    </w:p>
    <w:p w:rsidR="0023524D" w:rsidRDefault="0023524D" w:rsidP="0023524D">
      <w:pPr>
        <w:ind w:firstLine="720"/>
        <w:contextualSpacing/>
        <w:rPr>
          <w:color w:val="000000"/>
          <w:szCs w:val="24"/>
        </w:rPr>
      </w:pPr>
      <w:r>
        <w:rPr>
          <w:b/>
          <w:bCs/>
          <w:color w:val="000000"/>
          <w:szCs w:val="24"/>
        </w:rPr>
        <w:t xml:space="preserve">                                  6. Izsoles dalībnieku reģistrācija</w:t>
      </w:r>
      <w:r>
        <w:rPr>
          <w:color w:val="000000"/>
          <w:szCs w:val="24"/>
        </w:rPr>
        <w:br/>
        <w:t>6.1. Izsoles dalībnieku reģistrācija tiek veikta Ludzas novada pašvaldībā Raiņa ielā 16, Ludzā,</w:t>
      </w:r>
      <w:r>
        <w:rPr>
          <w:color w:val="000000"/>
          <w:szCs w:val="24"/>
        </w:rPr>
        <w:br/>
        <w:t>415.kab. darba dienās no plkst. 8:00 līdz 12:00 un no 13:00 līdz 17:00.</w:t>
      </w:r>
      <w:r>
        <w:rPr>
          <w:color w:val="000000"/>
          <w:szCs w:val="24"/>
        </w:rPr>
        <w:br/>
        <w:t>6.2. Izsoles dalībnieku reģistrācija tiek uzsākta nākamajā dienā pēc sludinājuma publikācijas</w:t>
      </w:r>
      <w:r>
        <w:rPr>
          <w:color w:val="000000"/>
          <w:szCs w:val="24"/>
        </w:rPr>
        <w:br/>
        <w:t xml:space="preserve">oficiālajā izdevumā „Latvijas Vēstnesis" un tiek pārtraukta </w:t>
      </w:r>
      <w:r>
        <w:rPr>
          <w:b/>
          <w:bCs/>
          <w:color w:val="000000"/>
          <w:szCs w:val="24"/>
        </w:rPr>
        <w:t>2022.gada 11.aprīlī plkst. 16:00</w:t>
      </w:r>
      <w:r>
        <w:rPr>
          <w:color w:val="000000"/>
          <w:szCs w:val="24"/>
        </w:rPr>
        <w:br/>
        <w:t>6.3. Pieteikumi par pirmpirkuma tiesību izmantošanu iesniedzami Publiskas personas mantas</w:t>
      </w:r>
      <w:r>
        <w:rPr>
          <w:color w:val="000000"/>
          <w:szCs w:val="24"/>
        </w:rPr>
        <w:br/>
        <w:t>atsavināšanas likumā noteiktajā kārtībā.</w:t>
      </w:r>
    </w:p>
    <w:p w:rsidR="0023524D" w:rsidRDefault="0023524D" w:rsidP="0023524D">
      <w:pPr>
        <w:contextualSpacing/>
        <w:rPr>
          <w:color w:val="000000"/>
          <w:szCs w:val="24"/>
        </w:rPr>
      </w:pPr>
      <w:r>
        <w:rPr>
          <w:color w:val="000000"/>
          <w:szCs w:val="24"/>
        </w:rPr>
        <w:t xml:space="preserve">6.4. </w:t>
      </w:r>
      <w:r>
        <w:rPr>
          <w:b/>
          <w:color w:val="000000"/>
          <w:szCs w:val="24"/>
        </w:rPr>
        <w:t>Izsoles dalībnieks, piesakoties dalībai izsolē</w:t>
      </w:r>
      <w:r>
        <w:rPr>
          <w:color w:val="000000"/>
          <w:szCs w:val="24"/>
        </w:rPr>
        <w:t xml:space="preserve">, personīgi vai elektroniski nosūtot pieteikumu ar dokumentiem, kas parakstīts ar drošu elektronisko parakstu, </w:t>
      </w:r>
      <w:r>
        <w:rPr>
          <w:b/>
          <w:color w:val="000000"/>
          <w:szCs w:val="24"/>
        </w:rPr>
        <w:t>iesniedz šādus dokumentus:</w:t>
      </w:r>
      <w:r>
        <w:rPr>
          <w:b/>
          <w:color w:val="000000"/>
          <w:szCs w:val="24"/>
        </w:rPr>
        <w:br/>
      </w:r>
      <w:r>
        <w:rPr>
          <w:color w:val="000000"/>
          <w:szCs w:val="24"/>
        </w:rPr>
        <w:t xml:space="preserve">6.4.1. </w:t>
      </w:r>
      <w:r>
        <w:rPr>
          <w:b/>
          <w:color w:val="000000"/>
          <w:szCs w:val="24"/>
        </w:rPr>
        <w:t>fiziskā persona vai tās pilnvarota persona</w:t>
      </w:r>
      <w:r>
        <w:rPr>
          <w:color w:val="000000"/>
          <w:szCs w:val="24"/>
        </w:rPr>
        <w:t>, uzrādot pasi vai personas apliecību:</w:t>
      </w:r>
      <w:r>
        <w:rPr>
          <w:color w:val="000000"/>
          <w:szCs w:val="24"/>
        </w:rPr>
        <w:br/>
        <w:t>6.4.1.1. noteiktas formas pieteikumu (pielikums Nr.1);</w:t>
      </w:r>
      <w:r>
        <w:rPr>
          <w:color w:val="000000"/>
          <w:szCs w:val="24"/>
        </w:rPr>
        <w:br/>
        <w:t>6.4.1.2. izsoles nodrošinājuma iemaksu apliecinošu dokumentu;</w:t>
      </w:r>
      <w:r>
        <w:rPr>
          <w:color w:val="000000"/>
          <w:szCs w:val="24"/>
        </w:rPr>
        <w:br/>
        <w:t>6.4.1.3. notariāli apliecinātu pilnvaru, ja fizisko personu pārstāv pilnvarnieks. Pilnvarā jābūt norādītam, ka Pilnvarniekam ir tiesības iegādāties nekustamo īpašumu Pilnvarotāja vārdā.</w:t>
      </w:r>
      <w:r>
        <w:rPr>
          <w:color w:val="000000"/>
          <w:szCs w:val="24"/>
        </w:rPr>
        <w:br/>
        <w:t xml:space="preserve">6.4.2. </w:t>
      </w:r>
      <w:r>
        <w:rPr>
          <w:b/>
          <w:color w:val="000000"/>
          <w:szCs w:val="24"/>
        </w:rPr>
        <w:t>juridiskā persona, pārstāvim uzrādot pasi vai personas apliecību</w:t>
      </w:r>
      <w:r>
        <w:rPr>
          <w:color w:val="000000"/>
          <w:szCs w:val="24"/>
        </w:rPr>
        <w:t>:</w:t>
      </w:r>
      <w:r>
        <w:rPr>
          <w:color w:val="000000"/>
          <w:szCs w:val="24"/>
        </w:rPr>
        <w:br/>
        <w:t>6.4.2.1. noteiktas formas pieteikumu (pielikums Nr.1)</w:t>
      </w:r>
      <w:r>
        <w:rPr>
          <w:color w:val="000000"/>
          <w:szCs w:val="24"/>
        </w:rPr>
        <w:br/>
        <w:t>6.4.2.2. izsoles nodrošinājuma iemaksu apliecinošu dokumentu;</w:t>
      </w:r>
      <w:r>
        <w:rPr>
          <w:color w:val="000000"/>
          <w:szCs w:val="24"/>
        </w:rPr>
        <w:br/>
        <w:t>6.4.2.3. apliecinātu reģistrācijas apliecības kopiju;</w:t>
      </w:r>
      <w:r>
        <w:rPr>
          <w:color w:val="000000"/>
          <w:szCs w:val="24"/>
        </w:rPr>
        <w:br/>
        <w:t>6.4.2.4. Uzņēmumu reģistra izziņu par izsoles dalībnieka amatpersonu pārstāvības tiesībām, kas izsniegta ne agrāk par sešām nedēļām pirms izsoles dienas;</w:t>
      </w:r>
      <w:r>
        <w:rPr>
          <w:color w:val="000000"/>
          <w:szCs w:val="24"/>
        </w:rPr>
        <w:br/>
        <w:t>6.4.2.5.  notariālu pilnvaru pārstāvēt izsoles dalībnieku izsolē, ja izsoles dalībnieku pārstāv</w:t>
      </w:r>
      <w:r>
        <w:rPr>
          <w:color w:val="000000"/>
          <w:szCs w:val="24"/>
        </w:rPr>
        <w:br/>
        <w:t>persona, kuras pārstāvības tiesības nav norādītās Uzņēmuma reģistra izziņā. Pilnvarā ir jābūt norādītam, kādām konkrētām darbībām šī persona ir pilnvarota.</w:t>
      </w:r>
      <w:r>
        <w:rPr>
          <w:color w:val="000000"/>
          <w:szCs w:val="24"/>
        </w:rPr>
        <w:br/>
        <w:t xml:space="preserve">6.5. </w:t>
      </w:r>
      <w:r>
        <w:rPr>
          <w:b/>
          <w:color w:val="000000"/>
          <w:szCs w:val="24"/>
        </w:rPr>
        <w:t>Izsoles dalībnieks netiek reģistrēts</w:t>
      </w:r>
      <w:r>
        <w:rPr>
          <w:color w:val="000000"/>
          <w:szCs w:val="24"/>
        </w:rPr>
        <w:t>, ja:</w:t>
      </w:r>
      <w:r>
        <w:rPr>
          <w:color w:val="000000"/>
          <w:szCs w:val="24"/>
        </w:rPr>
        <w:br/>
        <w:t>6.5.1. nav vēl iestājies vai ir beidzies dalībnieku reģistrācijas termiņš;</w:t>
      </w:r>
      <w:r>
        <w:rPr>
          <w:color w:val="000000"/>
          <w:szCs w:val="24"/>
        </w:rPr>
        <w:br/>
        <w:t>6.5.2. ja nav iesniegti visi šo noteikumu 6.4.1.punktā (fiziskām personām) vai 6.4.2.punktā</w:t>
      </w:r>
      <w:r>
        <w:rPr>
          <w:color w:val="000000"/>
          <w:szCs w:val="24"/>
        </w:rPr>
        <w:br/>
        <w:t>(juridiskajām personām) minētie dokumenti;</w:t>
      </w:r>
      <w:r>
        <w:rPr>
          <w:color w:val="000000"/>
          <w:szCs w:val="24"/>
        </w:rPr>
        <w:br/>
        <w:t xml:space="preserve">6.6. </w:t>
      </w:r>
      <w:r>
        <w:rPr>
          <w:b/>
          <w:color w:val="000000"/>
          <w:szCs w:val="24"/>
        </w:rPr>
        <w:t>Izsoles dalībniekus reģistrē uzskaites žurnālā, kurā norāda šādas ziņas</w:t>
      </w:r>
      <w:r>
        <w:rPr>
          <w:color w:val="000000"/>
          <w:szCs w:val="24"/>
        </w:rPr>
        <w:t>:</w:t>
      </w:r>
      <w:r>
        <w:rPr>
          <w:color w:val="000000"/>
          <w:szCs w:val="24"/>
        </w:rPr>
        <w:br/>
        <w:t>6.6.1. dalībnieka kārtas numurs;</w:t>
      </w:r>
      <w:r>
        <w:rPr>
          <w:color w:val="000000"/>
          <w:szCs w:val="24"/>
        </w:rPr>
        <w:br/>
        <w:t>6.6.2. vārds un uzvārds, personas kods vai juridiskās personas nosaukums, reģistrācijas</w:t>
      </w:r>
      <w:r>
        <w:rPr>
          <w:color w:val="000000"/>
          <w:szCs w:val="24"/>
        </w:rPr>
        <w:br/>
        <w:t>numurs;</w:t>
      </w:r>
      <w:r>
        <w:rPr>
          <w:color w:val="000000"/>
          <w:szCs w:val="24"/>
        </w:rPr>
        <w:br/>
        <w:t>6.6.3. adrese, telefons;</w:t>
      </w:r>
      <w:r>
        <w:rPr>
          <w:color w:val="000000"/>
          <w:szCs w:val="24"/>
        </w:rPr>
        <w:br/>
        <w:t>6.6.4. atzīme par izsoles nodrošinājuma nomaksu;</w:t>
      </w:r>
      <w:r>
        <w:rPr>
          <w:color w:val="000000"/>
          <w:szCs w:val="24"/>
        </w:rPr>
        <w:br/>
        <w:t>6.6.5. atzīme par to, ka izsoles dalībnieks ir iepazinies ar izsoles noteikumiem.</w:t>
      </w:r>
      <w:r>
        <w:rPr>
          <w:color w:val="000000"/>
          <w:szCs w:val="24"/>
        </w:rPr>
        <w:br/>
        <w:t>6.7. Reģistrētam izsoles dalībniekam tiek izsniegta reģistrācijas apliecība (Pielikumā Nr.2), kurā ir norādīta šāda informācija:</w:t>
      </w:r>
      <w:r>
        <w:rPr>
          <w:color w:val="000000"/>
          <w:szCs w:val="24"/>
        </w:rPr>
        <w:br/>
        <w:t>6.7.1. dalībnieka kārtas numurs;</w:t>
      </w:r>
      <w:r>
        <w:rPr>
          <w:color w:val="000000"/>
          <w:szCs w:val="24"/>
        </w:rPr>
        <w:br/>
        <w:t>6.7.2. fiziskās personas vārds, uzvārds, personas kods, dzīvesvietas adrese vai juridiskās</w:t>
      </w:r>
      <w:r>
        <w:rPr>
          <w:color w:val="000000"/>
          <w:szCs w:val="24"/>
        </w:rPr>
        <w:br/>
        <w:t>personas nosaukums, reģistrācijas numurs, juridiskā adrese;</w:t>
      </w:r>
      <w:r>
        <w:rPr>
          <w:color w:val="000000"/>
          <w:szCs w:val="24"/>
        </w:rPr>
        <w:br/>
        <w:t>6.7.3. atzīmes par nodrošinājuma nomaksu;</w:t>
      </w:r>
      <w:r>
        <w:rPr>
          <w:color w:val="000000"/>
          <w:szCs w:val="24"/>
        </w:rPr>
        <w:br/>
        <w:t>6.7.4. izsoles vieta un laiks;</w:t>
      </w:r>
      <w:r>
        <w:rPr>
          <w:color w:val="000000"/>
          <w:szCs w:val="24"/>
        </w:rPr>
        <w:br/>
        <w:t>6.7.5. izsolāmais objekts un izsoles sākuma cena;</w:t>
      </w:r>
      <w:r>
        <w:rPr>
          <w:color w:val="000000"/>
          <w:szCs w:val="24"/>
        </w:rPr>
        <w:br/>
        <w:t>6.7.6. izsniegšanas datums, reģistratora paraksts;</w:t>
      </w:r>
      <w:r>
        <w:rPr>
          <w:color w:val="000000"/>
          <w:szCs w:val="24"/>
        </w:rPr>
        <w:br/>
        <w:t>6.8. Izsoles rīkotāji nav tiesīgi līdz izsoles sākumam sniegt informāciju par izsoles</w:t>
      </w:r>
      <w:r>
        <w:rPr>
          <w:color w:val="000000"/>
          <w:szCs w:val="24"/>
        </w:rPr>
        <w:br/>
        <w:t>dalībniekiem.</w:t>
      </w:r>
    </w:p>
    <w:p w:rsidR="0023524D" w:rsidRDefault="0023524D" w:rsidP="0023524D">
      <w:pPr>
        <w:ind w:left="720"/>
        <w:contextualSpacing/>
        <w:rPr>
          <w:szCs w:val="24"/>
        </w:rPr>
      </w:pPr>
    </w:p>
    <w:p w:rsidR="0023524D" w:rsidRDefault="0023524D" w:rsidP="0023524D">
      <w:pPr>
        <w:ind w:firstLine="709"/>
        <w:contextualSpacing/>
        <w:rPr>
          <w:color w:val="000000"/>
          <w:szCs w:val="24"/>
        </w:rPr>
      </w:pPr>
      <w:r>
        <w:rPr>
          <w:b/>
          <w:bCs/>
          <w:color w:val="000000"/>
          <w:szCs w:val="24"/>
        </w:rPr>
        <w:t xml:space="preserve">                                                     7. Izsoles norise</w:t>
      </w:r>
      <w:r>
        <w:rPr>
          <w:color w:val="000000"/>
          <w:szCs w:val="24"/>
        </w:rPr>
        <w:br/>
      </w:r>
      <w:r>
        <w:rPr>
          <w:b/>
          <w:bCs/>
          <w:color w:val="000000"/>
          <w:szCs w:val="24"/>
        </w:rPr>
        <w:t>7.1. Izsole notiks Ludzas novada pašvaldībā Raiņa ielā 16, Ludzā, 3.stāva mazajā zālē</w:t>
      </w:r>
      <w:r>
        <w:rPr>
          <w:color w:val="000000"/>
          <w:szCs w:val="24"/>
        </w:rPr>
        <w:br/>
      </w:r>
      <w:r>
        <w:rPr>
          <w:b/>
          <w:bCs/>
          <w:color w:val="000000"/>
          <w:szCs w:val="24"/>
        </w:rPr>
        <w:t>2022.gada 12</w:t>
      </w:r>
      <w:r>
        <w:rPr>
          <w:b/>
          <w:bCs/>
          <w:szCs w:val="24"/>
        </w:rPr>
        <w:t>.aprīlī plkst. 14:00.</w:t>
      </w:r>
      <w:bookmarkStart w:id="2" w:name="_GoBack"/>
      <w:bookmarkEnd w:id="2"/>
      <w:r>
        <w:rPr>
          <w:b/>
          <w:szCs w:val="24"/>
        </w:rPr>
        <w:br/>
      </w:r>
      <w:r>
        <w:rPr>
          <w:color w:val="000000"/>
          <w:szCs w:val="24"/>
        </w:rPr>
        <w:t>7.2. Izsoli vada šo noteikumu Ludzas novada Pašvaldības īpašumu atsavināšanas komisijas priekšsēdētājs, viņa prombūtnē -komisijas priekšsēdētāja vietnieks vai norīkota persona no komisijas locekļu vidus.</w:t>
      </w:r>
      <w:r>
        <w:rPr>
          <w:color w:val="000000"/>
          <w:szCs w:val="24"/>
        </w:rPr>
        <w:br/>
        <w:t>7.3. Izsoles dalībnieks vai tā pilnvarotā persona izsoles telpā uzrāda izsoles dalībnieka</w:t>
      </w:r>
      <w:r>
        <w:rPr>
          <w:color w:val="000000"/>
          <w:szCs w:val="24"/>
        </w:rPr>
        <w:br/>
        <w:t>reģistrācijas apliecību un pasi vai personas apliecību. Izsoles komisija pārbauda izsoles</w:t>
      </w:r>
      <w:r>
        <w:rPr>
          <w:color w:val="000000"/>
          <w:szCs w:val="24"/>
        </w:rPr>
        <w:br/>
        <w:t>dalībnieka pilnvaras, pēc kā izsoles dalībnieku sarakstā ieraksta solītāja vārdu un</w:t>
      </w:r>
      <w:r>
        <w:rPr>
          <w:color w:val="000000"/>
          <w:szCs w:val="24"/>
        </w:rPr>
        <w:br/>
        <w:t>uzvārdu, solītājs parakstās, piekrītot izsoles noteikumos nosacītajai kārtībai, viņam</w:t>
      </w:r>
      <w:r>
        <w:rPr>
          <w:color w:val="000000"/>
          <w:szCs w:val="24"/>
        </w:rPr>
        <w:br/>
        <w:t>izsniedz reģistrācijas karti, kuras numurs atbilst reģistrācijas apliecības numuram.</w:t>
      </w:r>
      <w:r>
        <w:rPr>
          <w:color w:val="000000"/>
          <w:szCs w:val="24"/>
        </w:rPr>
        <w:br/>
        <w:t>7.4. Ja izsoles dalībnieks vai tā pilnvarotā persona izsoles telpā nevar uzrādīt izsoles dalībnieka reģistrācijas apliecību un pasi vai personas apliecību, izsoles dalībnieks skaitās neieradies uz izsoli.</w:t>
      </w:r>
      <w:r>
        <w:rPr>
          <w:color w:val="000000"/>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Pr>
          <w:color w:val="000000"/>
          <w:szCs w:val="24"/>
        </w:rPr>
        <w:br/>
        <w:t>7.6. Izsoles vadītājs atklāj izsoli, raksturo izsolāmo īpašumu, paziņo izsoles sākumcenu, izsoles soli un informē par solīšanas kārtību.</w:t>
      </w:r>
      <w:r>
        <w:rPr>
          <w:color w:val="000000"/>
          <w:szCs w:val="24"/>
        </w:rPr>
        <w:br/>
        <w:t>7.7. Jebkādus saziņas līdzekļus izsoles laikā lietot aizliegts.</w:t>
      </w:r>
      <w:r>
        <w:rPr>
          <w:color w:val="000000"/>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Pr>
          <w:color w:val="000000"/>
          <w:szCs w:val="24"/>
        </w:rPr>
        <w:br/>
        <w:t>7.9. Solītāji solīšanas procesā paceļ savu reģistrācijas karti. Solīšana notiek tikai pa vienam izsoles solim.</w:t>
      </w:r>
    </w:p>
    <w:p w:rsidR="0023524D" w:rsidRDefault="0023524D" w:rsidP="0023524D">
      <w:pPr>
        <w:contextualSpacing/>
        <w:rPr>
          <w:color w:val="000000"/>
          <w:szCs w:val="24"/>
        </w:rPr>
      </w:pPr>
      <w:r>
        <w:rPr>
          <w:color w:val="000000"/>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23524D" w:rsidRDefault="0023524D" w:rsidP="0023524D">
      <w:pPr>
        <w:contextualSpacing/>
        <w:rPr>
          <w:szCs w:val="24"/>
        </w:rPr>
      </w:pPr>
      <w:r>
        <w:rPr>
          <w:color w:val="000000"/>
          <w:szCs w:val="24"/>
        </w:rPr>
        <w:t>7.11. Ja vairāki solītāji reizē sola vienādu cenu, tad par pirmo solītāju uzskatāms izsoles dalībnieks, kurš pirmais pacēla reģistrāciajas kartes numuru. Ja atsavināšnas komisija nevarēja nofiksēt, kurš izsoles dalībnieks pacēla pirmais reģistrāciajas kartes numuru, tad uzvarētais ir tas, kurš pirmais reģistrējies kā izsoles dalībnieks (saskaņā ar reģistrācijas žurnālu).</w:t>
      </w:r>
      <w:r>
        <w:rPr>
          <w:color w:val="000000"/>
          <w:szCs w:val="24"/>
        </w:rPr>
        <w:br/>
        <w:t xml:space="preserve">7.12. Izsoles gaita tiek protokolēta. Protokolā tiek norādīta solīšanas gaita un katra izsoles dalībnieka nosolītā cena. </w:t>
      </w:r>
      <w:r>
        <w:rPr>
          <w:szCs w:val="24"/>
        </w:rPr>
        <w:t xml:space="preserve">Dalībnieks, kas nosolījis visaugstāko cenu ar savu parakstu </w:t>
      </w:r>
      <w:smartTag w:uri="schemas-tilde-lv/tildestengine" w:element="veidnes">
        <w:smartTagPr>
          <w:attr w:name="baseform" w:val="protokol|s"/>
          <w:attr w:name="id" w:val="-1"/>
          <w:attr w:name="text" w:val="protokolā"/>
        </w:smartTagPr>
        <w:r>
          <w:rPr>
            <w:szCs w:val="24"/>
          </w:rPr>
          <w:t>protokolā</w:t>
        </w:r>
      </w:smartTag>
      <w:r>
        <w:rPr>
          <w:szCs w:val="24"/>
        </w:rPr>
        <w:t xml:space="preserve"> un dalībnieku sarakstā apliecina tajā norādītās cenas atbilstību nosolītajai cenai. Dalībnieki, kuri objektu nav nosolījuši, arī parakstās </w:t>
      </w:r>
      <w:smartTag w:uri="schemas-tilde-lv/tildestengine" w:element="veidnes">
        <w:smartTagPr>
          <w:attr w:name="baseform" w:val="protokol|s"/>
          <w:attr w:name="id" w:val="-1"/>
          <w:attr w:name="text" w:val="protokolā"/>
        </w:smartTagPr>
        <w:r>
          <w:rPr>
            <w:szCs w:val="24"/>
          </w:rPr>
          <w:t>protokolā</w:t>
        </w:r>
      </w:smartTag>
      <w:r>
        <w:rPr>
          <w:szCs w:val="24"/>
        </w:rPr>
        <w:t>, tādējādi apliecinot, ka viņi ir gatavi izpildīt savas uzņemtās saistības un pirkt izsoles objektu par savu norādīto augstāko cenu.</w:t>
      </w:r>
    </w:p>
    <w:p w:rsidR="0023524D" w:rsidRDefault="0023524D" w:rsidP="0023524D">
      <w:pPr>
        <w:contextualSpacing/>
        <w:rPr>
          <w:rFonts w:eastAsia="Calibri"/>
          <w:color w:val="000000"/>
          <w:szCs w:val="24"/>
        </w:rPr>
      </w:pPr>
      <w:r>
        <w:rPr>
          <w:color w:val="000000"/>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Pr>
          <w:color w:val="000000"/>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23524D" w:rsidRDefault="0023524D" w:rsidP="0023524D">
      <w:pPr>
        <w:ind w:hanging="720"/>
        <w:contextualSpacing/>
        <w:rPr>
          <w:color w:val="000000"/>
          <w:szCs w:val="24"/>
        </w:rPr>
      </w:pPr>
      <w:r>
        <w:rPr>
          <w:color w:val="000000"/>
          <w:szCs w:val="24"/>
        </w:rPr>
        <w:t xml:space="preserve">            7.15. Izsoles dalībniekiem, kuri nav nosolījuši pārdodamo īpašumu, septiņu darba dienu laikā tiek atmaksāta nodrošinājuma nauda.</w:t>
      </w:r>
    </w:p>
    <w:p w:rsidR="0023524D" w:rsidRDefault="0023524D" w:rsidP="0023524D">
      <w:pPr>
        <w:ind w:left="720"/>
        <w:contextualSpacing/>
        <w:rPr>
          <w:szCs w:val="24"/>
        </w:rPr>
      </w:pPr>
    </w:p>
    <w:p w:rsidR="0023524D" w:rsidRDefault="0023524D" w:rsidP="0023524D">
      <w:pPr>
        <w:ind w:firstLine="720"/>
        <w:contextualSpacing/>
        <w:rPr>
          <w:b/>
          <w:bCs/>
          <w:color w:val="000000"/>
          <w:szCs w:val="24"/>
        </w:rPr>
      </w:pPr>
      <w:r>
        <w:rPr>
          <w:b/>
          <w:bCs/>
          <w:color w:val="000000"/>
          <w:szCs w:val="24"/>
        </w:rPr>
        <w:t xml:space="preserve">                       8. Norēķini par nosolīto īpašumu un pirkuma līguma slēgšana</w:t>
      </w:r>
      <w:r>
        <w:rPr>
          <w:color w:val="000000"/>
          <w:szCs w:val="24"/>
        </w:rPr>
        <w:br/>
        <w:t>8.1. Izsoles dalībnieks, kurš atzīts par īpašuma nosolītāju, personīgi vai ar pilnvarotās personas starpniecību izsoles dienā saņem izziņu norēķinam par izsolē iegūto īpašumu.</w:t>
      </w:r>
      <w:r>
        <w:rPr>
          <w:color w:val="000000"/>
          <w:szCs w:val="24"/>
        </w:rPr>
        <w:br/>
        <w:t xml:space="preserve">8.2. Izsoles dalībniekam divu nedēļu laikā pēc šo noteikumu 8.1.punktā minētās izziņas saņemšanas jāveic atlikušie maksājumi par īpašuma pirkšanu, un jāinformē īpašuma atsavināšanas komisija par </w:t>
      </w:r>
      <w:r>
        <w:rPr>
          <w:szCs w:val="24"/>
        </w:rPr>
        <w:t xml:space="preserve">maksājumu veikšanu. </w:t>
      </w:r>
    </w:p>
    <w:p w:rsidR="0023524D" w:rsidRDefault="0023524D" w:rsidP="0023524D">
      <w:pPr>
        <w:contextualSpacing/>
        <w:rPr>
          <w:color w:val="000000"/>
          <w:szCs w:val="24"/>
        </w:rPr>
      </w:pPr>
      <w:r>
        <w:rPr>
          <w:color w:val="000000"/>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Pr>
          <w:color w:val="000000"/>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Pr>
          <w:color w:val="000000"/>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23524D" w:rsidRDefault="0023524D" w:rsidP="0023524D">
      <w:pPr>
        <w:ind w:left="720"/>
        <w:contextualSpacing/>
        <w:rPr>
          <w:color w:val="000000"/>
          <w:szCs w:val="24"/>
        </w:rPr>
      </w:pPr>
    </w:p>
    <w:p w:rsidR="0023524D" w:rsidRDefault="0023524D" w:rsidP="0023524D">
      <w:pPr>
        <w:ind w:left="720"/>
        <w:contextualSpacing/>
        <w:rPr>
          <w:b/>
          <w:bCs/>
          <w:color w:val="000000"/>
          <w:szCs w:val="24"/>
        </w:rPr>
      </w:pPr>
      <w:r>
        <w:rPr>
          <w:b/>
          <w:bCs/>
          <w:color w:val="000000"/>
          <w:szCs w:val="24"/>
        </w:rPr>
        <w:t xml:space="preserve">                          9. Izsoles protokola un rezultātu apstiprināšana</w:t>
      </w:r>
    </w:p>
    <w:p w:rsidR="0023524D" w:rsidRDefault="0023524D" w:rsidP="0023524D">
      <w:pPr>
        <w:tabs>
          <w:tab w:val="left" w:pos="993"/>
        </w:tabs>
        <w:rPr>
          <w:szCs w:val="24"/>
        </w:rPr>
      </w:pPr>
      <w:r>
        <w:rPr>
          <w:color w:val="000000"/>
          <w:szCs w:val="24"/>
        </w:rPr>
        <w:t xml:space="preserve"> 9.1. </w:t>
      </w:r>
      <w:r>
        <w:rPr>
          <w:szCs w:val="24"/>
        </w:rPr>
        <w:t xml:space="preserve">Izsoles </w:t>
      </w:r>
      <w:smartTag w:uri="schemas-tilde-lv/tildestengine" w:element="veidnes">
        <w:smartTagPr>
          <w:attr w:name="baseform" w:val="protokol|s"/>
          <w:attr w:name="id" w:val="-1"/>
          <w:attr w:name="text" w:val="protokolu"/>
        </w:smartTagPr>
        <w:r>
          <w:rPr>
            <w:szCs w:val="24"/>
          </w:rPr>
          <w:t>protokolu</w:t>
        </w:r>
      </w:smartTag>
      <w:r>
        <w:rPr>
          <w:szCs w:val="24"/>
        </w:rPr>
        <w:t xml:space="preserve"> apstiprina Ludzas novada domes izveidotā izsoles komisija                             7(septiņu)   dienu laikā pēc izsoles dienas</w:t>
      </w:r>
      <w:r>
        <w:rPr>
          <w:color w:val="000000"/>
          <w:szCs w:val="24"/>
        </w:rPr>
        <w:br/>
        <w:t xml:space="preserve">9.2. </w:t>
      </w:r>
      <w:r>
        <w:rPr>
          <w:szCs w:val="24"/>
        </w:rPr>
        <w:t>Izsoles rezultātus Ludzas novada dome apstiprina 7 (septiņu) dienu laikā no šo noteikumu 8.2.punktā minēto maksājumu nokārtošanas dienas.</w:t>
      </w:r>
      <w:r>
        <w:rPr>
          <w:noProof/>
          <w:szCs w:val="24"/>
        </w:rPr>
        <w:t xml:space="preserve">                                                                                                                                                                                                                                                                                                                                                                                                                                                                                                                                                                                                                                                                                                                                                                                                                                                                                                                                                                                                                                                                                                                                                                                                                                                                                                                                                                                                                                                                                                                                                                                                                                                                                                                                                                                                                                                                                                                                                                                                                                                                                                                                                                                                                                                                                                                                                                                                                                                                                                                                                                                                                                                                                                                                                                                                                                                                                                                                                                                                                                                                                                                                                                                                                                                                                                                                                                                                                                                                                                                                                                                                                                                                                                                                                                                                                                                                                                                                                                                                                                                                                                                                                                                                                                                                                                                                                                                                                                                                                                                                                                                                                                                                                                                                                                                                                                                                                                                                                                                                                                                                                                                                                                                                                                                                                                                                                                                                                                                                                                                                                                                                                                                                                                                                                                                                                                                                                                                                                                                                                                                                                                                                                                                                                                                                                                                                                                                                                                                                                                                                                                                                                                                                                                                                                                                                                                                                                                                                                                                                                                                                                                                                                                                                                                                                                                                                                                                                                                                                                                                                                                                                                                                                                                                                                                                                                                                                                                                                                                                                                                                                                                                                                                                                                                                                                                                                                                                                                                                                                                                                                                                                                                                                                                                                                                                                                                                                                                                                                                                                                                                                                                                                                                                                                                                                                                                                                                                                                                                                                                                                                                                                                                                                                                                                                                                                                                                                                                                                                                                                                                                                                                                                                                                                                                                                                                                                                                                                                                                                                                                                                                                                                                                                                                                                                                                                                                                                                                                                                                                                                                                                                                                                                                                                                                                                                                                                                                                                                                                                                                                                                                                                                                                                                                                                                                                                                                                                                                                                                                                                                                                                                                                                                                                                                                                                                                                                                                                                                                                                                                                                                                                                                                                                                                                                                                                                                                                                                                                                                                                                                                                                                                                                                                                                                                                                                                                                                                                                                                                                                                                                                                                                                                                                                                                                                                                                                                                                                                                                                                                                                                                                                                                                                                                                                                                                                                                                                                                                                                                                                                                                                                                                                                                                                                                                                                                                                                                                                                                                                                                                                                                                                                                                                                                                                                                                                                                                                                                                                                                                                                                                                                                                                                                                                                                                                                                                                                                                                                                                                                                                                                                                                                                                                                                                                                                                                                                                                                                                                                                                                                                                                                                                                                                                                                                                                                                                                                                                                                                                                                                                                                                                                                                                                                                                                                                                                                                                                                                                                                                                                                                                                                                                                                                                                                                                                                                                                                                                                                                                                                                                                                                                                                                                                                                                                                                                                                                                                                                                                                                                                                                                                                                                                                                                                                                                                                                                                                                                                                                                                                                                                                                                                                                                                                                                                                                                                                                                                                                                                                                                                                                                                                                                                                                                                                                                                                                                                                                                                                                                                                                                                                                                                                                                                                                                                                                                                                                                                                                                                                                                                                                                                                                                                                                                                                                                                                                                                                                                                                                                                                                                                                                                                                                                                                                                                                                                                                                                                                                                                                                                                                                                                                                                                                                                                                                                                                                                                                                                                                                                                                                                                                                                                                                                                                                                                                                                                                                                                                                                                                                                                                                                                                                                                                                                                                                                                                                                                                                                                                                                                                                                                                                                                                                                                                                                                                                                                                                                                                                                                                                                                                                                                                                                                                                                                                                                                                                                                                                                                                                                                                                                                                        9.3.</w:t>
      </w:r>
      <w:r>
        <w:rPr>
          <w:szCs w:val="24"/>
        </w:rPr>
        <w:t>Izsoles objekta nosolītājam 7 (septiņu) dienu laikā pēc izsoles rezultātu apstiprināšanas ar    Ludzas novada pašvaldību jāparaksta pirkuma līgums.</w:t>
      </w:r>
    </w:p>
    <w:p w:rsidR="0023524D" w:rsidRDefault="0023524D" w:rsidP="0023524D">
      <w:pPr>
        <w:tabs>
          <w:tab w:val="left" w:pos="993"/>
        </w:tabs>
        <w:ind w:left="567"/>
        <w:rPr>
          <w:szCs w:val="24"/>
        </w:rPr>
      </w:pPr>
    </w:p>
    <w:p w:rsidR="0023524D" w:rsidRDefault="0023524D" w:rsidP="0023524D">
      <w:pPr>
        <w:ind w:firstLine="567"/>
        <w:jc w:val="both"/>
        <w:rPr>
          <w:szCs w:val="24"/>
        </w:rPr>
      </w:pPr>
      <w:r>
        <w:rPr>
          <w:szCs w:val="24"/>
        </w:rPr>
        <w:t>Izsoles dalībnieki ir iepazinušies ar izsoles noteikumiem (</w:t>
      </w:r>
      <w:r>
        <w:rPr>
          <w:szCs w:val="24"/>
          <w:u w:val="single"/>
        </w:rPr>
        <w:t>t.s. ar izsolāmā objekta</w:t>
      </w:r>
      <w:r>
        <w:rPr>
          <w:szCs w:val="24"/>
        </w:rPr>
        <w:t xml:space="preserve"> </w:t>
      </w:r>
      <w:r>
        <w:rPr>
          <w:szCs w:val="24"/>
          <w:u w:val="single"/>
        </w:rPr>
        <w:t>stāvokli dabā</w:t>
      </w:r>
      <w:r>
        <w:rPr>
          <w:szCs w:val="24"/>
        </w:rPr>
        <w:t xml:space="preserve">) un </w:t>
      </w:r>
      <w:r>
        <w:rPr>
          <w:b/>
          <w:bCs/>
          <w:szCs w:val="24"/>
        </w:rPr>
        <w:t xml:space="preserve">2022.gada 12.aprīlī plkst. 14.00 </w:t>
      </w:r>
      <w:r>
        <w:rPr>
          <w:szCs w:val="24"/>
        </w:rPr>
        <w:t xml:space="preserve">ar savu parakstu apliecina, ka dalībniekam attiecībā uz izsoles noteikumiem nav </w:t>
      </w:r>
      <w:smartTag w:uri="schemas-tilde-lv/tildestengine" w:element="veidnes">
        <w:smartTagPr>
          <w:attr w:name="baseform" w:val="pretenzij|a"/>
          <w:attr w:name="id" w:val="-1"/>
          <w:attr w:name="text" w:val="pretenziju"/>
        </w:smartTagPr>
        <w:r>
          <w:rPr>
            <w:szCs w:val="24"/>
          </w:rPr>
          <w:t>pretenziju</w:t>
        </w:r>
      </w:smartTag>
      <w:r>
        <w:rPr>
          <w:szCs w:val="24"/>
        </w:rPr>
        <w:t xml:space="preserve"> izsoles organizētājam.</w:t>
      </w:r>
    </w:p>
    <w:p w:rsidR="0023524D" w:rsidRDefault="0023524D" w:rsidP="0023524D">
      <w:pPr>
        <w:ind w:hanging="567"/>
        <w:jc w:val="both"/>
        <w:rPr>
          <w:szCs w:val="24"/>
        </w:rPr>
      </w:pPr>
    </w:p>
    <w:p w:rsidR="0023524D" w:rsidRDefault="0023524D" w:rsidP="0023524D">
      <w:pPr>
        <w:ind w:left="567" w:hanging="567"/>
        <w:jc w:val="both"/>
        <w:rPr>
          <w:sz w:val="28"/>
        </w:rPr>
      </w:pPr>
      <w:r>
        <w:rPr>
          <w:sz w:val="28"/>
        </w:rPr>
        <w:t xml:space="preserve">________________________________   </w:t>
      </w:r>
    </w:p>
    <w:p w:rsidR="0023524D" w:rsidRDefault="0023524D" w:rsidP="0023524D">
      <w:pPr>
        <w:ind w:left="567" w:hanging="567"/>
        <w:jc w:val="both"/>
        <w:rPr>
          <w:sz w:val="28"/>
        </w:rPr>
      </w:pPr>
      <w:r>
        <w:rPr>
          <w:sz w:val="16"/>
          <w:szCs w:val="16"/>
        </w:rPr>
        <w:t xml:space="preserve">                   (dalībnieka vārds, uzvārds, personas kods</w:t>
      </w:r>
    </w:p>
    <w:p w:rsidR="0023524D" w:rsidRDefault="0023524D" w:rsidP="0023524D">
      <w:pPr>
        <w:ind w:left="567" w:hanging="567"/>
        <w:jc w:val="both"/>
        <w:rPr>
          <w:sz w:val="28"/>
        </w:rPr>
      </w:pPr>
      <w:r>
        <w:rPr>
          <w:sz w:val="28"/>
        </w:rPr>
        <w:t xml:space="preserve"> ________________________________   ________________ /_______________/</w:t>
      </w:r>
    </w:p>
    <w:p w:rsidR="0023524D" w:rsidRDefault="0023524D" w:rsidP="0023524D">
      <w:pPr>
        <w:tabs>
          <w:tab w:val="left" w:pos="7845"/>
        </w:tabs>
        <w:rPr>
          <w:sz w:val="16"/>
          <w:szCs w:val="16"/>
        </w:rPr>
      </w:pPr>
      <w:r>
        <w:rPr>
          <w:sz w:val="16"/>
          <w:szCs w:val="16"/>
        </w:rPr>
        <w:t xml:space="preserve">                        jur.pers.nosaukums reģ.nr.)                                                                          (paraksts)</w:t>
      </w:r>
      <w:r>
        <w:rPr>
          <w:sz w:val="16"/>
          <w:szCs w:val="16"/>
        </w:rPr>
        <w:tab/>
        <w:t>(atšifrējums)</w:t>
      </w:r>
    </w:p>
    <w:p w:rsidR="0023524D" w:rsidRDefault="0023524D" w:rsidP="0023524D">
      <w:pPr>
        <w:ind w:left="567" w:hanging="567"/>
        <w:jc w:val="both"/>
        <w:rPr>
          <w:sz w:val="28"/>
        </w:rPr>
      </w:pPr>
      <w:r>
        <w:rPr>
          <w:sz w:val="28"/>
        </w:rPr>
        <w:t xml:space="preserve">________________________________   </w:t>
      </w:r>
    </w:p>
    <w:p w:rsidR="0023524D" w:rsidRDefault="0023524D" w:rsidP="0023524D">
      <w:pPr>
        <w:ind w:left="567" w:hanging="567"/>
        <w:jc w:val="both"/>
        <w:rPr>
          <w:sz w:val="28"/>
        </w:rPr>
      </w:pPr>
      <w:r>
        <w:rPr>
          <w:sz w:val="16"/>
          <w:szCs w:val="16"/>
        </w:rPr>
        <w:t xml:space="preserve">                   (dalībnieka vārds, uzvārds, personas kods</w:t>
      </w:r>
    </w:p>
    <w:p w:rsidR="0023524D" w:rsidRDefault="0023524D" w:rsidP="0023524D">
      <w:pPr>
        <w:ind w:left="567" w:hanging="567"/>
        <w:jc w:val="both"/>
        <w:rPr>
          <w:sz w:val="28"/>
        </w:rPr>
      </w:pPr>
      <w:r>
        <w:rPr>
          <w:sz w:val="28"/>
        </w:rPr>
        <w:t xml:space="preserve"> ________________________________   ________________ /_______________/</w:t>
      </w:r>
    </w:p>
    <w:p w:rsidR="0023524D" w:rsidRDefault="0023524D" w:rsidP="0023524D">
      <w:pPr>
        <w:tabs>
          <w:tab w:val="left" w:pos="7845"/>
        </w:tabs>
        <w:rPr>
          <w:sz w:val="16"/>
          <w:szCs w:val="16"/>
        </w:rPr>
      </w:pPr>
      <w:r>
        <w:rPr>
          <w:sz w:val="16"/>
          <w:szCs w:val="16"/>
        </w:rPr>
        <w:t xml:space="preserve">                        jur.pers.nosaukums reģ.nr.)                                                                          (paraksts)</w:t>
      </w:r>
      <w:r>
        <w:rPr>
          <w:sz w:val="16"/>
          <w:szCs w:val="16"/>
        </w:rPr>
        <w:tab/>
        <w:t>(atšifrējums)</w:t>
      </w:r>
    </w:p>
    <w:p w:rsidR="0023524D" w:rsidRDefault="0023524D" w:rsidP="0023524D">
      <w:pPr>
        <w:ind w:left="567" w:hanging="567"/>
        <w:jc w:val="both"/>
        <w:rPr>
          <w:sz w:val="28"/>
        </w:rPr>
      </w:pPr>
      <w:r>
        <w:rPr>
          <w:sz w:val="28"/>
        </w:rPr>
        <w:t xml:space="preserve">_______________________________   </w:t>
      </w:r>
    </w:p>
    <w:p w:rsidR="0023524D" w:rsidRDefault="0023524D" w:rsidP="0023524D">
      <w:pPr>
        <w:ind w:left="567" w:hanging="567"/>
        <w:jc w:val="both"/>
        <w:rPr>
          <w:sz w:val="28"/>
        </w:rPr>
      </w:pPr>
      <w:r>
        <w:rPr>
          <w:sz w:val="16"/>
          <w:szCs w:val="16"/>
        </w:rPr>
        <w:t xml:space="preserve">                   (dalībnieka vārds, uzvārds, personas kods</w:t>
      </w:r>
    </w:p>
    <w:p w:rsidR="0023524D" w:rsidRDefault="0023524D" w:rsidP="0023524D">
      <w:pPr>
        <w:ind w:left="567" w:hanging="567"/>
        <w:jc w:val="both"/>
        <w:rPr>
          <w:sz w:val="28"/>
        </w:rPr>
      </w:pPr>
      <w:r>
        <w:rPr>
          <w:sz w:val="28"/>
        </w:rPr>
        <w:t xml:space="preserve"> ________________________________   ________________ /_______________/</w:t>
      </w:r>
    </w:p>
    <w:p w:rsidR="0023524D" w:rsidRDefault="0023524D" w:rsidP="0023524D">
      <w:pPr>
        <w:tabs>
          <w:tab w:val="left" w:pos="7845"/>
        </w:tabs>
        <w:rPr>
          <w:sz w:val="16"/>
          <w:szCs w:val="16"/>
        </w:rPr>
      </w:pPr>
      <w:r>
        <w:rPr>
          <w:sz w:val="16"/>
          <w:szCs w:val="16"/>
        </w:rPr>
        <w:t xml:space="preserve">                        jur.pers.nosaukums reģ.nr.)                                                                          (paraksts)</w:t>
      </w:r>
      <w:r>
        <w:rPr>
          <w:sz w:val="16"/>
          <w:szCs w:val="16"/>
        </w:rPr>
        <w:tab/>
        <w:t>(atšifrējums)</w:t>
      </w:r>
    </w:p>
    <w:p w:rsidR="0023524D" w:rsidRDefault="0023524D" w:rsidP="0023524D">
      <w:pPr>
        <w:jc w:val="right"/>
        <w:rPr>
          <w:szCs w:val="24"/>
        </w:rPr>
      </w:pPr>
    </w:p>
    <w:p w:rsidR="0023524D" w:rsidRDefault="0023524D" w:rsidP="0023524D">
      <w:pPr>
        <w:rPr>
          <w:szCs w:val="24"/>
        </w:rPr>
      </w:pPr>
    </w:p>
    <w:p w:rsidR="0018038B" w:rsidRDefault="0018038B" w:rsidP="0023524D">
      <w:pPr>
        <w:rPr>
          <w:szCs w:val="24"/>
        </w:rPr>
      </w:pPr>
    </w:p>
    <w:p w:rsidR="0023524D" w:rsidRDefault="0023524D" w:rsidP="0023524D">
      <w:pPr>
        <w:rPr>
          <w:szCs w:val="24"/>
        </w:rPr>
      </w:pPr>
    </w:p>
    <w:p w:rsidR="0023524D" w:rsidRDefault="0023524D" w:rsidP="0023524D">
      <w:pPr>
        <w:rPr>
          <w:rFonts w:eastAsia="Calibri"/>
          <w:szCs w:val="24"/>
          <w:lang w:val="lv-LV"/>
        </w:rPr>
      </w:pPr>
      <w:r>
        <w:rPr>
          <w:szCs w:val="24"/>
        </w:rPr>
        <w:t>Ludzas novada pašvaldības domes priekšsēdētājs</w:t>
      </w:r>
      <w:r>
        <w:rPr>
          <w:szCs w:val="24"/>
        </w:rPr>
        <w:tab/>
      </w:r>
      <w:r>
        <w:rPr>
          <w:szCs w:val="24"/>
        </w:rPr>
        <w:tab/>
      </w:r>
      <w:r>
        <w:rPr>
          <w:szCs w:val="24"/>
        </w:rPr>
        <w:tab/>
      </w:r>
      <w:r>
        <w:rPr>
          <w:szCs w:val="24"/>
        </w:rPr>
        <w:tab/>
      </w:r>
      <w:r w:rsidR="0018038B">
        <w:rPr>
          <w:szCs w:val="24"/>
        </w:rPr>
        <w:t xml:space="preserve">    </w:t>
      </w:r>
      <w:r>
        <w:rPr>
          <w:b/>
          <w:szCs w:val="24"/>
        </w:rPr>
        <w:t>E.Mekšs</w:t>
      </w:r>
    </w:p>
    <w:p w:rsidR="0023524D" w:rsidRDefault="0023524D" w:rsidP="0023524D">
      <w:pPr>
        <w:rPr>
          <w:szCs w:val="24"/>
        </w:rPr>
      </w:pPr>
    </w:p>
    <w:p w:rsidR="0023524D" w:rsidRDefault="0023524D" w:rsidP="0023524D">
      <w:pPr>
        <w:jc w:val="right"/>
        <w:rPr>
          <w:szCs w:val="24"/>
        </w:rPr>
      </w:pPr>
    </w:p>
    <w:p w:rsidR="0023524D" w:rsidRDefault="0023524D"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23524D" w:rsidRDefault="0023524D" w:rsidP="0023524D">
      <w:pPr>
        <w:jc w:val="right"/>
        <w:rPr>
          <w:szCs w:val="24"/>
        </w:rPr>
      </w:pPr>
    </w:p>
    <w:p w:rsidR="0018038B" w:rsidRDefault="0018038B" w:rsidP="0023524D">
      <w:pPr>
        <w:jc w:val="right"/>
        <w:rPr>
          <w:szCs w:val="24"/>
        </w:rPr>
      </w:pPr>
    </w:p>
    <w:p w:rsidR="0023524D" w:rsidRDefault="0023524D" w:rsidP="0023524D">
      <w:pPr>
        <w:jc w:val="right"/>
        <w:rPr>
          <w:szCs w:val="24"/>
        </w:rPr>
      </w:pPr>
      <w:r>
        <w:rPr>
          <w:szCs w:val="24"/>
        </w:rPr>
        <w:t>Izsoles noteikumu</w:t>
      </w:r>
    </w:p>
    <w:p w:rsidR="0023524D" w:rsidRDefault="0023524D" w:rsidP="0023524D">
      <w:pPr>
        <w:jc w:val="right"/>
        <w:rPr>
          <w:szCs w:val="24"/>
        </w:rPr>
      </w:pPr>
      <w:r>
        <w:rPr>
          <w:bCs/>
          <w:szCs w:val="24"/>
        </w:rPr>
        <w:t>“Nekustamais īpašums – dzīvoklis Nr.6, Tirgus iela 34, Ludza, Ludzas novads”</w:t>
      </w:r>
      <w:r>
        <w:rPr>
          <w:szCs w:val="24"/>
        </w:rPr>
        <w:t xml:space="preserve"> </w:t>
      </w:r>
    </w:p>
    <w:p w:rsidR="0023524D" w:rsidRDefault="0023524D" w:rsidP="0023524D">
      <w:pPr>
        <w:jc w:val="right"/>
        <w:rPr>
          <w:szCs w:val="24"/>
        </w:rPr>
      </w:pPr>
      <w:r>
        <w:rPr>
          <w:szCs w:val="24"/>
        </w:rPr>
        <w:t xml:space="preserve">                                                                                       1.pielikums</w:t>
      </w:r>
    </w:p>
    <w:p w:rsidR="0023524D" w:rsidRDefault="0023524D" w:rsidP="0023524D">
      <w:pPr>
        <w:spacing w:line="360" w:lineRule="auto"/>
        <w:jc w:val="center"/>
        <w:rPr>
          <w:b/>
          <w:bCs/>
          <w:szCs w:val="24"/>
        </w:rPr>
      </w:pPr>
      <w:r>
        <w:rPr>
          <w:b/>
          <w:bCs/>
          <w:szCs w:val="24"/>
        </w:rPr>
        <w:t>PIETEIKUMS</w:t>
      </w:r>
    </w:p>
    <w:p w:rsidR="0023524D" w:rsidRDefault="0023524D" w:rsidP="0023524D">
      <w:pPr>
        <w:jc w:val="center"/>
        <w:rPr>
          <w:b/>
          <w:szCs w:val="24"/>
        </w:rPr>
      </w:pPr>
      <w:r>
        <w:rPr>
          <w:b/>
          <w:bCs/>
          <w:szCs w:val="24"/>
        </w:rPr>
        <w:t>dalībai Ludzas novada pašvaldības nekustamā īpašuma</w:t>
      </w:r>
    </w:p>
    <w:p w:rsidR="0023524D" w:rsidRDefault="0023524D" w:rsidP="0023524D">
      <w:pPr>
        <w:jc w:val="center"/>
        <w:rPr>
          <w:bCs/>
          <w:szCs w:val="24"/>
        </w:rPr>
      </w:pPr>
      <w:r>
        <w:rPr>
          <w:b/>
          <w:szCs w:val="24"/>
        </w:rPr>
        <w:t>Tirgus iela 34 – 6</w:t>
      </w:r>
      <w:r>
        <w:rPr>
          <w:b/>
          <w:color w:val="000000"/>
          <w:szCs w:val="24"/>
          <w:lang w:eastAsia="lv-LV"/>
        </w:rPr>
        <w:t>, Ludza, Ludzas novads</w:t>
      </w:r>
    </w:p>
    <w:p w:rsidR="0023524D" w:rsidRDefault="0023524D" w:rsidP="0023524D">
      <w:pPr>
        <w:spacing w:line="360" w:lineRule="auto"/>
        <w:jc w:val="center"/>
        <w:rPr>
          <w:b/>
          <w:bCs/>
          <w:szCs w:val="24"/>
        </w:rPr>
      </w:pPr>
    </w:p>
    <w:p w:rsidR="0023524D" w:rsidRDefault="0023524D" w:rsidP="0023524D">
      <w:pPr>
        <w:spacing w:line="360" w:lineRule="auto"/>
        <w:jc w:val="both"/>
        <w:rPr>
          <w:bCs/>
          <w:szCs w:val="24"/>
        </w:rPr>
      </w:pPr>
      <w:r>
        <w:rPr>
          <w:bCs/>
          <w:szCs w:val="24"/>
        </w:rPr>
        <w:t>Ludza, Ludzas novads</w:t>
      </w:r>
      <w:r>
        <w:rPr>
          <w:bCs/>
          <w:szCs w:val="24"/>
        </w:rPr>
        <w:tab/>
      </w:r>
      <w:r>
        <w:rPr>
          <w:bCs/>
          <w:szCs w:val="24"/>
        </w:rPr>
        <w:tab/>
      </w:r>
      <w:r>
        <w:rPr>
          <w:bCs/>
          <w:szCs w:val="24"/>
        </w:rPr>
        <w:tab/>
      </w:r>
      <w:r>
        <w:rPr>
          <w:bCs/>
          <w:szCs w:val="24"/>
        </w:rPr>
        <w:tab/>
      </w:r>
      <w:r>
        <w:rPr>
          <w:bCs/>
          <w:szCs w:val="24"/>
        </w:rPr>
        <w:tab/>
        <w:t xml:space="preserve">     </w:t>
      </w:r>
      <w:r>
        <w:rPr>
          <w:bCs/>
          <w:szCs w:val="24"/>
        </w:rPr>
        <w:tab/>
        <w:t xml:space="preserve">   20___.gada ___.______________</w:t>
      </w:r>
    </w:p>
    <w:p w:rsidR="0023524D" w:rsidRDefault="0023524D" w:rsidP="0023524D">
      <w:pPr>
        <w:jc w:val="both"/>
        <w:rPr>
          <w:bCs/>
          <w:szCs w:val="24"/>
        </w:rPr>
      </w:pPr>
    </w:p>
    <w:p w:rsidR="0023524D" w:rsidRDefault="0023524D" w:rsidP="0023524D">
      <w:pPr>
        <w:ind w:firstLine="720"/>
        <w:jc w:val="both"/>
        <w:rPr>
          <w:bCs/>
          <w:szCs w:val="24"/>
        </w:rPr>
      </w:pPr>
      <w:r>
        <w:rPr>
          <w:bCs/>
          <w:szCs w:val="24"/>
        </w:rPr>
        <w:t>Esmu iepazinies/iepazinusies ar izsoles noteikumiem, un vēlos piedalīties Ludzas novada pašvaldības nekustamā īpašuma Tirgus iela 34 – 6, Ludza, Ludzas novads ar kadastra numuru 68019002517 rīkotajā izsolē, kas notiks 2022.gada 12.aprīlī plkst.1400.</w:t>
      </w:r>
    </w:p>
    <w:p w:rsidR="0023524D" w:rsidRDefault="0023524D" w:rsidP="0023524D">
      <w:pPr>
        <w:jc w:val="both"/>
        <w:rPr>
          <w:bCs/>
          <w:szCs w:val="24"/>
        </w:rPr>
      </w:pPr>
      <w:r>
        <w:rPr>
          <w:bCs/>
          <w:szCs w:val="24"/>
        </w:rPr>
        <w:t>Ar šī pieteikuma iesniegšanu:</w:t>
      </w:r>
    </w:p>
    <w:p w:rsidR="0023524D" w:rsidRDefault="0023524D" w:rsidP="00C017E2">
      <w:pPr>
        <w:numPr>
          <w:ilvl w:val="0"/>
          <w:numId w:val="20"/>
        </w:numPr>
        <w:jc w:val="both"/>
        <w:rPr>
          <w:bCs/>
          <w:szCs w:val="24"/>
        </w:rPr>
      </w:pPr>
      <w:r>
        <w:rPr>
          <w:bCs/>
          <w:szCs w:val="24"/>
        </w:rPr>
        <w:t>Apņemos ievērot visas izsoles noteikumu prasības;</w:t>
      </w:r>
    </w:p>
    <w:p w:rsidR="0023524D" w:rsidRDefault="0023524D" w:rsidP="00C017E2">
      <w:pPr>
        <w:numPr>
          <w:ilvl w:val="0"/>
          <w:numId w:val="20"/>
        </w:numPr>
        <w:jc w:val="both"/>
        <w:rPr>
          <w:bCs/>
          <w:szCs w:val="24"/>
        </w:rPr>
      </w:pPr>
      <w:r>
        <w:rPr>
          <w:bCs/>
          <w:szCs w:val="24"/>
        </w:rPr>
        <w:t>Garantēju sniegto ziņu patiesumu un precizitāti;</w:t>
      </w:r>
    </w:p>
    <w:p w:rsidR="0023524D" w:rsidRDefault="0023524D" w:rsidP="00C017E2">
      <w:pPr>
        <w:numPr>
          <w:ilvl w:val="0"/>
          <w:numId w:val="20"/>
        </w:numPr>
        <w:jc w:val="both"/>
        <w:rPr>
          <w:bCs/>
          <w:szCs w:val="24"/>
        </w:rPr>
      </w:pPr>
      <w:r>
        <w:rPr>
          <w:bCs/>
          <w:szCs w:val="24"/>
        </w:rPr>
        <w:t>Apliecinu, ka esmu iepazinies/iepazinusies ar nekustamā īpašuma Tirgus iela 34 – 6, Ludza, Ludzas novads tehnisko stāvokli,</w:t>
      </w:r>
      <w:r w:rsidR="0018038B">
        <w:rPr>
          <w:bCs/>
          <w:szCs w:val="24"/>
        </w:rPr>
        <w:t xml:space="preserve"> </w:t>
      </w:r>
      <w:r>
        <w:rPr>
          <w:bCs/>
          <w:szCs w:val="24"/>
        </w:rPr>
        <w:t>izsoles noteikumiem un piekrītu tā nosacījumiem.</w:t>
      </w:r>
    </w:p>
    <w:p w:rsidR="0023524D" w:rsidRDefault="0023524D" w:rsidP="0023524D">
      <w:pPr>
        <w:rPr>
          <w:szCs w:val="24"/>
        </w:rPr>
      </w:pPr>
    </w:p>
    <w:p w:rsidR="0023524D" w:rsidRDefault="0023524D" w:rsidP="0023524D">
      <w:pPr>
        <w:ind w:left="2160"/>
        <w:rPr>
          <w:szCs w:val="24"/>
        </w:rPr>
      </w:pPr>
      <w:r>
        <w:rPr>
          <w:szCs w:val="24"/>
        </w:rPr>
        <w:t xml:space="preserve"> </w:t>
      </w:r>
    </w:p>
    <w:p w:rsidR="0023524D" w:rsidRDefault="0023524D" w:rsidP="0023524D">
      <w:pPr>
        <w:ind w:left="2160"/>
        <w:rPr>
          <w:szCs w:val="24"/>
        </w:rPr>
      </w:pPr>
      <w:r>
        <w:rPr>
          <w:szCs w:val="24"/>
        </w:rPr>
        <w:t xml:space="preserve">         Nosaukums/v</w:t>
      </w:r>
      <w:r w:rsidR="00C10859">
        <w:rPr>
          <w:rFonts w:ascii="Calibri" w:eastAsia="Calibri" w:hAnsi="Calibri"/>
          <w:noProof/>
          <w:sz w:val="22"/>
          <w:szCs w:val="22"/>
          <w:lang w:val="lv-LV" w:eastAsia="lv-LV"/>
        </w:rPr>
        <mc:AlternateContent>
          <mc:Choice Requires="wps">
            <w:drawing>
              <wp:anchor distT="4294967292" distB="4294967292" distL="114300" distR="114300" simplePos="0" relativeHeight="251658752"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UN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"/>
            </w:pict>
          </mc:Fallback>
        </mc:AlternateContent>
      </w:r>
      <w:r>
        <w:rPr>
          <w:szCs w:val="24"/>
        </w:rPr>
        <w:t>ārds,</w:t>
      </w:r>
      <w:r w:rsidR="0018038B">
        <w:rPr>
          <w:szCs w:val="24"/>
        </w:rPr>
        <w:t xml:space="preserve"> </w:t>
      </w:r>
      <w:r>
        <w:rPr>
          <w:szCs w:val="24"/>
        </w:rPr>
        <w:t>uzvārds</w:t>
      </w:r>
    </w:p>
    <w:p w:rsidR="0023524D" w:rsidRDefault="0023524D" w:rsidP="0023524D">
      <w:pPr>
        <w:ind w:left="2160"/>
        <w:rPr>
          <w:szCs w:val="24"/>
        </w:rPr>
      </w:pPr>
    </w:p>
    <w:p w:rsidR="0023524D" w:rsidRDefault="0023524D" w:rsidP="0023524D">
      <w:pPr>
        <w:rPr>
          <w:szCs w:val="24"/>
        </w:rPr>
      </w:pPr>
    </w:p>
    <w:p w:rsidR="0023524D" w:rsidRDefault="0023524D" w:rsidP="0023524D">
      <w:pPr>
        <w:rPr>
          <w:szCs w:val="24"/>
        </w:rPr>
      </w:pPr>
      <w:r>
        <w:rPr>
          <w:szCs w:val="24"/>
        </w:rPr>
        <w:tab/>
      </w:r>
      <w:r>
        <w:rPr>
          <w:szCs w:val="24"/>
        </w:rPr>
        <w:tab/>
        <w:t>Juridisk</w:t>
      </w:r>
      <w:r w:rsidR="00C10859">
        <w:rPr>
          <w:rFonts w:ascii="Calibri" w:eastAsia="Calibri" w:hAnsi="Calibri"/>
          <w:noProof/>
          <w:sz w:val="22"/>
          <w:szCs w:val="22"/>
          <w:lang w:val="lv-LV" w:eastAsia="lv-LV"/>
        </w:rPr>
        <mc:AlternateContent>
          <mc:Choice Requires="wps">
            <w:drawing>
              <wp:anchor distT="4294967292" distB="4294967292" distL="114300" distR="114300" simplePos="0" relativeHeight="251659776"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ZKSTVB0CAAA2BAAADgAAAAAAAAAAAAAAAAAuAgAAZHJzL2Uyb0RvYy54bWxQSwECLQAUAAYA&#10;CAAAACEAQXsvztgAAAAEAQAADwAAAAAAAAAAAAAAAAB3BAAAZHJzL2Rvd25yZXYueG1sUEsFBgAA&#10;AAAEAAQA8wAAAHwFAAAAAA==&#10;"/>
            </w:pict>
          </mc:Fallback>
        </mc:AlternateContent>
      </w:r>
      <w:r>
        <w:rPr>
          <w:szCs w:val="24"/>
        </w:rPr>
        <w:t>ā adrese/dzīvesvietas adrese, tālrunis/faksa numurs/e-pasta adrese</w:t>
      </w:r>
    </w:p>
    <w:p w:rsidR="0023524D" w:rsidRDefault="0023524D" w:rsidP="0023524D">
      <w:pPr>
        <w:rPr>
          <w:szCs w:val="24"/>
        </w:rPr>
      </w:pPr>
    </w:p>
    <w:p w:rsidR="0023524D" w:rsidRDefault="0023524D" w:rsidP="0023524D">
      <w:pPr>
        <w:rPr>
          <w:szCs w:val="24"/>
        </w:rPr>
      </w:pPr>
    </w:p>
    <w:p w:rsidR="0023524D" w:rsidRDefault="00C10859" w:rsidP="0023524D">
      <w:pPr>
        <w:rPr>
          <w:szCs w:val="24"/>
        </w:rPr>
      </w:pPr>
      <w:r>
        <w:rPr>
          <w:rFonts w:ascii="Calibri" w:eastAsia="Calibri" w:hAnsi="Calibri"/>
          <w:noProof/>
          <w:sz w:val="22"/>
          <w:szCs w:val="22"/>
          <w:lang w:val="lv-LV" w:eastAsia="lv-LV"/>
        </w:rPr>
        <mc:AlternateContent>
          <mc:Choice Requires="wps">
            <w:drawing>
              <wp:anchor distT="4294967292" distB="4294967292" distL="114300" distR="114300" simplePos="0" relativeHeight="251660800" behindDoc="0" locked="0" layoutInCell="1" allowOverlap="1">
                <wp:simplePos x="0" y="0"/>
                <wp:positionH relativeFrom="column">
                  <wp:posOffset>0</wp:posOffset>
                </wp:positionH>
                <wp:positionV relativeFrom="paragraph">
                  <wp:posOffset>15239</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"/>
            </w:pict>
          </mc:Fallback>
        </mc:AlternateContent>
      </w:r>
    </w:p>
    <w:p w:rsidR="0023524D" w:rsidRDefault="0023524D" w:rsidP="0023524D">
      <w:pPr>
        <w:rPr>
          <w:szCs w:val="24"/>
        </w:rPr>
      </w:pPr>
    </w:p>
    <w:p w:rsidR="0023524D" w:rsidRDefault="0023524D" w:rsidP="0023524D">
      <w:pPr>
        <w:rPr>
          <w:szCs w:val="24"/>
        </w:rPr>
      </w:pPr>
      <w:r>
        <w:rPr>
          <w:szCs w:val="24"/>
        </w:rPr>
        <w:tab/>
      </w:r>
      <w:r>
        <w:rPr>
          <w:szCs w:val="24"/>
        </w:rPr>
        <w:tab/>
      </w:r>
      <w:r w:rsidR="00C10859">
        <w:rPr>
          <w:rFonts w:ascii="Calibri" w:eastAsia="Calibri" w:hAnsi="Calibri"/>
          <w:noProof/>
          <w:sz w:val="22"/>
          <w:szCs w:val="22"/>
          <w:lang w:val="lv-LV" w:eastAsia="lv-LV"/>
        </w:rPr>
        <mc:AlternateContent>
          <mc:Choice Requires="wps">
            <w:drawing>
              <wp:anchor distT="4294967292" distB="4294967292" distL="114300" distR="114300" simplePos="0" relativeHeight="251661824" behindDoc="0" locked="0" layoutInCell="1" allowOverlap="1">
                <wp:simplePos x="0" y="0"/>
                <wp:positionH relativeFrom="column">
                  <wp:posOffset>0</wp:posOffset>
                </wp:positionH>
                <wp:positionV relativeFrom="paragraph">
                  <wp:posOffset>22859</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"/>
            </w:pict>
          </mc:Fallback>
        </mc:AlternateContent>
      </w:r>
      <w:r>
        <w:rPr>
          <w:szCs w:val="24"/>
        </w:rPr>
        <w:t xml:space="preserve">                   Reģistrācijas numurs/personas kods</w:t>
      </w:r>
    </w:p>
    <w:p w:rsidR="0023524D" w:rsidRDefault="0023524D" w:rsidP="0023524D">
      <w:pPr>
        <w:rPr>
          <w:szCs w:val="24"/>
        </w:rPr>
      </w:pPr>
    </w:p>
    <w:p w:rsidR="0023524D" w:rsidRDefault="0023524D" w:rsidP="0023524D">
      <w:pPr>
        <w:rPr>
          <w:szCs w:val="24"/>
        </w:rPr>
      </w:pPr>
    </w:p>
    <w:p w:rsidR="0023524D" w:rsidRDefault="0023524D" w:rsidP="0023524D">
      <w:pPr>
        <w:ind w:left="2160"/>
        <w:rPr>
          <w:szCs w:val="24"/>
        </w:rPr>
      </w:pPr>
      <w:r>
        <w:rPr>
          <w:szCs w:val="24"/>
        </w:rPr>
        <w:t xml:space="preserve">                    </w:t>
      </w:r>
      <w:r w:rsidR="00C10859">
        <w:rPr>
          <w:rFonts w:ascii="Calibri" w:eastAsia="Calibri" w:hAnsi="Calibri"/>
          <w:noProof/>
          <w:sz w:val="22"/>
          <w:szCs w:val="22"/>
          <w:lang w:val="lv-LV" w:eastAsia="lv-LV"/>
        </w:rPr>
        <mc:AlternateContent>
          <mc:Choice Requires="wps">
            <w:drawing>
              <wp:anchor distT="4294967292" distB="4294967292" distL="114300" distR="114300" simplePos="0" relativeHeight="25166284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"/>
            </w:pict>
          </mc:Fallback>
        </mc:AlternateContent>
      </w:r>
      <w:r>
        <w:rPr>
          <w:szCs w:val="24"/>
        </w:rPr>
        <w:t>Bankas rekvizīti</w:t>
      </w:r>
    </w:p>
    <w:p w:rsidR="0023524D" w:rsidRDefault="0023524D" w:rsidP="0023524D">
      <w:pPr>
        <w:ind w:left="2160"/>
        <w:rPr>
          <w:szCs w:val="24"/>
        </w:rPr>
      </w:pPr>
    </w:p>
    <w:p w:rsidR="0023524D" w:rsidRDefault="0023524D" w:rsidP="0023524D">
      <w:pPr>
        <w:rPr>
          <w:szCs w:val="24"/>
        </w:rPr>
      </w:pPr>
      <w:r>
        <w:rPr>
          <w:szCs w:val="24"/>
        </w:rPr>
        <w:t>__________________________________________________________________________</w:t>
      </w:r>
    </w:p>
    <w:p w:rsidR="0023524D" w:rsidRDefault="0023524D" w:rsidP="0023524D">
      <w:pPr>
        <w:ind w:left="2160"/>
        <w:rPr>
          <w:szCs w:val="24"/>
        </w:rPr>
      </w:pPr>
    </w:p>
    <w:p w:rsidR="0023524D" w:rsidRDefault="0023524D" w:rsidP="0023524D">
      <w:pPr>
        <w:ind w:left="2160"/>
        <w:rPr>
          <w:szCs w:val="24"/>
        </w:rPr>
      </w:pPr>
    </w:p>
    <w:p w:rsidR="0023524D" w:rsidRDefault="0023524D" w:rsidP="0023524D">
      <w:pPr>
        <w:rPr>
          <w:szCs w:val="24"/>
        </w:rPr>
      </w:pPr>
      <w:r>
        <w:rPr>
          <w:szCs w:val="24"/>
        </w:rPr>
        <w:t xml:space="preserve"> </w:t>
      </w:r>
    </w:p>
    <w:p w:rsidR="0023524D" w:rsidRDefault="0023524D" w:rsidP="0023524D">
      <w:pPr>
        <w:rPr>
          <w:szCs w:val="24"/>
        </w:rPr>
      </w:pPr>
    </w:p>
    <w:p w:rsidR="0023524D" w:rsidRDefault="0023524D" w:rsidP="0023524D">
      <w:pPr>
        <w:rPr>
          <w:szCs w:val="24"/>
        </w:rPr>
      </w:pPr>
      <w:r>
        <w:rPr>
          <w:szCs w:val="24"/>
        </w:rPr>
        <w:t>Paraksts:</w:t>
      </w:r>
    </w:p>
    <w:p w:rsidR="0023524D" w:rsidRDefault="0023524D" w:rsidP="0023524D">
      <w:pPr>
        <w:rPr>
          <w:szCs w:val="24"/>
        </w:rPr>
      </w:pPr>
    </w:p>
    <w:p w:rsidR="0023524D" w:rsidRDefault="0023524D"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7F4A13" w:rsidRDefault="007F4A13" w:rsidP="0023524D">
      <w:pPr>
        <w:jc w:val="right"/>
        <w:rPr>
          <w:szCs w:val="24"/>
        </w:rPr>
      </w:pPr>
    </w:p>
    <w:p w:rsidR="0018038B" w:rsidRDefault="0018038B" w:rsidP="0023524D">
      <w:pPr>
        <w:jc w:val="right"/>
        <w:rPr>
          <w:szCs w:val="24"/>
        </w:rPr>
      </w:pPr>
    </w:p>
    <w:p w:rsidR="0023524D" w:rsidRDefault="0023524D" w:rsidP="0023524D">
      <w:pPr>
        <w:jc w:val="right"/>
        <w:rPr>
          <w:szCs w:val="24"/>
        </w:rPr>
      </w:pPr>
      <w:r>
        <w:rPr>
          <w:szCs w:val="24"/>
        </w:rPr>
        <w:t>Izsoles noteikumu</w:t>
      </w:r>
    </w:p>
    <w:p w:rsidR="0023524D" w:rsidRDefault="0023524D" w:rsidP="0023524D">
      <w:pPr>
        <w:jc w:val="right"/>
        <w:rPr>
          <w:szCs w:val="24"/>
        </w:rPr>
      </w:pPr>
      <w:r>
        <w:rPr>
          <w:bCs/>
          <w:szCs w:val="24"/>
        </w:rPr>
        <w:t>“Nekustamais īpašums – dzīvoklis Nr.6 Tirgus iela 34, Ludza, Ludzas novads”</w:t>
      </w:r>
      <w:r>
        <w:rPr>
          <w:szCs w:val="24"/>
        </w:rPr>
        <w:t xml:space="preserve">  </w:t>
      </w:r>
    </w:p>
    <w:p w:rsidR="0023524D" w:rsidRDefault="0023524D" w:rsidP="0023524D">
      <w:pPr>
        <w:jc w:val="right"/>
        <w:rPr>
          <w:szCs w:val="24"/>
        </w:rPr>
      </w:pPr>
      <w:r>
        <w:rPr>
          <w:szCs w:val="24"/>
        </w:rPr>
        <w:t xml:space="preserve">                                                                                       2.pielikums</w:t>
      </w:r>
    </w:p>
    <w:p w:rsidR="0023524D" w:rsidRDefault="0023524D" w:rsidP="0023524D">
      <w:pPr>
        <w:spacing w:line="360" w:lineRule="auto"/>
        <w:jc w:val="center"/>
        <w:rPr>
          <w:b/>
          <w:bCs/>
          <w:szCs w:val="24"/>
        </w:rPr>
      </w:pPr>
      <w:r>
        <w:rPr>
          <w:b/>
          <w:bCs/>
          <w:szCs w:val="24"/>
        </w:rPr>
        <w:t>Reģistrācijas apliecība Nr. __</w:t>
      </w:r>
    </w:p>
    <w:p w:rsidR="0023524D" w:rsidRDefault="0023524D" w:rsidP="0023524D">
      <w:pPr>
        <w:spacing w:line="360" w:lineRule="auto"/>
        <w:jc w:val="center"/>
        <w:rPr>
          <w:b/>
          <w:bCs/>
          <w:szCs w:val="24"/>
        </w:rPr>
      </w:pPr>
    </w:p>
    <w:p w:rsidR="0023524D" w:rsidRDefault="0023524D" w:rsidP="0023524D">
      <w:pPr>
        <w:spacing w:line="360" w:lineRule="auto"/>
        <w:rPr>
          <w:szCs w:val="24"/>
        </w:rPr>
      </w:pPr>
      <w:r>
        <w:rPr>
          <w:szCs w:val="24"/>
        </w:rPr>
        <w:t>Izsoles dalībnieka vārds, uzvārds, juridiskas personas pilns nosaukums</w:t>
      </w:r>
    </w:p>
    <w:p w:rsidR="0023524D" w:rsidRDefault="00C10859" w:rsidP="0023524D">
      <w:pPr>
        <w:spacing w:line="360" w:lineRule="auto"/>
        <w:rPr>
          <w:szCs w:val="24"/>
        </w:rPr>
      </w:pPr>
      <w:r>
        <w:rPr>
          <w:rFonts w:ascii="Calibri" w:eastAsia="Calibri" w:hAnsi="Calibri"/>
          <w:noProof/>
          <w:sz w:val="22"/>
          <w:szCs w:val="22"/>
          <w:lang w:val="lv-LV" w:eastAsia="lv-LV"/>
        </w:rPr>
        <mc:AlternateContent>
          <mc:Choice Requires="wps">
            <w:drawing>
              <wp:anchor distT="4294967292" distB="4294967292" distL="114300" distR="114300" simplePos="0" relativeHeight="251652608" behindDoc="0" locked="0" layoutInCell="1" allowOverlap="1">
                <wp:simplePos x="0" y="0"/>
                <wp:positionH relativeFrom="column">
                  <wp:posOffset>0</wp:posOffset>
                </wp:positionH>
                <wp:positionV relativeFrom="paragraph">
                  <wp:posOffset>30479</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tL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"/>
            </w:pict>
          </mc:Fallback>
        </mc:AlternateContent>
      </w:r>
      <w:r>
        <w:rPr>
          <w:rFonts w:ascii="Calibri" w:eastAsia="Calibri" w:hAnsi="Calibri"/>
          <w:noProof/>
          <w:sz w:val="22"/>
          <w:szCs w:val="22"/>
          <w:lang w:val="lv-LV" w:eastAsia="lv-LV"/>
        </w:rPr>
        <mc:AlternateContent>
          <mc:Choice Requires="wps">
            <w:drawing>
              <wp:anchor distT="4294967292" distB="4294967292" distL="114300" distR="114300" simplePos="0" relativeHeight="251654656" behindDoc="0" locked="0" layoutInCell="1" allowOverlap="1">
                <wp:simplePos x="0" y="0"/>
                <wp:positionH relativeFrom="column">
                  <wp:posOffset>0</wp:posOffset>
                </wp:positionH>
                <wp:positionV relativeFrom="paragraph">
                  <wp:posOffset>558799</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44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zeZo+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"/>
            </w:pict>
          </mc:Fallback>
        </mc:AlternateContent>
      </w:r>
      <w:r>
        <w:rPr>
          <w:rFonts w:ascii="Calibri" w:eastAsia="Calibri" w:hAnsi="Calibri"/>
          <w:noProof/>
          <w:sz w:val="22"/>
          <w:szCs w:val="22"/>
          <w:lang w:val="lv-LV" w:eastAsia="lv-LV"/>
        </w:rPr>
        <mc:AlternateContent>
          <mc:Choice Requires="wps">
            <w:drawing>
              <wp:anchor distT="4294967292" distB="4294967292" distL="114300" distR="114300" simplePos="0" relativeHeight="251653632" behindDoc="0" locked="0" layoutInCell="1" allowOverlap="1">
                <wp:simplePos x="0" y="0"/>
                <wp:positionH relativeFrom="column">
                  <wp:posOffset>0</wp:posOffset>
                </wp:positionH>
                <wp:positionV relativeFrom="paragraph">
                  <wp:posOffset>294639</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3.2pt" to="44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"/>
            </w:pict>
          </mc:Fallback>
        </mc:AlternateContent>
      </w:r>
    </w:p>
    <w:p w:rsidR="0023524D" w:rsidRDefault="0023524D" w:rsidP="0023524D">
      <w:pPr>
        <w:spacing w:line="360" w:lineRule="auto"/>
        <w:rPr>
          <w:szCs w:val="24"/>
        </w:rPr>
      </w:pPr>
    </w:p>
    <w:p w:rsidR="0023524D" w:rsidRDefault="0023524D" w:rsidP="0023524D">
      <w:pPr>
        <w:spacing w:line="360" w:lineRule="auto"/>
        <w:rPr>
          <w:szCs w:val="24"/>
        </w:rPr>
      </w:pPr>
    </w:p>
    <w:p w:rsidR="0023524D" w:rsidRDefault="0023524D" w:rsidP="0023524D">
      <w:pPr>
        <w:spacing w:line="360" w:lineRule="auto"/>
        <w:rPr>
          <w:szCs w:val="24"/>
        </w:rPr>
      </w:pPr>
      <w:r>
        <w:rPr>
          <w:szCs w:val="24"/>
        </w:rPr>
        <w:t>Dzīves vieta vai juridiskā adrese, tālruņa numurs</w:t>
      </w:r>
    </w:p>
    <w:p w:rsidR="0023524D" w:rsidRDefault="00C10859" w:rsidP="0023524D">
      <w:pPr>
        <w:spacing w:line="360" w:lineRule="auto"/>
        <w:rPr>
          <w:szCs w:val="24"/>
        </w:rPr>
      </w:pPr>
      <w:r>
        <w:rPr>
          <w:rFonts w:ascii="Calibri" w:eastAsia="Calibri" w:hAnsi="Calibri"/>
          <w:noProof/>
          <w:sz w:val="22"/>
          <w:szCs w:val="22"/>
          <w:lang w:val="lv-LV" w:eastAsia="lv-LV"/>
        </w:rPr>
        <mc:AlternateContent>
          <mc:Choice Requires="wps">
            <w:drawing>
              <wp:anchor distT="4294967292" distB="4294967292" distL="114300" distR="114300" simplePos="0" relativeHeight="251655680" behindDoc="0" locked="0" layoutInCell="1" allowOverlap="1">
                <wp:simplePos x="0" y="0"/>
                <wp:positionH relativeFrom="column">
                  <wp:posOffset>0</wp:posOffset>
                </wp:positionH>
                <wp:positionV relativeFrom="paragraph">
                  <wp:posOffset>181609</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Ks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Zmj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"/>
            </w:pict>
          </mc:Fallback>
        </mc:AlternateContent>
      </w:r>
      <w:r>
        <w:rPr>
          <w:rFonts w:ascii="Calibri" w:eastAsia="Calibri" w:hAnsi="Calibri"/>
          <w:noProof/>
          <w:sz w:val="22"/>
          <w:szCs w:val="22"/>
          <w:lang w:val="lv-LV" w:eastAsia="lv-LV"/>
        </w:rPr>
        <mc:AlternateContent>
          <mc:Choice Requires="wps">
            <w:drawing>
              <wp:anchor distT="4294967292" distB="4294967292" distL="114300" distR="114300" simplePos="0" relativeHeight="251657728" behindDoc="0" locked="0" layoutInCell="1" allowOverlap="1">
                <wp:simplePos x="0" y="0"/>
                <wp:positionH relativeFrom="column">
                  <wp:posOffset>0</wp:posOffset>
                </wp:positionH>
                <wp:positionV relativeFrom="paragraph">
                  <wp:posOffset>634999</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0pt" to="441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r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"/>
            </w:pict>
          </mc:Fallback>
        </mc:AlternateContent>
      </w:r>
      <w:r>
        <w:rPr>
          <w:rFonts w:ascii="Calibri" w:eastAsia="Calibri" w:hAnsi="Calibri"/>
          <w:noProof/>
          <w:sz w:val="22"/>
          <w:szCs w:val="22"/>
          <w:lang w:val="lv-LV" w:eastAsia="lv-LV"/>
        </w:rPr>
        <mc:AlternateContent>
          <mc:Choice Requires="wps">
            <w:drawing>
              <wp:anchor distT="4294967292" distB="4294967292" distL="114300" distR="114300" simplePos="0" relativeHeight="251656704" behindDoc="0" locked="0" layoutInCell="1" allowOverlap="1">
                <wp:simplePos x="0" y="0"/>
                <wp:positionH relativeFrom="column">
                  <wp:posOffset>0</wp:posOffset>
                </wp:positionH>
                <wp:positionV relativeFrom="paragraph">
                  <wp:posOffset>370839</wp:posOffset>
                </wp:positionV>
                <wp:extent cx="5600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2pt" to="4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9Y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iZZt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"/>
            </w:pict>
          </mc:Fallback>
        </mc:AlternateContent>
      </w:r>
    </w:p>
    <w:p w:rsidR="0023524D" w:rsidRDefault="0023524D" w:rsidP="0023524D">
      <w:pPr>
        <w:spacing w:line="360" w:lineRule="auto"/>
        <w:rPr>
          <w:szCs w:val="24"/>
        </w:rPr>
      </w:pPr>
    </w:p>
    <w:p w:rsidR="0023524D" w:rsidRDefault="0023524D" w:rsidP="0023524D">
      <w:pPr>
        <w:spacing w:line="360" w:lineRule="auto"/>
        <w:rPr>
          <w:szCs w:val="24"/>
        </w:rPr>
      </w:pPr>
    </w:p>
    <w:p w:rsidR="0023524D" w:rsidRDefault="0023524D" w:rsidP="0023524D">
      <w:pPr>
        <w:jc w:val="both"/>
        <w:rPr>
          <w:b/>
          <w:bCs/>
          <w:szCs w:val="24"/>
        </w:rPr>
      </w:pPr>
      <w:r>
        <w:rPr>
          <w:bCs/>
          <w:szCs w:val="24"/>
          <w:lang w:eastAsia="ru-RU"/>
        </w:rPr>
        <w:t xml:space="preserve">nomaksājis (-usi) reģistrācijas nodrošinājumu </w:t>
      </w:r>
      <w:r>
        <w:rPr>
          <w:b/>
          <w:bCs/>
          <w:szCs w:val="24"/>
          <w:lang w:eastAsia="ru-RU"/>
        </w:rPr>
        <w:t>EUR</w:t>
      </w:r>
      <w:r>
        <w:rPr>
          <w:b/>
          <w:bCs/>
          <w:szCs w:val="24"/>
        </w:rPr>
        <w:t xml:space="preserve"> 141,03 </w:t>
      </w:r>
      <w:r>
        <w:rPr>
          <w:bCs/>
          <w:szCs w:val="24"/>
        </w:rPr>
        <w:t xml:space="preserve">(viens simts četrdesmit viens </w:t>
      </w:r>
      <w:r>
        <w:rPr>
          <w:bCs/>
          <w:i/>
          <w:szCs w:val="24"/>
        </w:rPr>
        <w:t>euro</w:t>
      </w:r>
      <w:r>
        <w:rPr>
          <w:bCs/>
          <w:szCs w:val="24"/>
        </w:rPr>
        <w:t xml:space="preserve"> un 03 centi), dalības maksu </w:t>
      </w:r>
      <w:r>
        <w:rPr>
          <w:bCs/>
          <w:szCs w:val="24"/>
          <w:lang w:eastAsia="ru-RU"/>
        </w:rPr>
        <w:t xml:space="preserve">un ieguvis (-usi) tiesības piedalīties izsolē, kura notiks </w:t>
      </w:r>
      <w:r>
        <w:rPr>
          <w:b/>
          <w:szCs w:val="24"/>
          <w:lang w:eastAsia="ru-RU"/>
        </w:rPr>
        <w:t>2022.gada 12.aprīlī plkst. 14.00 Ludzas novada pašvaldībā, Raiņa iela 16 (3. stāvs, mazā zālē), Ludzā Ludzas novads</w:t>
      </w:r>
      <w:r>
        <w:rPr>
          <w:bCs/>
          <w:szCs w:val="24"/>
          <w:lang w:eastAsia="ru-RU"/>
        </w:rPr>
        <w:t xml:space="preserve">, un kurā tiks atsavināts </w:t>
      </w:r>
      <w:r>
        <w:rPr>
          <w:bCs/>
          <w:szCs w:val="24"/>
        </w:rPr>
        <w:t xml:space="preserve">Ludzas novada pašvaldībai piederošs nekustamais īpašums </w:t>
      </w:r>
      <w:r>
        <w:rPr>
          <w:b/>
          <w:bCs/>
          <w:szCs w:val="24"/>
        </w:rPr>
        <w:t>dzīvoklis Nr.6 Tirgus iela 34, Ludza, Ludzas novads.</w:t>
      </w:r>
    </w:p>
    <w:p w:rsidR="0023524D" w:rsidRDefault="0023524D" w:rsidP="0023524D">
      <w:pPr>
        <w:jc w:val="both"/>
        <w:rPr>
          <w:rFonts w:eastAsia="Calibri"/>
          <w:b/>
          <w:bCs/>
          <w:color w:val="FF0000"/>
          <w:szCs w:val="24"/>
          <w:lang w:val="lv-LV" w:eastAsia="lv-LV"/>
        </w:rPr>
      </w:pPr>
      <w:r>
        <w:rPr>
          <w:b/>
          <w:bCs/>
          <w:szCs w:val="24"/>
        </w:rPr>
        <w:t xml:space="preserve">        </w:t>
      </w:r>
      <w:r>
        <w:rPr>
          <w:bCs/>
          <w:szCs w:val="24"/>
          <w:lang w:eastAsia="ru-RU"/>
        </w:rPr>
        <w:t xml:space="preserve">Izsolāmā objekta nosacītā cena (izsoles sākumcena) </w:t>
      </w:r>
      <w:r>
        <w:rPr>
          <w:color w:val="000000"/>
          <w:szCs w:val="24"/>
          <w:lang w:eastAsia="lv-LV"/>
        </w:rPr>
        <w:t xml:space="preserve">- </w:t>
      </w:r>
      <w:r>
        <w:rPr>
          <w:b/>
          <w:szCs w:val="24"/>
        </w:rPr>
        <w:t xml:space="preserve">EUR 1410,30 </w:t>
      </w:r>
      <w:r>
        <w:rPr>
          <w:bCs/>
          <w:szCs w:val="24"/>
        </w:rPr>
        <w:t>(viens tūkstotis četri simti desmit euro un 30 centu)</w:t>
      </w:r>
      <w:r>
        <w:rPr>
          <w:b/>
          <w:szCs w:val="24"/>
        </w:rPr>
        <w:t xml:space="preserve"> </w:t>
      </w:r>
      <w:r>
        <w:rPr>
          <w:bCs/>
          <w:szCs w:val="24"/>
        </w:rPr>
        <w:t>apmērā.</w:t>
      </w:r>
    </w:p>
    <w:p w:rsidR="0023524D" w:rsidRDefault="0023524D" w:rsidP="0023524D">
      <w:pPr>
        <w:jc w:val="both"/>
        <w:rPr>
          <w:bCs/>
          <w:szCs w:val="24"/>
        </w:rPr>
      </w:pPr>
    </w:p>
    <w:p w:rsidR="0023524D" w:rsidRDefault="0023524D" w:rsidP="0023524D">
      <w:pPr>
        <w:jc w:val="both"/>
        <w:rPr>
          <w:bCs/>
          <w:szCs w:val="24"/>
          <w:lang w:eastAsia="ru-RU"/>
        </w:rPr>
      </w:pPr>
      <w:r>
        <w:rPr>
          <w:bCs/>
          <w:szCs w:val="24"/>
          <w:lang w:eastAsia="ru-RU"/>
        </w:rPr>
        <w:t>Apliecība izdota 20___. gada ___.   _______________</w:t>
      </w:r>
    </w:p>
    <w:p w:rsidR="0023524D" w:rsidRDefault="0023524D" w:rsidP="0023524D">
      <w:pPr>
        <w:spacing w:line="360" w:lineRule="auto"/>
        <w:rPr>
          <w:szCs w:val="24"/>
        </w:rPr>
      </w:pPr>
    </w:p>
    <w:p w:rsidR="0023524D" w:rsidRDefault="0023524D" w:rsidP="0023524D">
      <w:pPr>
        <w:rPr>
          <w:szCs w:val="24"/>
        </w:rPr>
      </w:pPr>
    </w:p>
    <w:p w:rsidR="0023524D" w:rsidRDefault="0023524D" w:rsidP="0023524D">
      <w:pPr>
        <w:rPr>
          <w:szCs w:val="24"/>
        </w:rPr>
      </w:pPr>
    </w:p>
    <w:p w:rsidR="0023524D" w:rsidRDefault="0023524D" w:rsidP="0023524D">
      <w:pPr>
        <w:rPr>
          <w:szCs w:val="24"/>
        </w:rPr>
      </w:pPr>
      <w:r>
        <w:rPr>
          <w:szCs w:val="24"/>
        </w:rPr>
        <w:t>Reģistratora vārds, uzvārds:                                                                              paraksts</w:t>
      </w:r>
    </w:p>
    <w:p w:rsidR="0023524D" w:rsidRDefault="0023524D" w:rsidP="0023524D">
      <w:pPr>
        <w:ind w:firstLine="708"/>
        <w:jc w:val="both"/>
        <w:rPr>
          <w:szCs w:val="24"/>
          <w:lang w:val="lv-LV"/>
        </w:rPr>
      </w:pPr>
    </w:p>
    <w:p w:rsidR="0023524D" w:rsidRDefault="0023524D" w:rsidP="0023524D">
      <w:pPr>
        <w:jc w:val="right"/>
        <w:rPr>
          <w:b/>
          <w:szCs w:val="24"/>
        </w:rPr>
      </w:pPr>
      <w:r>
        <w:tab/>
      </w:r>
    </w:p>
    <w:p w:rsidR="0023524D" w:rsidRDefault="0023524D" w:rsidP="005572D4">
      <w:pPr>
        <w:ind w:right="-143"/>
        <w:jc w:val="right"/>
        <w:rPr>
          <w:szCs w:val="24"/>
        </w:rPr>
      </w:pPr>
    </w:p>
    <w:p w:rsidR="00CA40D4" w:rsidRDefault="00CA40D4" w:rsidP="005572D4">
      <w:pPr>
        <w:ind w:right="-143"/>
        <w:jc w:val="right"/>
        <w:rPr>
          <w:szCs w:val="24"/>
        </w:rPr>
      </w:pPr>
    </w:p>
    <w:sectPr w:rsidR="00CA40D4" w:rsidSect="008D3614">
      <w:headerReference w:type="even" r:id="rId8"/>
      <w:headerReference w:type="default" r:id="rId9"/>
      <w:pgSz w:w="11906" w:h="16838"/>
      <w:pgMar w:top="142" w:right="849"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43" w:rsidRDefault="00F87043">
      <w:r>
        <w:separator/>
      </w:r>
    </w:p>
  </w:endnote>
  <w:endnote w:type="continuationSeparator" w:id="0">
    <w:p w:rsidR="00F87043" w:rsidRDefault="00F8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Garamon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43" w:rsidRDefault="00F87043">
      <w:r>
        <w:separator/>
      </w:r>
    </w:p>
  </w:footnote>
  <w:footnote w:type="continuationSeparator" w:id="0">
    <w:p w:rsidR="00F87043" w:rsidRDefault="00F8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B64" w:rsidRDefault="00C4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64" w:rsidRDefault="00C47B64" w:rsidP="006C69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859">
      <w:rPr>
        <w:rStyle w:val="PageNumber"/>
        <w:noProof/>
      </w:rPr>
      <w:t>3</w:t>
    </w:r>
    <w:r>
      <w:rPr>
        <w:rStyle w:val="PageNumber"/>
      </w:rPr>
      <w:fldChar w:fldCharType="end"/>
    </w:r>
  </w:p>
  <w:p w:rsidR="00C47B64" w:rsidRDefault="00C4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838B"/>
      </v:shape>
    </w:pict>
  </w:numPicBullet>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1">
    <w:nsid w:val="19AD382E"/>
    <w:multiLevelType w:val="multilevel"/>
    <w:tmpl w:val="0426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A257E8"/>
    <w:multiLevelType w:val="hybridMultilevel"/>
    <w:tmpl w:val="DE7862DC"/>
    <w:styleLink w:val="Style21"/>
    <w:lvl w:ilvl="0" w:tplc="BCB2B11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4">
    <w:nsid w:val="5EC87228"/>
    <w:multiLevelType w:val="hybridMultilevel"/>
    <w:tmpl w:val="A2A4DF18"/>
    <w:styleLink w:val="Style31"/>
    <w:lvl w:ilvl="0" w:tplc="A45E2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67BC73F3"/>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C8E5705"/>
    <w:multiLevelType w:val="hybridMultilevel"/>
    <w:tmpl w:val="07383714"/>
    <w:styleLink w:val="Style11"/>
    <w:lvl w:ilvl="0" w:tplc="108C25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4AB1839"/>
    <w:multiLevelType w:val="multilevel"/>
    <w:tmpl w:val="0426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B8B52D8"/>
    <w:multiLevelType w:val="hybridMultilevel"/>
    <w:tmpl w:val="6432299C"/>
    <w:lvl w:ilvl="0" w:tplc="589825E6">
      <w:start w:val="1"/>
      <w:numFmt w:val="decimal"/>
      <w:lvlText w:val="%1."/>
      <w:lvlJc w:val="left"/>
      <w:pPr>
        <w:ind w:left="720" w:hanging="360"/>
      </w:pPr>
      <w:rPr>
        <w:rFonts w:ascii="Calibri" w:hAnsi="Calibri" w:cs="Times New Roman" w:hint="default"/>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7E861EE2"/>
    <w:multiLevelType w:val="hybridMultilevel"/>
    <w:tmpl w:val="409CEB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lvlOverride w:ilvl="0"/>
  </w:num>
  <w:num w:numId="2">
    <w:abstractNumId w:val="8"/>
    <w:lvlOverride w:ilvl="0">
      <w:startOverride w:val="1"/>
    </w:lvlOverride>
  </w:num>
  <w:num w:numId="3">
    <w:abstractNumId w:val="7"/>
    <w:lvlOverride w:ilvl="0"/>
  </w:num>
  <w:num w:numId="4">
    <w:abstractNumId w:val="6"/>
    <w:lvlOverride w:ilvl="0"/>
  </w:num>
  <w:num w:numId="5">
    <w:abstractNumId w:val="5"/>
    <w:lvlOverride w:ilvl="0"/>
  </w:num>
  <w:num w:numId="6">
    <w:abstractNumId w:val="4"/>
    <w:lvlOverride w:ilvl="0"/>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3"/>
  </w:num>
  <w:num w:numId="12">
    <w:abstractNumId w:val="10"/>
  </w:num>
  <w:num w:numId="13">
    <w:abstractNumId w:val="11"/>
  </w:num>
  <w:num w:numId="14">
    <w:abstractNumId w:val="15"/>
  </w:num>
  <w:num w:numId="15">
    <w:abstractNumId w:val="17"/>
  </w:num>
  <w:num w:numId="16">
    <w:abstractNumId w:val="16"/>
  </w:num>
  <w:num w:numId="17">
    <w:abstractNumId w:val="12"/>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A3"/>
    <w:rsid w:val="0001380C"/>
    <w:rsid w:val="00030DCF"/>
    <w:rsid w:val="0004089E"/>
    <w:rsid w:val="000472DE"/>
    <w:rsid w:val="00070333"/>
    <w:rsid w:val="00093E05"/>
    <w:rsid w:val="000B25F2"/>
    <w:rsid w:val="000B5915"/>
    <w:rsid w:val="000F23D9"/>
    <w:rsid w:val="000F36C0"/>
    <w:rsid w:val="00100978"/>
    <w:rsid w:val="00107C60"/>
    <w:rsid w:val="00134141"/>
    <w:rsid w:val="0013563A"/>
    <w:rsid w:val="0016019B"/>
    <w:rsid w:val="001678B2"/>
    <w:rsid w:val="00171411"/>
    <w:rsid w:val="0018038B"/>
    <w:rsid w:val="00190EB4"/>
    <w:rsid w:val="001A1494"/>
    <w:rsid w:val="001A4F30"/>
    <w:rsid w:val="001A7EDC"/>
    <w:rsid w:val="001C0A88"/>
    <w:rsid w:val="001C70F8"/>
    <w:rsid w:val="00200F89"/>
    <w:rsid w:val="00215A09"/>
    <w:rsid w:val="002264C6"/>
    <w:rsid w:val="002265EA"/>
    <w:rsid w:val="002268ED"/>
    <w:rsid w:val="0023524D"/>
    <w:rsid w:val="0023577B"/>
    <w:rsid w:val="002703B6"/>
    <w:rsid w:val="002715E4"/>
    <w:rsid w:val="00275A1C"/>
    <w:rsid w:val="002916F5"/>
    <w:rsid w:val="002972C4"/>
    <w:rsid w:val="002A3F78"/>
    <w:rsid w:val="002B5366"/>
    <w:rsid w:val="002C0575"/>
    <w:rsid w:val="002C2DC9"/>
    <w:rsid w:val="002C663D"/>
    <w:rsid w:val="002E015B"/>
    <w:rsid w:val="002F1A11"/>
    <w:rsid w:val="00313790"/>
    <w:rsid w:val="00313DC6"/>
    <w:rsid w:val="00322120"/>
    <w:rsid w:val="0033005A"/>
    <w:rsid w:val="003305E5"/>
    <w:rsid w:val="00332673"/>
    <w:rsid w:val="00343290"/>
    <w:rsid w:val="00354F06"/>
    <w:rsid w:val="003655F7"/>
    <w:rsid w:val="00374721"/>
    <w:rsid w:val="003A406C"/>
    <w:rsid w:val="003B0FCC"/>
    <w:rsid w:val="003B6EC3"/>
    <w:rsid w:val="003D41A7"/>
    <w:rsid w:val="003E34A9"/>
    <w:rsid w:val="003E43E4"/>
    <w:rsid w:val="003F41DB"/>
    <w:rsid w:val="003F778A"/>
    <w:rsid w:val="00407644"/>
    <w:rsid w:val="00412A84"/>
    <w:rsid w:val="00420A4E"/>
    <w:rsid w:val="00432615"/>
    <w:rsid w:val="00457FAB"/>
    <w:rsid w:val="00470489"/>
    <w:rsid w:val="00483D34"/>
    <w:rsid w:val="004902AE"/>
    <w:rsid w:val="004A3A48"/>
    <w:rsid w:val="004B143C"/>
    <w:rsid w:val="004B352E"/>
    <w:rsid w:val="004D5D84"/>
    <w:rsid w:val="005024FC"/>
    <w:rsid w:val="005174A5"/>
    <w:rsid w:val="00522999"/>
    <w:rsid w:val="0053080A"/>
    <w:rsid w:val="005572D4"/>
    <w:rsid w:val="00561F35"/>
    <w:rsid w:val="00566E02"/>
    <w:rsid w:val="00575643"/>
    <w:rsid w:val="00590A39"/>
    <w:rsid w:val="0059157C"/>
    <w:rsid w:val="005B78C1"/>
    <w:rsid w:val="005C0C08"/>
    <w:rsid w:val="005D1F3C"/>
    <w:rsid w:val="005E75AD"/>
    <w:rsid w:val="006275A9"/>
    <w:rsid w:val="00631650"/>
    <w:rsid w:val="00633081"/>
    <w:rsid w:val="00641430"/>
    <w:rsid w:val="00644417"/>
    <w:rsid w:val="00651B71"/>
    <w:rsid w:val="00655032"/>
    <w:rsid w:val="00662E2B"/>
    <w:rsid w:val="006668EB"/>
    <w:rsid w:val="00670CC0"/>
    <w:rsid w:val="006C2A66"/>
    <w:rsid w:val="006C2D2A"/>
    <w:rsid w:val="006C696B"/>
    <w:rsid w:val="006D15BE"/>
    <w:rsid w:val="00705979"/>
    <w:rsid w:val="00712577"/>
    <w:rsid w:val="00725799"/>
    <w:rsid w:val="007310BB"/>
    <w:rsid w:val="007502A3"/>
    <w:rsid w:val="007613E3"/>
    <w:rsid w:val="00790590"/>
    <w:rsid w:val="00792299"/>
    <w:rsid w:val="00793E8C"/>
    <w:rsid w:val="007E1479"/>
    <w:rsid w:val="007E7226"/>
    <w:rsid w:val="007F14CB"/>
    <w:rsid w:val="007F4A13"/>
    <w:rsid w:val="007F5BF8"/>
    <w:rsid w:val="00801926"/>
    <w:rsid w:val="00806B1D"/>
    <w:rsid w:val="00831D6F"/>
    <w:rsid w:val="008374C2"/>
    <w:rsid w:val="00855DBA"/>
    <w:rsid w:val="0086513F"/>
    <w:rsid w:val="00887384"/>
    <w:rsid w:val="008B2E33"/>
    <w:rsid w:val="008C0ABF"/>
    <w:rsid w:val="008C5F66"/>
    <w:rsid w:val="008D3614"/>
    <w:rsid w:val="008E0F73"/>
    <w:rsid w:val="008F6BE6"/>
    <w:rsid w:val="009135E2"/>
    <w:rsid w:val="00914984"/>
    <w:rsid w:val="00920110"/>
    <w:rsid w:val="00930732"/>
    <w:rsid w:val="00932471"/>
    <w:rsid w:val="00934E09"/>
    <w:rsid w:val="00944D06"/>
    <w:rsid w:val="00945055"/>
    <w:rsid w:val="0094637F"/>
    <w:rsid w:val="00946644"/>
    <w:rsid w:val="00954013"/>
    <w:rsid w:val="00957CA6"/>
    <w:rsid w:val="00967229"/>
    <w:rsid w:val="00976E64"/>
    <w:rsid w:val="0098738C"/>
    <w:rsid w:val="009C4BD7"/>
    <w:rsid w:val="009C6586"/>
    <w:rsid w:val="009C6EE0"/>
    <w:rsid w:val="009D6038"/>
    <w:rsid w:val="009E080F"/>
    <w:rsid w:val="009F1DFA"/>
    <w:rsid w:val="00A04862"/>
    <w:rsid w:val="00A61E6D"/>
    <w:rsid w:val="00A81337"/>
    <w:rsid w:val="00A84FF4"/>
    <w:rsid w:val="00A86F5A"/>
    <w:rsid w:val="00AB2BEC"/>
    <w:rsid w:val="00AC4D43"/>
    <w:rsid w:val="00AD01C8"/>
    <w:rsid w:val="00AF2FF5"/>
    <w:rsid w:val="00B225A9"/>
    <w:rsid w:val="00B44B91"/>
    <w:rsid w:val="00B703E8"/>
    <w:rsid w:val="00B733FA"/>
    <w:rsid w:val="00B922A3"/>
    <w:rsid w:val="00BB098F"/>
    <w:rsid w:val="00BB70AA"/>
    <w:rsid w:val="00BC5A8D"/>
    <w:rsid w:val="00BD082A"/>
    <w:rsid w:val="00BD332B"/>
    <w:rsid w:val="00BD61CD"/>
    <w:rsid w:val="00BE16BD"/>
    <w:rsid w:val="00BF4F89"/>
    <w:rsid w:val="00C003BD"/>
    <w:rsid w:val="00C017E2"/>
    <w:rsid w:val="00C022D7"/>
    <w:rsid w:val="00C10859"/>
    <w:rsid w:val="00C3343A"/>
    <w:rsid w:val="00C44CA9"/>
    <w:rsid w:val="00C47B64"/>
    <w:rsid w:val="00C5624F"/>
    <w:rsid w:val="00C56E5B"/>
    <w:rsid w:val="00C57B29"/>
    <w:rsid w:val="00C57CB7"/>
    <w:rsid w:val="00C66C0D"/>
    <w:rsid w:val="00C8175B"/>
    <w:rsid w:val="00C868A8"/>
    <w:rsid w:val="00C95C9C"/>
    <w:rsid w:val="00CA40D4"/>
    <w:rsid w:val="00CB4689"/>
    <w:rsid w:val="00CC03FA"/>
    <w:rsid w:val="00CF13EF"/>
    <w:rsid w:val="00CF6D0E"/>
    <w:rsid w:val="00D10B04"/>
    <w:rsid w:val="00D33895"/>
    <w:rsid w:val="00D677DC"/>
    <w:rsid w:val="00D70663"/>
    <w:rsid w:val="00D75632"/>
    <w:rsid w:val="00D94F92"/>
    <w:rsid w:val="00DB0D2C"/>
    <w:rsid w:val="00DD162E"/>
    <w:rsid w:val="00DD61E7"/>
    <w:rsid w:val="00E025E3"/>
    <w:rsid w:val="00E02999"/>
    <w:rsid w:val="00E04CC7"/>
    <w:rsid w:val="00E34DA0"/>
    <w:rsid w:val="00E420B9"/>
    <w:rsid w:val="00E53D80"/>
    <w:rsid w:val="00E55FF8"/>
    <w:rsid w:val="00E56BBC"/>
    <w:rsid w:val="00E73F6A"/>
    <w:rsid w:val="00E839C9"/>
    <w:rsid w:val="00E909CC"/>
    <w:rsid w:val="00EA401A"/>
    <w:rsid w:val="00EA7D08"/>
    <w:rsid w:val="00EB53CD"/>
    <w:rsid w:val="00EB75AE"/>
    <w:rsid w:val="00EC5C20"/>
    <w:rsid w:val="00EC7557"/>
    <w:rsid w:val="00EE06DA"/>
    <w:rsid w:val="00EF2FBF"/>
    <w:rsid w:val="00F00833"/>
    <w:rsid w:val="00F02494"/>
    <w:rsid w:val="00F21545"/>
    <w:rsid w:val="00F24725"/>
    <w:rsid w:val="00F26F96"/>
    <w:rsid w:val="00F35B23"/>
    <w:rsid w:val="00F543CF"/>
    <w:rsid w:val="00F61B0C"/>
    <w:rsid w:val="00F66A40"/>
    <w:rsid w:val="00F66C94"/>
    <w:rsid w:val="00F87043"/>
    <w:rsid w:val="00F879CC"/>
    <w:rsid w:val="00FA1C2E"/>
    <w:rsid w:val="00FC7C3B"/>
    <w:rsid w:val="00FD325A"/>
    <w:rsid w:val="00FD6419"/>
    <w:rsid w:val="00FF5044"/>
    <w:rsid w:val="00FF5D48"/>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imGaramond" w:hAnsi="RimGaramond"/>
      <w:sz w:val="24"/>
      <w:lang w:val="en-AU" w:eastAsia="en-US"/>
    </w:rPr>
  </w:style>
  <w:style w:type="paragraph" w:styleId="Heading1">
    <w:name w:val="heading 1"/>
    <w:basedOn w:val="Normal"/>
    <w:next w:val="Normal"/>
    <w:link w:val="Heading1Char"/>
    <w:qFormat/>
    <w:pPr>
      <w:keepNext/>
      <w:outlineLvl w:val="0"/>
    </w:pPr>
    <w:rPr>
      <w:rFonts w:ascii="Times New Roman" w:hAnsi="Times New Roman"/>
      <w:b/>
      <w:lang w:val="en-US"/>
    </w:rPr>
  </w:style>
  <w:style w:type="paragraph" w:styleId="Heading2">
    <w:name w:val="heading 2"/>
    <w:basedOn w:val="Normal"/>
    <w:next w:val="Normal"/>
    <w:link w:val="Heading2Char"/>
    <w:qFormat/>
    <w:pPr>
      <w:keepNext/>
      <w:jc w:val="both"/>
      <w:outlineLvl w:val="1"/>
    </w:pPr>
    <w:rPr>
      <w:rFonts w:ascii="Times New Roman" w:hAnsi="Times New Roman"/>
      <w:b/>
      <w:lang w:val="en-US"/>
    </w:rPr>
  </w:style>
  <w:style w:type="paragraph" w:styleId="Heading3">
    <w:name w:val="heading 3"/>
    <w:basedOn w:val="Normal"/>
    <w:next w:val="Normal"/>
    <w:link w:val="Heading3Char"/>
    <w:qFormat/>
    <w:pPr>
      <w:keepNext/>
      <w:jc w:val="both"/>
      <w:outlineLvl w:val="2"/>
    </w:pPr>
    <w:rPr>
      <w:rFonts w:ascii="Times New Roman" w:hAnsi="Times New Roman"/>
      <w:b/>
      <w:i/>
      <w:lang w:val="en-US"/>
    </w:rPr>
  </w:style>
  <w:style w:type="paragraph" w:styleId="Heading4">
    <w:name w:val="heading 4"/>
    <w:basedOn w:val="Normal"/>
    <w:next w:val="Normal"/>
    <w:link w:val="Heading4Char"/>
    <w:qFormat/>
    <w:pPr>
      <w:keepNext/>
      <w:jc w:val="center"/>
      <w:outlineLvl w:val="3"/>
    </w:pPr>
    <w:rPr>
      <w:rFonts w:ascii="Times New Roman" w:hAnsi="Times New Roman"/>
      <w:b/>
      <w:caps/>
      <w:lang w:val="lv-LV"/>
    </w:rPr>
  </w:style>
  <w:style w:type="paragraph" w:styleId="Heading5">
    <w:name w:val="heading 5"/>
    <w:basedOn w:val="Normal"/>
    <w:next w:val="Normal"/>
    <w:link w:val="Heading5Char"/>
    <w:qFormat/>
    <w:rsid w:val="00EE06DA"/>
    <w:pPr>
      <w:keepNext/>
      <w:jc w:val="right"/>
      <w:outlineLvl w:val="4"/>
    </w:pPr>
    <w:rPr>
      <w:rFonts w:ascii="Times New Roman" w:hAnsi="Times New Roman"/>
      <w:b/>
      <w:bCs/>
      <w:szCs w:val="24"/>
      <w:lang w:val="lv-LV"/>
    </w:rPr>
  </w:style>
  <w:style w:type="paragraph" w:styleId="Heading6">
    <w:name w:val="heading 6"/>
    <w:basedOn w:val="Normal"/>
    <w:next w:val="Normal"/>
    <w:link w:val="Heading6Char"/>
    <w:qFormat/>
    <w:rsid w:val="00EE06DA"/>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qFormat/>
    <w:rsid w:val="00EE06DA"/>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nhideWhenUsed/>
    <w:qFormat/>
    <w:rsid w:val="00EE06DA"/>
    <w:pPr>
      <w:spacing w:before="240" w:after="60"/>
      <w:outlineLvl w:val="7"/>
    </w:pPr>
    <w:rPr>
      <w:rFonts w:ascii="Times New Roman" w:hAnsi="Times New Roman"/>
      <w:i/>
      <w:iCs/>
      <w:szCs w:val="24"/>
      <w:lang w:val="en-GB"/>
    </w:rPr>
  </w:style>
  <w:style w:type="paragraph" w:styleId="Heading9">
    <w:name w:val="heading 9"/>
    <w:basedOn w:val="Normal"/>
    <w:next w:val="Normal"/>
    <w:link w:val="Heading9Char"/>
    <w:unhideWhenUsed/>
    <w:qFormat/>
    <w:rsid w:val="00EE06DA"/>
    <w:pPr>
      <w:spacing w:before="240" w:after="60"/>
      <w:outlineLvl w:val="8"/>
    </w:pPr>
    <w:rPr>
      <w:rFonts w:ascii="Arial" w:hAnsi="Arial" w:cs="Arial"/>
      <w:sz w:val="22"/>
      <w:szCs w:val="22"/>
      <w:lang w:val="en-GB"/>
    </w:rPr>
  </w:style>
  <w:style w:type="character" w:default="1" w:styleId="DefaultParagraphFont">
    <w:name w:val="Default Paragraph Font"/>
    <w:link w:val="RakstzCharCharRakstzCharCharRakstz"/>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Times New Roman" w:hAnsi="Times New Roman"/>
      <w:lang w:val="en-US"/>
    </w:rPr>
  </w:style>
  <w:style w:type="paragraph" w:customStyle="1" w:styleId="DomeNormal-12">
    <w:name w:val="DomeNormal-12"/>
    <w:pPr>
      <w:spacing w:line="360" w:lineRule="auto"/>
      <w:ind w:right="-284" w:firstLine="454"/>
    </w:pPr>
    <w:rPr>
      <w:rFonts w:ascii="RimGaramond" w:hAnsi="RimGaramond"/>
      <w:noProof/>
      <w:sz w:val="24"/>
      <w:lang w:val="en-GB" w:eastAsia="en-US"/>
    </w:rPr>
  </w:style>
  <w:style w:type="paragraph" w:styleId="BodyText2">
    <w:name w:val="Body Text 2"/>
    <w:basedOn w:val="Normal"/>
    <w:link w:val="BodyText2Char"/>
    <w:pPr>
      <w:jc w:val="center"/>
    </w:pPr>
    <w:rPr>
      <w:rFonts w:ascii="Garamond" w:hAnsi="Garamond"/>
      <w:b/>
      <w:bCs/>
      <w:i/>
      <w:szCs w:val="24"/>
      <w:u w:val="single"/>
      <w:lang w:val="lv-LV"/>
    </w:rPr>
  </w:style>
  <w:style w:type="paragraph" w:styleId="Header">
    <w:name w:val="header"/>
    <w:basedOn w:val="Normal"/>
    <w:link w:val="HeaderChar"/>
    <w:pPr>
      <w:tabs>
        <w:tab w:val="center" w:pos="4153"/>
        <w:tab w:val="right" w:pos="8306"/>
      </w:tabs>
    </w:pPr>
    <w:rPr>
      <w:rFonts w:ascii="Times New Roman" w:hAnsi="Times New Roman"/>
      <w:szCs w:val="24"/>
      <w:lang w:val="en-GB"/>
    </w:rPr>
  </w:style>
  <w:style w:type="character" w:styleId="PageNumber">
    <w:name w:val="page number"/>
    <w:basedOn w:val="DefaultParagraphFont"/>
    <w:rsid w:val="00BB098F"/>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6C696B"/>
    <w:pPr>
      <w:spacing w:after="200" w:line="276" w:lineRule="auto"/>
      <w:ind w:left="720"/>
      <w:contextualSpacing/>
    </w:pPr>
    <w:rPr>
      <w:rFonts w:ascii="Calibri" w:eastAsia="Calibri" w:hAnsi="Calibri"/>
      <w:sz w:val="22"/>
      <w:szCs w:val="22"/>
      <w:lang w:val="lv-LV"/>
    </w:rPr>
  </w:style>
  <w:style w:type="paragraph" w:customStyle="1" w:styleId="RakstzCharCharRakstzCharCharRakstz">
    <w:name w:val=" Rakstz. Char Char Rakstz. Char Char Rakstz."/>
    <w:basedOn w:val="Normal"/>
    <w:link w:val="DefaultParagraphFont"/>
    <w:rsid w:val="006C696B"/>
    <w:pPr>
      <w:spacing w:after="160" w:line="240" w:lineRule="exact"/>
    </w:pPr>
    <w:rPr>
      <w:rFonts w:ascii="Tahoma" w:hAnsi="Tahoma"/>
      <w:sz w:val="20"/>
      <w:lang w:val="en-US"/>
    </w:rPr>
  </w:style>
  <w:style w:type="paragraph" w:customStyle="1" w:styleId="Ap-vir">
    <w:name w:val="Ap-vir"/>
    <w:basedOn w:val="Normal"/>
    <w:rsid w:val="00A61E6D"/>
    <w:pPr>
      <w:spacing w:before="120" w:after="120"/>
    </w:pPr>
    <w:rPr>
      <w:rFonts w:ascii="Arial" w:hAnsi="Arial"/>
      <w:b/>
      <w:lang w:val="lv-LV" w:eastAsia="lv-LV"/>
    </w:rPr>
  </w:style>
  <w:style w:type="paragraph" w:customStyle="1" w:styleId="normal0">
    <w:name w:val="normal+"/>
    <w:basedOn w:val="Normal"/>
    <w:uiPriority w:val="99"/>
    <w:rsid w:val="00A61E6D"/>
    <w:pPr>
      <w:spacing w:after="120"/>
      <w:jc w:val="both"/>
    </w:pPr>
    <w:rPr>
      <w:rFonts w:ascii="Arial" w:hAnsi="Arial"/>
      <w:lang w:val="lv-LV" w:eastAsia="lv-LV"/>
    </w:rPr>
  </w:style>
  <w:style w:type="paragraph" w:styleId="BalloonText">
    <w:name w:val="Balloon Text"/>
    <w:basedOn w:val="Normal"/>
    <w:link w:val="BalloonTextChar"/>
    <w:rsid w:val="00BF4F89"/>
    <w:rPr>
      <w:rFonts w:ascii="Tahoma" w:hAnsi="Tahoma" w:cs="Tahoma"/>
      <w:sz w:val="16"/>
      <w:szCs w:val="16"/>
    </w:rPr>
  </w:style>
  <w:style w:type="paragraph" w:customStyle="1" w:styleId="RakstzCharCharRakstzCharCharRakstz0">
    <w:name w:val="Rakstz. Char Char Rakstz. Char Char Rakstz."/>
    <w:basedOn w:val="Normal"/>
    <w:rsid w:val="009D6038"/>
    <w:pPr>
      <w:spacing w:after="160" w:line="240" w:lineRule="exact"/>
    </w:pPr>
    <w:rPr>
      <w:rFonts w:ascii="Tahoma" w:hAnsi="Tahoma"/>
      <w:sz w:val="20"/>
      <w:lang w:val="en-US"/>
    </w:rPr>
  </w:style>
  <w:style w:type="paragraph" w:customStyle="1" w:styleId="naisf">
    <w:name w:val="naisf"/>
    <w:basedOn w:val="Normal"/>
    <w:rsid w:val="009D6038"/>
    <w:pPr>
      <w:spacing w:before="100" w:beforeAutospacing="1" w:after="100" w:afterAutospacing="1"/>
      <w:jc w:val="both"/>
    </w:pPr>
    <w:rPr>
      <w:rFonts w:ascii="Times New Roman" w:hAnsi="Times New Roman"/>
      <w:szCs w:val="24"/>
      <w:lang w:val="en-GB"/>
    </w:rPr>
  </w:style>
  <w:style w:type="paragraph" w:styleId="BodyText3">
    <w:name w:val="Body Text 3"/>
    <w:basedOn w:val="Normal"/>
    <w:link w:val="BodyText3Char"/>
    <w:rsid w:val="00EB53CD"/>
    <w:pPr>
      <w:spacing w:after="120"/>
    </w:pPr>
    <w:rPr>
      <w:sz w:val="16"/>
      <w:szCs w:val="16"/>
    </w:rPr>
  </w:style>
  <w:style w:type="table" w:styleId="TableGrid">
    <w:name w:val="Table Grid"/>
    <w:basedOn w:val="TableNormal"/>
    <w:uiPriority w:val="59"/>
    <w:rsid w:val="00EB53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EB53CD"/>
    <w:pPr>
      <w:spacing w:before="100" w:beforeAutospacing="1" w:after="100" w:afterAutospacing="1"/>
    </w:pPr>
    <w:rPr>
      <w:rFonts w:ascii="Times New Roman" w:hAnsi="Times New Roman"/>
      <w:szCs w:val="24"/>
      <w:lang w:val="lv-LV" w:eastAsia="lv-LV"/>
    </w:rPr>
  </w:style>
  <w:style w:type="character" w:styleId="Hyperlink">
    <w:name w:val="Hyperlink"/>
    <w:uiPriority w:val="99"/>
    <w:rsid w:val="00EB53CD"/>
    <w:rPr>
      <w:color w:val="0000FF"/>
      <w:u w:val="single"/>
    </w:rPr>
  </w:style>
  <w:style w:type="paragraph" w:customStyle="1" w:styleId="CharCharCharCharCharChar">
    <w:name w:val=" Char Char Char Char Char Char"/>
    <w:basedOn w:val="Normal"/>
    <w:rsid w:val="00EB53CD"/>
    <w:pPr>
      <w:widowControl w:val="0"/>
      <w:adjustRightInd w:val="0"/>
      <w:spacing w:after="160" w:line="240" w:lineRule="exact"/>
      <w:jc w:val="both"/>
      <w:textAlignment w:val="baseline"/>
    </w:pPr>
    <w:rPr>
      <w:rFonts w:ascii="Tahoma" w:hAnsi="Tahoma"/>
      <w:sz w:val="20"/>
      <w:lang w:val="en-US"/>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EC7557"/>
    <w:rPr>
      <w:rFonts w:ascii="Calibri" w:eastAsia="Calibri" w:hAnsi="Calibri"/>
      <w:sz w:val="22"/>
      <w:szCs w:val="22"/>
      <w:lang w:eastAsia="en-US"/>
    </w:rPr>
  </w:style>
  <w:style w:type="character" w:customStyle="1" w:styleId="Heading5Char">
    <w:name w:val="Heading 5 Char"/>
    <w:link w:val="Heading5"/>
    <w:rsid w:val="00EE06DA"/>
    <w:rPr>
      <w:b/>
      <w:bCs/>
      <w:sz w:val="24"/>
      <w:szCs w:val="24"/>
      <w:lang w:eastAsia="en-US"/>
    </w:rPr>
  </w:style>
  <w:style w:type="character" w:customStyle="1" w:styleId="Heading6Char">
    <w:name w:val="Heading 6 Char"/>
    <w:link w:val="Heading6"/>
    <w:rsid w:val="00EE06DA"/>
    <w:rPr>
      <w:b/>
      <w:bCs/>
      <w:sz w:val="22"/>
      <w:szCs w:val="22"/>
      <w:lang w:val="en-GB" w:eastAsia="en-US"/>
    </w:rPr>
  </w:style>
  <w:style w:type="character" w:customStyle="1" w:styleId="Heading7Char">
    <w:name w:val="Heading 7 Char"/>
    <w:link w:val="Heading7"/>
    <w:rsid w:val="00EE06DA"/>
    <w:rPr>
      <w:b/>
      <w:bCs/>
      <w:i/>
      <w:iCs/>
      <w:sz w:val="26"/>
      <w:szCs w:val="24"/>
      <w:lang w:eastAsia="en-US"/>
    </w:rPr>
  </w:style>
  <w:style w:type="character" w:customStyle="1" w:styleId="Heading8Char">
    <w:name w:val="Heading 8 Char"/>
    <w:link w:val="Heading8"/>
    <w:rsid w:val="00EE06DA"/>
    <w:rPr>
      <w:i/>
      <w:iCs/>
      <w:sz w:val="24"/>
      <w:szCs w:val="24"/>
      <w:lang w:val="en-GB" w:eastAsia="en-US"/>
    </w:rPr>
  </w:style>
  <w:style w:type="character" w:customStyle="1" w:styleId="Heading9Char">
    <w:name w:val="Heading 9 Char"/>
    <w:link w:val="Heading9"/>
    <w:rsid w:val="00EE06DA"/>
    <w:rPr>
      <w:rFonts w:ascii="Arial" w:hAnsi="Arial" w:cs="Arial"/>
      <w:sz w:val="22"/>
      <w:szCs w:val="22"/>
      <w:lang w:val="en-GB" w:eastAsia="en-US"/>
    </w:rPr>
  </w:style>
  <w:style w:type="paragraph" w:customStyle="1" w:styleId="DomeNormal-12CharCharCharCharCharChar">
    <w:name w:val="DomeNormal-12 Char Char Char Char Char Char"/>
    <w:rsid w:val="00EE06DA"/>
    <w:pPr>
      <w:tabs>
        <w:tab w:val="left" w:pos="8640"/>
        <w:tab w:val="left" w:pos="9214"/>
        <w:tab w:val="left" w:pos="9356"/>
      </w:tabs>
      <w:overflowPunct w:val="0"/>
      <w:autoSpaceDE w:val="0"/>
      <w:autoSpaceDN w:val="0"/>
      <w:adjustRightInd w:val="0"/>
      <w:ind w:left="360"/>
      <w:jc w:val="both"/>
    </w:pPr>
    <w:rPr>
      <w:rFonts w:ascii="Garamond" w:hAnsi="Garamond"/>
      <w:bCs/>
      <w:noProof/>
      <w:sz w:val="24"/>
      <w:szCs w:val="24"/>
      <w:lang w:eastAsia="en-US"/>
    </w:rPr>
  </w:style>
  <w:style w:type="paragraph" w:styleId="BodyTextIndent3">
    <w:name w:val="Body Text Indent 3"/>
    <w:basedOn w:val="Normal"/>
    <w:link w:val="BodyTextIndent3Char"/>
    <w:rsid w:val="00EE06DA"/>
    <w:pPr>
      <w:spacing w:after="120"/>
      <w:ind w:left="283"/>
    </w:pPr>
    <w:rPr>
      <w:rFonts w:ascii="Times New Roman" w:hAnsi="Times New Roman"/>
      <w:sz w:val="16"/>
      <w:szCs w:val="16"/>
      <w:lang w:val="en-GB"/>
    </w:rPr>
  </w:style>
  <w:style w:type="character" w:customStyle="1" w:styleId="BodyTextIndent3Char">
    <w:name w:val="Body Text Indent 3 Char"/>
    <w:link w:val="BodyTextIndent3"/>
    <w:rsid w:val="00EE06DA"/>
    <w:rPr>
      <w:sz w:val="16"/>
      <w:szCs w:val="16"/>
      <w:lang w:val="en-GB" w:eastAsia="en-US"/>
    </w:rPr>
  </w:style>
  <w:style w:type="paragraph" w:styleId="NoSpacing">
    <w:name w:val="No Spacing"/>
    <w:link w:val="NoSpacingChar"/>
    <w:uiPriority w:val="1"/>
    <w:qFormat/>
    <w:rsid w:val="00EE06DA"/>
    <w:rPr>
      <w:sz w:val="24"/>
      <w:szCs w:val="24"/>
      <w:lang w:val="en-GB" w:eastAsia="en-US"/>
    </w:rPr>
  </w:style>
  <w:style w:type="paragraph" w:styleId="HTMLPreformatted">
    <w:name w:val="HTML Preformatted"/>
    <w:basedOn w:val="Normal"/>
    <w:link w:val="HTMLPreformattedChar"/>
    <w:uiPriority w:val="99"/>
    <w:unhideWhenUsed/>
    <w:rsid w:val="00EE0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link w:val="HTMLPreformatted"/>
    <w:uiPriority w:val="99"/>
    <w:rsid w:val="00EE06DA"/>
    <w:rPr>
      <w:rFonts w:ascii="Courier New" w:hAnsi="Courier New" w:cs="Courier New"/>
    </w:rPr>
  </w:style>
  <w:style w:type="character" w:customStyle="1" w:styleId="BodyText2Char">
    <w:name w:val="Body Text 2 Char"/>
    <w:link w:val="BodyText2"/>
    <w:rsid w:val="00EE06DA"/>
    <w:rPr>
      <w:rFonts w:ascii="Garamond" w:hAnsi="Garamond"/>
      <w:b/>
      <w:bCs/>
      <w:i/>
      <w:sz w:val="24"/>
      <w:szCs w:val="24"/>
      <w:u w:val="single"/>
      <w:lang w:eastAsia="en-US"/>
    </w:rPr>
  </w:style>
  <w:style w:type="character" w:customStyle="1" w:styleId="Heading2Char">
    <w:name w:val="Heading 2 Char"/>
    <w:link w:val="Heading2"/>
    <w:rsid w:val="00EE06DA"/>
    <w:rPr>
      <w:b/>
      <w:sz w:val="24"/>
      <w:lang w:val="en-US" w:eastAsia="en-US"/>
    </w:rPr>
  </w:style>
  <w:style w:type="character" w:customStyle="1" w:styleId="Heading1Char">
    <w:name w:val="Heading 1 Char"/>
    <w:link w:val="Heading1"/>
    <w:rsid w:val="00EE06DA"/>
    <w:rPr>
      <w:b/>
      <w:sz w:val="24"/>
      <w:lang w:val="en-US" w:eastAsia="en-US"/>
    </w:rPr>
  </w:style>
  <w:style w:type="character" w:customStyle="1" w:styleId="fontstyle01">
    <w:name w:val="fontstyle01"/>
    <w:rsid w:val="00EE06DA"/>
    <w:rPr>
      <w:rFonts w:ascii="Times New Roman" w:hAnsi="Times New Roman" w:cs="Times New Roman" w:hint="default"/>
      <w:b w:val="0"/>
      <w:bCs w:val="0"/>
      <w:i w:val="0"/>
      <w:iCs w:val="0"/>
      <w:color w:val="000000"/>
      <w:sz w:val="24"/>
      <w:szCs w:val="24"/>
    </w:rPr>
  </w:style>
  <w:style w:type="character" w:customStyle="1" w:styleId="NoSpacingChar">
    <w:name w:val="No Spacing Char"/>
    <w:link w:val="NoSpacing"/>
    <w:qFormat/>
    <w:locked/>
    <w:rsid w:val="00EE06DA"/>
    <w:rPr>
      <w:sz w:val="24"/>
      <w:szCs w:val="24"/>
      <w:lang w:val="en-GB" w:eastAsia="en-US"/>
    </w:rPr>
  </w:style>
  <w:style w:type="paragraph" w:customStyle="1" w:styleId="Default">
    <w:name w:val="Default"/>
    <w:rsid w:val="00EE06DA"/>
    <w:pPr>
      <w:autoSpaceDE w:val="0"/>
      <w:autoSpaceDN w:val="0"/>
      <w:adjustRightInd w:val="0"/>
    </w:pPr>
    <w:rPr>
      <w:rFonts w:eastAsia="Calibri"/>
      <w:color w:val="000000"/>
      <w:sz w:val="24"/>
      <w:szCs w:val="24"/>
    </w:rPr>
  </w:style>
  <w:style w:type="character" w:customStyle="1" w:styleId="BodyText3Char">
    <w:name w:val="Body Text 3 Char"/>
    <w:link w:val="BodyText3"/>
    <w:rsid w:val="00EE06DA"/>
    <w:rPr>
      <w:rFonts w:ascii="RimGaramond" w:hAnsi="RimGaramond"/>
      <w:sz w:val="16"/>
      <w:szCs w:val="16"/>
      <w:lang w:val="en-AU" w:eastAsia="en-US"/>
    </w:rPr>
  </w:style>
  <w:style w:type="character" w:customStyle="1" w:styleId="Heading3Char">
    <w:name w:val="Heading 3 Char"/>
    <w:link w:val="Heading3"/>
    <w:rsid w:val="00EE06DA"/>
    <w:rPr>
      <w:b/>
      <w:i/>
      <w:sz w:val="24"/>
      <w:lang w:val="en-US" w:eastAsia="en-US"/>
    </w:rPr>
  </w:style>
  <w:style w:type="paragraph" w:styleId="Title">
    <w:name w:val="Title"/>
    <w:basedOn w:val="Normal"/>
    <w:link w:val="TitleChar"/>
    <w:qFormat/>
    <w:rsid w:val="00EE06DA"/>
    <w:pPr>
      <w:jc w:val="center"/>
    </w:pPr>
    <w:rPr>
      <w:rFonts w:ascii="Times New Roman" w:hAnsi="Times New Roman"/>
      <w:b/>
      <w:sz w:val="32"/>
      <w:lang w:val="lv-LV"/>
    </w:rPr>
  </w:style>
  <w:style w:type="character" w:customStyle="1" w:styleId="TitleChar">
    <w:name w:val="Title Char"/>
    <w:link w:val="Title"/>
    <w:rsid w:val="00EE06DA"/>
    <w:rPr>
      <w:b/>
      <w:sz w:val="32"/>
      <w:lang w:eastAsia="en-US"/>
    </w:rPr>
  </w:style>
  <w:style w:type="character" w:customStyle="1" w:styleId="BalloonTextChar">
    <w:name w:val="Balloon Text Char"/>
    <w:link w:val="BalloonText"/>
    <w:rsid w:val="00EE06DA"/>
    <w:rPr>
      <w:rFonts w:ascii="Tahoma" w:hAnsi="Tahoma" w:cs="Tahoma"/>
      <w:sz w:val="16"/>
      <w:szCs w:val="16"/>
      <w:lang w:val="en-AU" w:eastAsia="en-US"/>
    </w:rPr>
  </w:style>
  <w:style w:type="paragraph" w:customStyle="1" w:styleId="Normal2">
    <w:name w:val="Normal+2"/>
    <w:basedOn w:val="Normal"/>
    <w:next w:val="Normal"/>
    <w:rsid w:val="00EE06DA"/>
    <w:pPr>
      <w:autoSpaceDE w:val="0"/>
      <w:autoSpaceDN w:val="0"/>
      <w:adjustRightInd w:val="0"/>
    </w:pPr>
    <w:rPr>
      <w:rFonts w:ascii="Times New Roman" w:hAnsi="Times New Roman"/>
      <w:szCs w:val="24"/>
      <w:lang w:val="ru-RU" w:eastAsia="ru-RU"/>
    </w:rPr>
  </w:style>
  <w:style w:type="table" w:customStyle="1" w:styleId="TableGrid0">
    <w:name w:val="TableGrid"/>
    <w:rsid w:val="00EE06DA"/>
    <w:rPr>
      <w:rFonts w:ascii="Calibri" w:hAnsi="Calibri"/>
      <w:sz w:val="22"/>
      <w:szCs w:val="22"/>
    </w:rPr>
    <w:tblPr>
      <w:tblCellMar>
        <w:top w:w="0" w:type="dxa"/>
        <w:left w:w="0" w:type="dxa"/>
        <w:bottom w:w="0" w:type="dxa"/>
        <w:right w:w="0" w:type="dxa"/>
      </w:tblCellMar>
    </w:tblPr>
  </w:style>
  <w:style w:type="paragraph" w:styleId="Caption">
    <w:name w:val="caption"/>
    <w:basedOn w:val="Normal"/>
    <w:next w:val="Normal"/>
    <w:qFormat/>
    <w:rsid w:val="00EE06DA"/>
    <w:pPr>
      <w:jc w:val="center"/>
    </w:pPr>
    <w:rPr>
      <w:rFonts w:ascii="Times New Roman" w:hAnsi="Times New Roman"/>
      <w:sz w:val="40"/>
      <w:szCs w:val="40"/>
      <w:lang w:val="lv-LV"/>
    </w:rPr>
  </w:style>
  <w:style w:type="paragraph" w:customStyle="1" w:styleId="NoSpacing1">
    <w:name w:val="No Spacing1"/>
    <w:uiPriority w:val="99"/>
    <w:qFormat/>
    <w:rsid w:val="00EE06DA"/>
    <w:rPr>
      <w:sz w:val="24"/>
      <w:szCs w:val="24"/>
      <w:lang w:val="en-GB" w:eastAsia="en-US"/>
    </w:rPr>
  </w:style>
  <w:style w:type="character" w:customStyle="1" w:styleId="sig">
    <w:name w:val="sig"/>
    <w:rsid w:val="00EE06DA"/>
  </w:style>
  <w:style w:type="character" w:customStyle="1" w:styleId="Heading4Char">
    <w:name w:val="Heading 4 Char"/>
    <w:link w:val="Heading4"/>
    <w:rsid w:val="00EE06DA"/>
    <w:rPr>
      <w:b/>
      <w:caps/>
      <w:sz w:val="24"/>
      <w:lang w:eastAsia="en-US"/>
    </w:rPr>
  </w:style>
  <w:style w:type="character" w:styleId="FollowedHyperlink">
    <w:name w:val="FollowedHyperlink"/>
    <w:unhideWhenUsed/>
    <w:rsid w:val="00EE06DA"/>
    <w:rPr>
      <w:color w:val="800080"/>
      <w:u w:val="single"/>
    </w:rPr>
  </w:style>
  <w:style w:type="paragraph" w:styleId="HTMLAddress">
    <w:name w:val="HTML Address"/>
    <w:basedOn w:val="Normal"/>
    <w:link w:val="HTMLAddressChar"/>
    <w:unhideWhenUsed/>
    <w:rsid w:val="00EE06DA"/>
    <w:rPr>
      <w:rFonts w:ascii="Times New Roman" w:hAnsi="Times New Roman"/>
      <w:i/>
      <w:iCs/>
      <w:sz w:val="20"/>
      <w:lang w:val="en-GB"/>
    </w:rPr>
  </w:style>
  <w:style w:type="character" w:customStyle="1" w:styleId="HTMLAddressChar">
    <w:name w:val="HTML Address Char"/>
    <w:link w:val="HTMLAddress"/>
    <w:rsid w:val="00EE06DA"/>
    <w:rPr>
      <w:i/>
      <w:iCs/>
      <w:lang w:val="en-GB" w:eastAsia="en-US"/>
    </w:rPr>
  </w:style>
  <w:style w:type="character" w:styleId="HTMLCode">
    <w:name w:val="HTML Code"/>
    <w:unhideWhenUsed/>
    <w:rsid w:val="00EE06DA"/>
    <w:rPr>
      <w:rFonts w:ascii="Courier New" w:eastAsia="Times New Roman" w:hAnsi="Courier New" w:cs="Times New Roman" w:hint="default"/>
      <w:sz w:val="20"/>
      <w:szCs w:val="20"/>
    </w:rPr>
  </w:style>
  <w:style w:type="character" w:styleId="Emphasis">
    <w:name w:val="Emphasis"/>
    <w:qFormat/>
    <w:rsid w:val="00EE06DA"/>
    <w:rPr>
      <w:b/>
      <w:bCs/>
      <w:i w:val="0"/>
      <w:iCs w:val="0"/>
    </w:rPr>
  </w:style>
  <w:style w:type="character" w:styleId="HTMLKeyboard">
    <w:name w:val="HTML Keyboard"/>
    <w:unhideWhenUsed/>
    <w:rsid w:val="00EE06DA"/>
    <w:rPr>
      <w:rFonts w:ascii="Courier New" w:eastAsia="Times New Roman" w:hAnsi="Courier New" w:cs="Times New Roman" w:hint="default"/>
      <w:sz w:val="20"/>
      <w:szCs w:val="20"/>
    </w:rPr>
  </w:style>
  <w:style w:type="character" w:styleId="HTMLSample">
    <w:name w:val="HTML Sample"/>
    <w:unhideWhenUsed/>
    <w:rsid w:val="00EE06DA"/>
    <w:rPr>
      <w:rFonts w:ascii="Courier New" w:eastAsia="Times New Roman" w:hAnsi="Courier New" w:cs="Times New Roman" w:hint="default"/>
    </w:rPr>
  </w:style>
  <w:style w:type="character" w:styleId="HTMLTypewriter">
    <w:name w:val="HTML Typewriter"/>
    <w:unhideWhenUsed/>
    <w:rsid w:val="00EE06DA"/>
    <w:rPr>
      <w:rFonts w:ascii="Courier New" w:eastAsia="Times New Roman" w:hAnsi="Courier New" w:cs="Times New Roman" w:hint="default"/>
      <w:sz w:val="20"/>
      <w:szCs w:val="20"/>
    </w:rPr>
  </w:style>
  <w:style w:type="character" w:customStyle="1" w:styleId="NormalWebChar">
    <w:name w:val="Normal (Web) Char"/>
    <w:link w:val="NormalWeb"/>
    <w:uiPriority w:val="99"/>
    <w:locked/>
    <w:rsid w:val="00EE06DA"/>
    <w:rPr>
      <w:sz w:val="24"/>
      <w:szCs w:val="24"/>
    </w:rPr>
  </w:style>
  <w:style w:type="paragraph" w:styleId="Index1">
    <w:name w:val="index 1"/>
    <w:basedOn w:val="Normal"/>
    <w:next w:val="Normal"/>
    <w:autoRedefine/>
    <w:unhideWhenUsed/>
    <w:rsid w:val="00EE06DA"/>
    <w:pPr>
      <w:ind w:left="200" w:hanging="200"/>
    </w:pPr>
    <w:rPr>
      <w:rFonts w:ascii="Times New Roman" w:hAnsi="Times New Roman"/>
      <w:sz w:val="20"/>
      <w:lang w:val="en-GB"/>
    </w:rPr>
  </w:style>
  <w:style w:type="paragraph" w:styleId="Index2">
    <w:name w:val="index 2"/>
    <w:basedOn w:val="Normal"/>
    <w:next w:val="Normal"/>
    <w:autoRedefine/>
    <w:unhideWhenUsed/>
    <w:rsid w:val="00EE06DA"/>
    <w:pPr>
      <w:ind w:left="400" w:hanging="200"/>
    </w:pPr>
    <w:rPr>
      <w:rFonts w:ascii="Times New Roman" w:hAnsi="Times New Roman"/>
      <w:sz w:val="20"/>
      <w:lang w:val="en-GB"/>
    </w:rPr>
  </w:style>
  <w:style w:type="paragraph" w:styleId="Index3">
    <w:name w:val="index 3"/>
    <w:basedOn w:val="Normal"/>
    <w:next w:val="Normal"/>
    <w:autoRedefine/>
    <w:unhideWhenUsed/>
    <w:rsid w:val="00EE06DA"/>
    <w:pPr>
      <w:ind w:left="600" w:hanging="200"/>
    </w:pPr>
    <w:rPr>
      <w:rFonts w:ascii="Times New Roman" w:hAnsi="Times New Roman"/>
      <w:sz w:val="20"/>
      <w:lang w:val="en-GB"/>
    </w:rPr>
  </w:style>
  <w:style w:type="paragraph" w:styleId="Index4">
    <w:name w:val="index 4"/>
    <w:basedOn w:val="Normal"/>
    <w:next w:val="Normal"/>
    <w:autoRedefine/>
    <w:unhideWhenUsed/>
    <w:rsid w:val="00EE06DA"/>
    <w:pPr>
      <w:ind w:left="800" w:hanging="200"/>
    </w:pPr>
    <w:rPr>
      <w:rFonts w:ascii="Times New Roman" w:hAnsi="Times New Roman"/>
      <w:sz w:val="20"/>
      <w:lang w:val="en-GB"/>
    </w:rPr>
  </w:style>
  <w:style w:type="paragraph" w:styleId="Index5">
    <w:name w:val="index 5"/>
    <w:basedOn w:val="Normal"/>
    <w:next w:val="Normal"/>
    <w:autoRedefine/>
    <w:unhideWhenUsed/>
    <w:rsid w:val="00EE06DA"/>
    <w:pPr>
      <w:ind w:left="1000" w:hanging="200"/>
    </w:pPr>
    <w:rPr>
      <w:rFonts w:ascii="Times New Roman" w:hAnsi="Times New Roman"/>
      <w:sz w:val="20"/>
      <w:lang w:val="en-GB"/>
    </w:rPr>
  </w:style>
  <w:style w:type="paragraph" w:styleId="Index6">
    <w:name w:val="index 6"/>
    <w:basedOn w:val="Normal"/>
    <w:next w:val="Normal"/>
    <w:autoRedefine/>
    <w:unhideWhenUsed/>
    <w:rsid w:val="00EE06DA"/>
    <w:pPr>
      <w:ind w:left="1200" w:hanging="200"/>
    </w:pPr>
    <w:rPr>
      <w:rFonts w:ascii="Times New Roman" w:hAnsi="Times New Roman"/>
      <w:sz w:val="20"/>
      <w:lang w:val="en-GB"/>
    </w:rPr>
  </w:style>
  <w:style w:type="paragraph" w:styleId="Index7">
    <w:name w:val="index 7"/>
    <w:basedOn w:val="Normal"/>
    <w:next w:val="Normal"/>
    <w:autoRedefine/>
    <w:unhideWhenUsed/>
    <w:rsid w:val="00EE06DA"/>
    <w:pPr>
      <w:ind w:left="1400" w:hanging="200"/>
    </w:pPr>
    <w:rPr>
      <w:rFonts w:ascii="Times New Roman" w:hAnsi="Times New Roman"/>
      <w:sz w:val="20"/>
      <w:lang w:val="en-GB"/>
    </w:rPr>
  </w:style>
  <w:style w:type="paragraph" w:styleId="Index8">
    <w:name w:val="index 8"/>
    <w:basedOn w:val="Normal"/>
    <w:next w:val="Normal"/>
    <w:autoRedefine/>
    <w:unhideWhenUsed/>
    <w:rsid w:val="00EE06DA"/>
    <w:pPr>
      <w:ind w:left="1600" w:hanging="200"/>
    </w:pPr>
    <w:rPr>
      <w:rFonts w:ascii="Times New Roman" w:hAnsi="Times New Roman"/>
      <w:sz w:val="20"/>
      <w:lang w:val="en-GB"/>
    </w:rPr>
  </w:style>
  <w:style w:type="paragraph" w:styleId="Index9">
    <w:name w:val="index 9"/>
    <w:basedOn w:val="Normal"/>
    <w:next w:val="Normal"/>
    <w:autoRedefine/>
    <w:unhideWhenUsed/>
    <w:rsid w:val="00EE06DA"/>
    <w:pPr>
      <w:ind w:left="1800" w:hanging="200"/>
    </w:pPr>
    <w:rPr>
      <w:rFonts w:ascii="Times New Roman" w:hAnsi="Times New Roman"/>
      <w:sz w:val="20"/>
      <w:lang w:val="en-GB"/>
    </w:rPr>
  </w:style>
  <w:style w:type="paragraph" w:styleId="TOC1">
    <w:name w:val="toc 1"/>
    <w:basedOn w:val="Normal"/>
    <w:next w:val="Normal"/>
    <w:autoRedefine/>
    <w:unhideWhenUsed/>
    <w:rsid w:val="00EE06DA"/>
    <w:rPr>
      <w:rFonts w:ascii="Times New Roman" w:hAnsi="Times New Roman"/>
      <w:sz w:val="20"/>
      <w:lang w:val="en-GB"/>
    </w:rPr>
  </w:style>
  <w:style w:type="paragraph" w:styleId="TOC2">
    <w:name w:val="toc 2"/>
    <w:basedOn w:val="Normal"/>
    <w:next w:val="Normal"/>
    <w:autoRedefine/>
    <w:unhideWhenUsed/>
    <w:rsid w:val="00EE06DA"/>
    <w:pPr>
      <w:ind w:left="200"/>
    </w:pPr>
    <w:rPr>
      <w:rFonts w:ascii="Times New Roman" w:hAnsi="Times New Roman"/>
      <w:sz w:val="20"/>
      <w:lang w:val="en-GB"/>
    </w:rPr>
  </w:style>
  <w:style w:type="paragraph" w:styleId="TOC3">
    <w:name w:val="toc 3"/>
    <w:basedOn w:val="Normal"/>
    <w:next w:val="Normal"/>
    <w:autoRedefine/>
    <w:unhideWhenUsed/>
    <w:rsid w:val="00EE06DA"/>
    <w:pPr>
      <w:ind w:left="400"/>
    </w:pPr>
    <w:rPr>
      <w:rFonts w:ascii="Times New Roman" w:hAnsi="Times New Roman"/>
      <w:sz w:val="20"/>
      <w:lang w:val="en-GB"/>
    </w:rPr>
  </w:style>
  <w:style w:type="paragraph" w:styleId="TOC4">
    <w:name w:val="toc 4"/>
    <w:basedOn w:val="Normal"/>
    <w:next w:val="Normal"/>
    <w:autoRedefine/>
    <w:unhideWhenUsed/>
    <w:rsid w:val="00EE06DA"/>
    <w:pPr>
      <w:ind w:left="600"/>
    </w:pPr>
    <w:rPr>
      <w:rFonts w:ascii="Times New Roman" w:hAnsi="Times New Roman"/>
      <w:sz w:val="20"/>
      <w:lang w:val="en-GB"/>
    </w:rPr>
  </w:style>
  <w:style w:type="paragraph" w:styleId="TOC5">
    <w:name w:val="toc 5"/>
    <w:basedOn w:val="Normal"/>
    <w:next w:val="Normal"/>
    <w:autoRedefine/>
    <w:unhideWhenUsed/>
    <w:rsid w:val="00EE06DA"/>
    <w:pPr>
      <w:ind w:left="800"/>
    </w:pPr>
    <w:rPr>
      <w:rFonts w:ascii="Times New Roman" w:hAnsi="Times New Roman"/>
      <w:sz w:val="20"/>
      <w:lang w:val="en-GB"/>
    </w:rPr>
  </w:style>
  <w:style w:type="paragraph" w:styleId="TOC6">
    <w:name w:val="toc 6"/>
    <w:basedOn w:val="Normal"/>
    <w:next w:val="Normal"/>
    <w:autoRedefine/>
    <w:unhideWhenUsed/>
    <w:rsid w:val="00EE06DA"/>
    <w:pPr>
      <w:ind w:left="1000"/>
    </w:pPr>
    <w:rPr>
      <w:rFonts w:ascii="Times New Roman" w:hAnsi="Times New Roman"/>
      <w:sz w:val="20"/>
      <w:lang w:val="en-GB"/>
    </w:rPr>
  </w:style>
  <w:style w:type="paragraph" w:styleId="TOC7">
    <w:name w:val="toc 7"/>
    <w:basedOn w:val="Normal"/>
    <w:next w:val="Normal"/>
    <w:autoRedefine/>
    <w:unhideWhenUsed/>
    <w:rsid w:val="00EE06DA"/>
    <w:pPr>
      <w:ind w:left="1200"/>
    </w:pPr>
    <w:rPr>
      <w:rFonts w:ascii="Times New Roman" w:hAnsi="Times New Roman"/>
      <w:sz w:val="20"/>
      <w:lang w:val="en-GB"/>
    </w:rPr>
  </w:style>
  <w:style w:type="paragraph" w:styleId="TOC8">
    <w:name w:val="toc 8"/>
    <w:basedOn w:val="Normal"/>
    <w:next w:val="Normal"/>
    <w:autoRedefine/>
    <w:unhideWhenUsed/>
    <w:rsid w:val="00EE06DA"/>
    <w:pPr>
      <w:ind w:left="1400"/>
    </w:pPr>
    <w:rPr>
      <w:rFonts w:ascii="Times New Roman" w:hAnsi="Times New Roman"/>
      <w:sz w:val="20"/>
      <w:lang w:val="en-GB"/>
    </w:rPr>
  </w:style>
  <w:style w:type="paragraph" w:styleId="TOC9">
    <w:name w:val="toc 9"/>
    <w:basedOn w:val="Normal"/>
    <w:next w:val="Normal"/>
    <w:autoRedefine/>
    <w:unhideWhenUsed/>
    <w:rsid w:val="00EE06DA"/>
    <w:pPr>
      <w:ind w:left="1600"/>
    </w:pPr>
    <w:rPr>
      <w:rFonts w:ascii="Times New Roman" w:hAnsi="Times New Roman"/>
      <w:sz w:val="20"/>
      <w:lang w:val="en-GB"/>
    </w:rPr>
  </w:style>
  <w:style w:type="paragraph" w:styleId="NormalIndent">
    <w:name w:val="Normal Indent"/>
    <w:basedOn w:val="Normal"/>
    <w:unhideWhenUsed/>
    <w:rsid w:val="00EE06DA"/>
    <w:pPr>
      <w:ind w:left="720"/>
    </w:pPr>
    <w:rPr>
      <w:rFonts w:ascii="Times New Roman" w:hAnsi="Times New Roman"/>
      <w:sz w:val="20"/>
      <w:lang w:val="en-GB"/>
    </w:rPr>
  </w:style>
  <w:style w:type="paragraph" w:styleId="FootnoteText">
    <w:name w:val="footnote text"/>
    <w:aliases w:val="Footnote,Fußnote"/>
    <w:basedOn w:val="Normal"/>
    <w:link w:val="FootnoteTextChar"/>
    <w:uiPriority w:val="99"/>
    <w:unhideWhenUsed/>
    <w:rsid w:val="00EE06DA"/>
    <w:rPr>
      <w:rFonts w:ascii="Times New Roman" w:hAnsi="Times New Roman"/>
      <w:sz w:val="20"/>
      <w:lang w:val="en-GB"/>
    </w:rPr>
  </w:style>
  <w:style w:type="character" w:customStyle="1" w:styleId="FootnoteTextChar">
    <w:name w:val="Footnote Text Char"/>
    <w:aliases w:val="Footnote Char,Fußnote Char"/>
    <w:link w:val="FootnoteText"/>
    <w:uiPriority w:val="99"/>
    <w:rsid w:val="00EE06DA"/>
    <w:rPr>
      <w:lang w:val="en-GB" w:eastAsia="en-US"/>
    </w:rPr>
  </w:style>
  <w:style w:type="paragraph" w:styleId="CommentText">
    <w:name w:val="annotation text"/>
    <w:basedOn w:val="Normal"/>
    <w:link w:val="CommentTextChar"/>
    <w:unhideWhenUsed/>
    <w:rsid w:val="00EE06DA"/>
    <w:rPr>
      <w:rFonts w:ascii="Times New Roman" w:hAnsi="Times New Roman"/>
      <w:sz w:val="20"/>
      <w:lang w:val="en-GB"/>
    </w:rPr>
  </w:style>
  <w:style w:type="character" w:customStyle="1" w:styleId="CommentTextChar">
    <w:name w:val="Comment Text Char"/>
    <w:link w:val="CommentText"/>
    <w:rsid w:val="00EE06DA"/>
    <w:rPr>
      <w:lang w:val="en-GB" w:eastAsia="en-US"/>
    </w:rPr>
  </w:style>
  <w:style w:type="character" w:customStyle="1" w:styleId="HeaderChar">
    <w:name w:val="Header Char"/>
    <w:link w:val="Header"/>
    <w:rsid w:val="00EE06DA"/>
    <w:rPr>
      <w:sz w:val="24"/>
      <w:szCs w:val="24"/>
      <w:lang w:val="en-GB" w:eastAsia="en-US"/>
    </w:rPr>
  </w:style>
  <w:style w:type="paragraph" w:styleId="Footer">
    <w:name w:val="footer"/>
    <w:basedOn w:val="Normal"/>
    <w:link w:val="FooterChar"/>
    <w:uiPriority w:val="99"/>
    <w:unhideWhenUsed/>
    <w:rsid w:val="00EE06DA"/>
    <w:pPr>
      <w:tabs>
        <w:tab w:val="center" w:pos="4153"/>
        <w:tab w:val="right" w:pos="8306"/>
      </w:tabs>
    </w:pPr>
    <w:rPr>
      <w:rFonts w:ascii="Times New Roman" w:hAnsi="Times New Roman"/>
      <w:sz w:val="20"/>
      <w:lang w:val="en-GB"/>
    </w:rPr>
  </w:style>
  <w:style w:type="character" w:customStyle="1" w:styleId="FooterChar">
    <w:name w:val="Footer Char"/>
    <w:link w:val="Footer"/>
    <w:uiPriority w:val="99"/>
    <w:rsid w:val="00EE06DA"/>
    <w:rPr>
      <w:lang w:val="en-GB" w:eastAsia="en-US"/>
    </w:rPr>
  </w:style>
  <w:style w:type="paragraph" w:styleId="IndexHeading">
    <w:name w:val="index heading"/>
    <w:basedOn w:val="Normal"/>
    <w:next w:val="Index1"/>
    <w:unhideWhenUsed/>
    <w:rsid w:val="00EE06DA"/>
    <w:rPr>
      <w:rFonts w:ascii="Arial" w:hAnsi="Arial" w:cs="Arial"/>
      <w:b/>
      <w:bCs/>
      <w:sz w:val="20"/>
      <w:lang w:val="en-GB"/>
    </w:rPr>
  </w:style>
  <w:style w:type="paragraph" w:styleId="TableofFigures">
    <w:name w:val="table of figures"/>
    <w:basedOn w:val="Normal"/>
    <w:next w:val="Normal"/>
    <w:unhideWhenUsed/>
    <w:rsid w:val="00EE06DA"/>
    <w:pPr>
      <w:ind w:left="400" w:hanging="400"/>
    </w:pPr>
    <w:rPr>
      <w:rFonts w:ascii="Times New Roman" w:hAnsi="Times New Roman"/>
      <w:sz w:val="20"/>
      <w:lang w:val="en-GB"/>
    </w:rPr>
  </w:style>
  <w:style w:type="paragraph" w:styleId="EnvelopeAddress">
    <w:name w:val="envelope address"/>
    <w:basedOn w:val="Normal"/>
    <w:unhideWhenUsed/>
    <w:rsid w:val="00EE06DA"/>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nhideWhenUsed/>
    <w:rsid w:val="00EE06DA"/>
    <w:rPr>
      <w:rFonts w:ascii="Arial" w:hAnsi="Arial" w:cs="Arial"/>
      <w:sz w:val="20"/>
      <w:lang w:val="en-GB"/>
    </w:rPr>
  </w:style>
  <w:style w:type="paragraph" w:styleId="EndnoteText">
    <w:name w:val="endnote text"/>
    <w:basedOn w:val="Normal"/>
    <w:link w:val="EndnoteTextChar"/>
    <w:unhideWhenUsed/>
    <w:rsid w:val="00EE06DA"/>
    <w:rPr>
      <w:rFonts w:ascii="Times New Roman" w:hAnsi="Times New Roman"/>
      <w:sz w:val="20"/>
      <w:lang w:val="en-GB"/>
    </w:rPr>
  </w:style>
  <w:style w:type="character" w:customStyle="1" w:styleId="EndnoteTextChar">
    <w:name w:val="Endnote Text Char"/>
    <w:link w:val="EndnoteText"/>
    <w:rsid w:val="00EE06DA"/>
    <w:rPr>
      <w:lang w:val="en-GB" w:eastAsia="en-US"/>
    </w:rPr>
  </w:style>
  <w:style w:type="paragraph" w:styleId="TableofAuthorities">
    <w:name w:val="table of authorities"/>
    <w:basedOn w:val="Normal"/>
    <w:next w:val="Normal"/>
    <w:unhideWhenUsed/>
    <w:rsid w:val="00EE06DA"/>
    <w:pPr>
      <w:ind w:left="200" w:hanging="200"/>
    </w:pPr>
    <w:rPr>
      <w:rFonts w:ascii="Times New Roman" w:hAnsi="Times New Roman"/>
      <w:sz w:val="20"/>
      <w:lang w:val="en-GB"/>
    </w:rPr>
  </w:style>
  <w:style w:type="paragraph" w:styleId="MacroText">
    <w:name w:val="macro"/>
    <w:link w:val="MacroTextChar"/>
    <w:unhideWhenUsed/>
    <w:rsid w:val="00EE06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EE06DA"/>
    <w:rPr>
      <w:rFonts w:ascii="Courier New" w:hAnsi="Courier New" w:cs="Courier New"/>
      <w:lang w:val="en-GB" w:eastAsia="en-US"/>
    </w:rPr>
  </w:style>
  <w:style w:type="paragraph" w:styleId="TOAHeading">
    <w:name w:val="toa heading"/>
    <w:basedOn w:val="Normal"/>
    <w:next w:val="Normal"/>
    <w:unhideWhenUsed/>
    <w:rsid w:val="00EE06DA"/>
    <w:pPr>
      <w:spacing w:before="120"/>
    </w:pPr>
    <w:rPr>
      <w:rFonts w:ascii="Arial" w:hAnsi="Arial" w:cs="Arial"/>
      <w:b/>
      <w:bCs/>
      <w:szCs w:val="24"/>
      <w:lang w:val="en-GB"/>
    </w:rPr>
  </w:style>
  <w:style w:type="paragraph" w:styleId="List">
    <w:name w:val="List"/>
    <w:basedOn w:val="Normal"/>
    <w:unhideWhenUsed/>
    <w:rsid w:val="00EE06DA"/>
    <w:pPr>
      <w:ind w:left="283" w:hanging="283"/>
    </w:pPr>
    <w:rPr>
      <w:rFonts w:ascii="Times New Roman" w:hAnsi="Times New Roman"/>
      <w:sz w:val="20"/>
      <w:lang w:val="en-GB"/>
    </w:rPr>
  </w:style>
  <w:style w:type="paragraph" w:styleId="ListBullet">
    <w:name w:val="List Bullet"/>
    <w:basedOn w:val="Normal"/>
    <w:unhideWhenUsed/>
    <w:rsid w:val="00EE06DA"/>
    <w:pPr>
      <w:numPr>
        <w:numId w:val="1"/>
      </w:numPr>
      <w:contextualSpacing/>
    </w:pPr>
    <w:rPr>
      <w:rFonts w:ascii="Times New Roman" w:hAnsi="Times New Roman"/>
      <w:sz w:val="20"/>
      <w:lang w:val="en-GB"/>
    </w:rPr>
  </w:style>
  <w:style w:type="paragraph" w:styleId="ListNumber">
    <w:name w:val="List Number"/>
    <w:basedOn w:val="Normal"/>
    <w:unhideWhenUsed/>
    <w:rsid w:val="00EE06DA"/>
    <w:pPr>
      <w:numPr>
        <w:numId w:val="2"/>
      </w:numPr>
    </w:pPr>
    <w:rPr>
      <w:rFonts w:ascii="Times New Roman" w:hAnsi="Times New Roman"/>
      <w:sz w:val="20"/>
      <w:lang w:val="en-GB"/>
    </w:rPr>
  </w:style>
  <w:style w:type="paragraph" w:styleId="List2">
    <w:name w:val="List 2"/>
    <w:basedOn w:val="Normal"/>
    <w:unhideWhenUsed/>
    <w:rsid w:val="00EE06DA"/>
    <w:pPr>
      <w:ind w:left="566" w:hanging="283"/>
    </w:pPr>
    <w:rPr>
      <w:rFonts w:ascii="Times New Roman" w:hAnsi="Times New Roman"/>
      <w:sz w:val="20"/>
      <w:lang w:val="en-GB"/>
    </w:rPr>
  </w:style>
  <w:style w:type="paragraph" w:styleId="List3">
    <w:name w:val="List 3"/>
    <w:basedOn w:val="Normal"/>
    <w:unhideWhenUsed/>
    <w:rsid w:val="00EE06DA"/>
    <w:pPr>
      <w:ind w:left="849" w:hanging="283"/>
    </w:pPr>
    <w:rPr>
      <w:rFonts w:ascii="Times New Roman" w:hAnsi="Times New Roman"/>
      <w:sz w:val="20"/>
      <w:lang w:val="en-GB"/>
    </w:rPr>
  </w:style>
  <w:style w:type="paragraph" w:styleId="List4">
    <w:name w:val="List 4"/>
    <w:basedOn w:val="Normal"/>
    <w:unhideWhenUsed/>
    <w:rsid w:val="00EE06DA"/>
    <w:pPr>
      <w:ind w:left="1132" w:hanging="283"/>
    </w:pPr>
    <w:rPr>
      <w:rFonts w:ascii="Times New Roman" w:hAnsi="Times New Roman"/>
      <w:sz w:val="20"/>
      <w:lang w:val="en-GB"/>
    </w:rPr>
  </w:style>
  <w:style w:type="paragraph" w:styleId="List5">
    <w:name w:val="List 5"/>
    <w:basedOn w:val="Normal"/>
    <w:unhideWhenUsed/>
    <w:rsid w:val="00EE06DA"/>
    <w:pPr>
      <w:ind w:left="1415" w:hanging="283"/>
    </w:pPr>
    <w:rPr>
      <w:rFonts w:ascii="Times New Roman" w:hAnsi="Times New Roman"/>
      <w:sz w:val="20"/>
      <w:lang w:val="en-GB"/>
    </w:rPr>
  </w:style>
  <w:style w:type="paragraph" w:styleId="ListBullet2">
    <w:name w:val="List Bullet 2"/>
    <w:basedOn w:val="Normal"/>
    <w:autoRedefine/>
    <w:unhideWhenUsed/>
    <w:rsid w:val="00EE06DA"/>
    <w:pPr>
      <w:numPr>
        <w:numId w:val="3"/>
      </w:numPr>
    </w:pPr>
    <w:rPr>
      <w:rFonts w:ascii="Times New Roman" w:hAnsi="Times New Roman"/>
      <w:sz w:val="20"/>
      <w:lang w:val="en-GB"/>
    </w:rPr>
  </w:style>
  <w:style w:type="paragraph" w:styleId="ListBullet3">
    <w:name w:val="List Bullet 3"/>
    <w:basedOn w:val="Normal"/>
    <w:autoRedefine/>
    <w:unhideWhenUsed/>
    <w:rsid w:val="00EE06DA"/>
    <w:pPr>
      <w:numPr>
        <w:numId w:val="4"/>
      </w:numPr>
    </w:pPr>
    <w:rPr>
      <w:rFonts w:ascii="Times New Roman" w:hAnsi="Times New Roman"/>
      <w:sz w:val="20"/>
      <w:lang w:val="en-GB"/>
    </w:rPr>
  </w:style>
  <w:style w:type="paragraph" w:styleId="ListBullet4">
    <w:name w:val="List Bullet 4"/>
    <w:basedOn w:val="Normal"/>
    <w:autoRedefine/>
    <w:unhideWhenUsed/>
    <w:rsid w:val="00EE06DA"/>
    <w:pPr>
      <w:numPr>
        <w:numId w:val="5"/>
      </w:numPr>
    </w:pPr>
    <w:rPr>
      <w:rFonts w:ascii="Times New Roman" w:hAnsi="Times New Roman"/>
      <w:sz w:val="20"/>
      <w:lang w:val="en-GB"/>
    </w:rPr>
  </w:style>
  <w:style w:type="paragraph" w:styleId="ListBullet5">
    <w:name w:val="List Bullet 5"/>
    <w:basedOn w:val="Normal"/>
    <w:autoRedefine/>
    <w:unhideWhenUsed/>
    <w:rsid w:val="00EE06DA"/>
    <w:pPr>
      <w:numPr>
        <w:numId w:val="6"/>
      </w:numPr>
    </w:pPr>
    <w:rPr>
      <w:rFonts w:ascii="Times New Roman" w:hAnsi="Times New Roman"/>
      <w:sz w:val="20"/>
      <w:lang w:val="en-GB"/>
    </w:rPr>
  </w:style>
  <w:style w:type="paragraph" w:styleId="ListNumber2">
    <w:name w:val="List Number 2"/>
    <w:basedOn w:val="Normal"/>
    <w:unhideWhenUsed/>
    <w:rsid w:val="00EE06DA"/>
    <w:pPr>
      <w:numPr>
        <w:numId w:val="7"/>
      </w:numPr>
    </w:pPr>
    <w:rPr>
      <w:rFonts w:ascii="Times New Roman" w:hAnsi="Times New Roman"/>
      <w:sz w:val="20"/>
      <w:lang w:val="en-GB"/>
    </w:rPr>
  </w:style>
  <w:style w:type="paragraph" w:styleId="ListNumber3">
    <w:name w:val="List Number 3"/>
    <w:basedOn w:val="Normal"/>
    <w:unhideWhenUsed/>
    <w:rsid w:val="00EE06DA"/>
    <w:pPr>
      <w:numPr>
        <w:numId w:val="8"/>
      </w:numPr>
    </w:pPr>
    <w:rPr>
      <w:rFonts w:ascii="Times New Roman" w:hAnsi="Times New Roman"/>
      <w:sz w:val="20"/>
      <w:lang w:val="en-GB"/>
    </w:rPr>
  </w:style>
  <w:style w:type="paragraph" w:styleId="ListNumber4">
    <w:name w:val="List Number 4"/>
    <w:basedOn w:val="Normal"/>
    <w:unhideWhenUsed/>
    <w:rsid w:val="00EE06DA"/>
    <w:pPr>
      <w:numPr>
        <w:numId w:val="9"/>
      </w:numPr>
    </w:pPr>
    <w:rPr>
      <w:rFonts w:ascii="Times New Roman" w:hAnsi="Times New Roman"/>
      <w:sz w:val="20"/>
      <w:lang w:val="en-GB"/>
    </w:rPr>
  </w:style>
  <w:style w:type="paragraph" w:styleId="ListNumber5">
    <w:name w:val="List Number 5"/>
    <w:basedOn w:val="Normal"/>
    <w:unhideWhenUsed/>
    <w:rsid w:val="00EE06DA"/>
    <w:pPr>
      <w:numPr>
        <w:numId w:val="10"/>
      </w:numPr>
    </w:pPr>
    <w:rPr>
      <w:rFonts w:ascii="Times New Roman" w:hAnsi="Times New Roman"/>
      <w:sz w:val="20"/>
      <w:lang w:val="en-GB"/>
    </w:rPr>
  </w:style>
  <w:style w:type="paragraph" w:styleId="Closing">
    <w:name w:val="Closing"/>
    <w:basedOn w:val="Normal"/>
    <w:link w:val="ClosingChar"/>
    <w:unhideWhenUsed/>
    <w:rsid w:val="00EE06DA"/>
    <w:pPr>
      <w:ind w:left="4252"/>
    </w:pPr>
    <w:rPr>
      <w:rFonts w:ascii="Times New Roman" w:hAnsi="Times New Roman"/>
      <w:sz w:val="20"/>
      <w:lang w:val="en-GB"/>
    </w:rPr>
  </w:style>
  <w:style w:type="character" w:customStyle="1" w:styleId="ClosingChar">
    <w:name w:val="Closing Char"/>
    <w:link w:val="Closing"/>
    <w:rsid w:val="00EE06DA"/>
    <w:rPr>
      <w:lang w:val="en-GB" w:eastAsia="en-US"/>
    </w:rPr>
  </w:style>
  <w:style w:type="paragraph" w:styleId="Signature">
    <w:name w:val="Signature"/>
    <w:basedOn w:val="Normal"/>
    <w:link w:val="SignatureChar"/>
    <w:unhideWhenUsed/>
    <w:rsid w:val="00EE06DA"/>
    <w:pPr>
      <w:ind w:left="4252"/>
    </w:pPr>
    <w:rPr>
      <w:rFonts w:ascii="Times New Roman" w:hAnsi="Times New Roman"/>
      <w:sz w:val="20"/>
      <w:lang w:val="en-GB"/>
    </w:rPr>
  </w:style>
  <w:style w:type="character" w:customStyle="1" w:styleId="SignatureChar">
    <w:name w:val="Signature Char"/>
    <w:link w:val="Signature"/>
    <w:rsid w:val="00EE06DA"/>
    <w:rPr>
      <w:lang w:val="en-GB" w:eastAsia="en-US"/>
    </w:rPr>
  </w:style>
  <w:style w:type="character" w:customStyle="1" w:styleId="PamattekstsRakstz">
    <w:name w:val="Pamatteksts Rakstz."/>
    <w:rsid w:val="00EE06DA"/>
    <w:rPr>
      <w:lang w:val="en-GB" w:eastAsia="en-US"/>
    </w:rPr>
  </w:style>
  <w:style w:type="paragraph" w:styleId="BodyTextIndent">
    <w:name w:val="Body Text Indent"/>
    <w:basedOn w:val="Normal"/>
    <w:link w:val="BodyTextIndentChar"/>
    <w:unhideWhenUsed/>
    <w:rsid w:val="00EE06DA"/>
    <w:pPr>
      <w:spacing w:after="120"/>
      <w:ind w:left="283"/>
    </w:pPr>
    <w:rPr>
      <w:rFonts w:ascii="Times New Roman" w:hAnsi="Times New Roman"/>
      <w:sz w:val="20"/>
      <w:lang w:val="en-GB"/>
    </w:rPr>
  </w:style>
  <w:style w:type="character" w:customStyle="1" w:styleId="PamattekstsaratkpiRakstz">
    <w:name w:val="Pamatteksts ar atkāpi Rakstz."/>
    <w:rsid w:val="00EE06DA"/>
    <w:rPr>
      <w:rFonts w:ascii="RimGaramond" w:hAnsi="RimGaramond"/>
      <w:sz w:val="24"/>
      <w:lang w:val="en-AU" w:eastAsia="en-US"/>
    </w:rPr>
  </w:style>
  <w:style w:type="paragraph" w:styleId="ListContinue">
    <w:name w:val="List Continue"/>
    <w:basedOn w:val="Normal"/>
    <w:unhideWhenUsed/>
    <w:rsid w:val="00EE06DA"/>
    <w:pPr>
      <w:spacing w:after="120"/>
      <w:ind w:left="283"/>
    </w:pPr>
    <w:rPr>
      <w:rFonts w:ascii="Times New Roman" w:hAnsi="Times New Roman"/>
      <w:sz w:val="20"/>
      <w:lang w:val="en-GB"/>
    </w:rPr>
  </w:style>
  <w:style w:type="paragraph" w:styleId="ListContinue2">
    <w:name w:val="List Continue 2"/>
    <w:basedOn w:val="Normal"/>
    <w:unhideWhenUsed/>
    <w:rsid w:val="00EE06DA"/>
    <w:pPr>
      <w:spacing w:after="120"/>
      <w:ind w:left="566"/>
    </w:pPr>
    <w:rPr>
      <w:rFonts w:ascii="Times New Roman" w:hAnsi="Times New Roman"/>
      <w:sz w:val="20"/>
      <w:lang w:val="en-GB"/>
    </w:rPr>
  </w:style>
  <w:style w:type="paragraph" w:styleId="ListContinue3">
    <w:name w:val="List Continue 3"/>
    <w:basedOn w:val="Normal"/>
    <w:unhideWhenUsed/>
    <w:rsid w:val="00EE06DA"/>
    <w:pPr>
      <w:spacing w:after="120"/>
      <w:ind w:left="849"/>
    </w:pPr>
    <w:rPr>
      <w:rFonts w:ascii="Times New Roman" w:hAnsi="Times New Roman"/>
      <w:sz w:val="20"/>
      <w:lang w:val="en-GB"/>
    </w:rPr>
  </w:style>
  <w:style w:type="paragraph" w:styleId="ListContinue4">
    <w:name w:val="List Continue 4"/>
    <w:basedOn w:val="Normal"/>
    <w:unhideWhenUsed/>
    <w:rsid w:val="00EE06DA"/>
    <w:pPr>
      <w:spacing w:after="120"/>
      <w:ind w:left="1132"/>
    </w:pPr>
    <w:rPr>
      <w:rFonts w:ascii="Times New Roman" w:hAnsi="Times New Roman"/>
      <w:sz w:val="20"/>
      <w:lang w:val="en-GB"/>
    </w:rPr>
  </w:style>
  <w:style w:type="paragraph" w:styleId="ListContinue5">
    <w:name w:val="List Continue 5"/>
    <w:basedOn w:val="Normal"/>
    <w:unhideWhenUsed/>
    <w:rsid w:val="00EE06DA"/>
    <w:pPr>
      <w:spacing w:after="120"/>
      <w:ind w:left="1415"/>
    </w:pPr>
    <w:rPr>
      <w:rFonts w:ascii="Times New Roman" w:hAnsi="Times New Roman"/>
      <w:sz w:val="20"/>
      <w:lang w:val="en-GB"/>
    </w:rPr>
  </w:style>
  <w:style w:type="paragraph" w:styleId="MessageHeader">
    <w:name w:val="Message Header"/>
    <w:basedOn w:val="Normal"/>
    <w:link w:val="MessageHeaderChar"/>
    <w:unhideWhenUsed/>
    <w:rsid w:val="00EE06D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link w:val="MessageHeader"/>
    <w:rsid w:val="00EE06DA"/>
    <w:rPr>
      <w:rFonts w:ascii="Arial" w:hAnsi="Arial" w:cs="Arial"/>
      <w:sz w:val="24"/>
      <w:szCs w:val="24"/>
      <w:shd w:val="pct20" w:color="auto" w:fill="auto"/>
      <w:lang w:val="en-GB" w:eastAsia="en-US"/>
    </w:rPr>
  </w:style>
  <w:style w:type="paragraph" w:styleId="Subtitle">
    <w:name w:val="Subtitle"/>
    <w:basedOn w:val="Normal"/>
    <w:link w:val="SubtitleChar"/>
    <w:qFormat/>
    <w:rsid w:val="00EE06DA"/>
    <w:pPr>
      <w:jc w:val="center"/>
    </w:pPr>
    <w:rPr>
      <w:rFonts w:ascii="RimHelvetica" w:hAnsi="RimHelvetica"/>
      <w:b/>
      <w:sz w:val="28"/>
      <w:lang w:val="lv-LV"/>
    </w:rPr>
  </w:style>
  <w:style w:type="character" w:customStyle="1" w:styleId="SubtitleChar">
    <w:name w:val="Subtitle Char"/>
    <w:link w:val="Subtitle"/>
    <w:rsid w:val="00EE06DA"/>
    <w:rPr>
      <w:rFonts w:ascii="RimHelvetica" w:hAnsi="RimHelvetica"/>
      <w:b/>
      <w:sz w:val="28"/>
      <w:lang w:eastAsia="en-US"/>
    </w:rPr>
  </w:style>
  <w:style w:type="paragraph" w:styleId="Salutation">
    <w:name w:val="Salutation"/>
    <w:basedOn w:val="Normal"/>
    <w:next w:val="Normal"/>
    <w:link w:val="SalutationChar"/>
    <w:unhideWhenUsed/>
    <w:rsid w:val="00EE06DA"/>
    <w:rPr>
      <w:rFonts w:ascii="Times New Roman" w:hAnsi="Times New Roman"/>
      <w:sz w:val="20"/>
      <w:lang w:val="en-GB"/>
    </w:rPr>
  </w:style>
  <w:style w:type="character" w:customStyle="1" w:styleId="SalutationChar">
    <w:name w:val="Salutation Char"/>
    <w:link w:val="Salutation"/>
    <w:rsid w:val="00EE06DA"/>
    <w:rPr>
      <w:lang w:val="en-GB" w:eastAsia="en-US"/>
    </w:rPr>
  </w:style>
  <w:style w:type="paragraph" w:styleId="Date">
    <w:name w:val="Date"/>
    <w:basedOn w:val="Normal"/>
    <w:next w:val="Normal"/>
    <w:link w:val="DateChar"/>
    <w:unhideWhenUsed/>
    <w:rsid w:val="00EE06DA"/>
    <w:rPr>
      <w:rFonts w:ascii="Times New Roman" w:hAnsi="Times New Roman"/>
      <w:sz w:val="20"/>
      <w:lang w:val="en-GB"/>
    </w:rPr>
  </w:style>
  <w:style w:type="character" w:customStyle="1" w:styleId="DateChar">
    <w:name w:val="Date Char"/>
    <w:link w:val="Date"/>
    <w:rsid w:val="00EE06DA"/>
    <w:rPr>
      <w:lang w:val="en-GB" w:eastAsia="en-US"/>
    </w:rPr>
  </w:style>
  <w:style w:type="paragraph" w:styleId="BodyTextFirstIndent">
    <w:name w:val="Body Text First Indent"/>
    <w:basedOn w:val="BodyText"/>
    <w:link w:val="BodyTextFirstIndentChar"/>
    <w:unhideWhenUsed/>
    <w:rsid w:val="00EE06DA"/>
    <w:pPr>
      <w:spacing w:after="120"/>
      <w:ind w:firstLine="210"/>
      <w:jc w:val="left"/>
    </w:pPr>
    <w:rPr>
      <w:sz w:val="20"/>
      <w:lang w:val="en-GB"/>
    </w:rPr>
  </w:style>
  <w:style w:type="character" w:customStyle="1" w:styleId="BodyTextChar">
    <w:name w:val="Body Text Char"/>
    <w:link w:val="BodyText"/>
    <w:rsid w:val="00EE06DA"/>
    <w:rPr>
      <w:sz w:val="24"/>
      <w:lang w:val="en-US" w:eastAsia="en-US"/>
    </w:rPr>
  </w:style>
  <w:style w:type="character" w:customStyle="1" w:styleId="BodyTextFirstIndentChar">
    <w:name w:val="Body Text First Indent Char"/>
    <w:link w:val="BodyTextFirstIndent"/>
    <w:rsid w:val="00EE06DA"/>
    <w:rPr>
      <w:sz w:val="24"/>
      <w:lang w:val="en-GB" w:eastAsia="en-US"/>
    </w:rPr>
  </w:style>
  <w:style w:type="paragraph" w:styleId="BodyTextFirstIndent2">
    <w:name w:val="Body Text First Indent 2"/>
    <w:basedOn w:val="BodyTextIndent"/>
    <w:link w:val="BodyTextFirstIndent2Char"/>
    <w:unhideWhenUsed/>
    <w:rsid w:val="00EE06DA"/>
    <w:pPr>
      <w:ind w:firstLine="210"/>
    </w:pPr>
  </w:style>
  <w:style w:type="character" w:customStyle="1" w:styleId="BodyTextFirstIndent2Char">
    <w:name w:val="Body Text First Indent 2 Char"/>
    <w:link w:val="BodyTextFirstIndent2"/>
    <w:rsid w:val="00EE06DA"/>
    <w:rPr>
      <w:rFonts w:ascii="RimGaramond" w:hAnsi="RimGaramond"/>
      <w:sz w:val="24"/>
      <w:lang w:val="en-GB" w:eastAsia="en-US"/>
    </w:rPr>
  </w:style>
  <w:style w:type="paragraph" w:styleId="NoteHeading">
    <w:name w:val="Note Heading"/>
    <w:basedOn w:val="Normal"/>
    <w:next w:val="Normal"/>
    <w:link w:val="NoteHeadingChar"/>
    <w:unhideWhenUsed/>
    <w:rsid w:val="00EE06DA"/>
    <w:rPr>
      <w:rFonts w:ascii="Times New Roman" w:hAnsi="Times New Roman"/>
      <w:sz w:val="20"/>
      <w:lang w:val="en-GB"/>
    </w:rPr>
  </w:style>
  <w:style w:type="character" w:customStyle="1" w:styleId="NoteHeadingChar">
    <w:name w:val="Note Heading Char"/>
    <w:link w:val="NoteHeading"/>
    <w:rsid w:val="00EE06DA"/>
    <w:rPr>
      <w:lang w:val="en-GB" w:eastAsia="en-US"/>
    </w:rPr>
  </w:style>
  <w:style w:type="paragraph" w:styleId="BodyTextIndent2">
    <w:name w:val="Body Text Indent 2"/>
    <w:basedOn w:val="Normal"/>
    <w:link w:val="BodyTextIndent2Char"/>
    <w:unhideWhenUsed/>
    <w:rsid w:val="00EE06DA"/>
    <w:pPr>
      <w:spacing w:after="120" w:line="480" w:lineRule="auto"/>
      <w:ind w:left="283"/>
    </w:pPr>
    <w:rPr>
      <w:rFonts w:ascii="Times New Roman" w:hAnsi="Times New Roman"/>
      <w:sz w:val="20"/>
      <w:lang w:val="en-GB"/>
    </w:rPr>
  </w:style>
  <w:style w:type="character" w:customStyle="1" w:styleId="BodyTextIndent2Char">
    <w:name w:val="Body Text Indent 2 Char"/>
    <w:link w:val="BodyTextIndent2"/>
    <w:rsid w:val="00EE06DA"/>
    <w:rPr>
      <w:lang w:val="en-GB" w:eastAsia="en-US"/>
    </w:rPr>
  </w:style>
  <w:style w:type="paragraph" w:styleId="BlockText">
    <w:name w:val="Block Text"/>
    <w:basedOn w:val="Normal"/>
    <w:unhideWhenUsed/>
    <w:rsid w:val="00EE06DA"/>
    <w:pPr>
      <w:spacing w:after="120"/>
      <w:ind w:left="1440" w:right="1440"/>
    </w:pPr>
    <w:rPr>
      <w:rFonts w:ascii="Times New Roman" w:hAnsi="Times New Roman"/>
      <w:sz w:val="20"/>
      <w:lang w:val="en-GB"/>
    </w:rPr>
  </w:style>
  <w:style w:type="paragraph" w:styleId="DocumentMap">
    <w:name w:val="Document Map"/>
    <w:basedOn w:val="Normal"/>
    <w:link w:val="DocumentMapChar"/>
    <w:unhideWhenUsed/>
    <w:rsid w:val="00EE06DA"/>
    <w:pPr>
      <w:shd w:val="clear" w:color="auto" w:fill="000080"/>
    </w:pPr>
    <w:rPr>
      <w:rFonts w:ascii="Tahoma" w:hAnsi="Tahoma" w:cs="Tahoma"/>
      <w:sz w:val="20"/>
      <w:lang w:val="en-GB"/>
    </w:rPr>
  </w:style>
  <w:style w:type="character" w:customStyle="1" w:styleId="DocumentMapChar">
    <w:name w:val="Document Map Char"/>
    <w:link w:val="DocumentMap"/>
    <w:rsid w:val="00EE06DA"/>
    <w:rPr>
      <w:rFonts w:ascii="Tahoma" w:hAnsi="Tahoma" w:cs="Tahoma"/>
      <w:shd w:val="clear" w:color="auto" w:fill="000080"/>
      <w:lang w:val="en-GB" w:eastAsia="en-US"/>
    </w:rPr>
  </w:style>
  <w:style w:type="paragraph" w:styleId="PlainText">
    <w:name w:val="Plain Text"/>
    <w:basedOn w:val="Normal"/>
    <w:link w:val="PlainTextChar"/>
    <w:unhideWhenUsed/>
    <w:rsid w:val="00EE06DA"/>
    <w:rPr>
      <w:rFonts w:ascii="Courier New" w:hAnsi="Courier New"/>
      <w:sz w:val="20"/>
    </w:rPr>
  </w:style>
  <w:style w:type="character" w:customStyle="1" w:styleId="PlainTextChar">
    <w:name w:val="Plain Text Char"/>
    <w:link w:val="PlainText"/>
    <w:rsid w:val="00EE06DA"/>
    <w:rPr>
      <w:rFonts w:ascii="Courier New" w:hAnsi="Courier New"/>
      <w:lang w:val="en-AU" w:eastAsia="en-US"/>
    </w:rPr>
  </w:style>
  <w:style w:type="paragraph" w:styleId="E-mailSignature">
    <w:name w:val="E-mail Signature"/>
    <w:basedOn w:val="Normal"/>
    <w:link w:val="E-mailSignatureChar"/>
    <w:unhideWhenUsed/>
    <w:rsid w:val="00EE06DA"/>
    <w:rPr>
      <w:rFonts w:ascii="Times New Roman" w:hAnsi="Times New Roman"/>
      <w:sz w:val="20"/>
      <w:lang w:val="en-GB"/>
    </w:rPr>
  </w:style>
  <w:style w:type="character" w:customStyle="1" w:styleId="E-mailSignatureChar">
    <w:name w:val="E-mail Signature Char"/>
    <w:link w:val="E-mailSignature"/>
    <w:rsid w:val="00EE06DA"/>
    <w:rPr>
      <w:lang w:val="en-GB" w:eastAsia="en-US"/>
    </w:rPr>
  </w:style>
  <w:style w:type="paragraph" w:styleId="CommentSubject">
    <w:name w:val="annotation subject"/>
    <w:basedOn w:val="CommentText"/>
    <w:next w:val="CommentText"/>
    <w:link w:val="CommentSubjectChar"/>
    <w:unhideWhenUsed/>
    <w:rsid w:val="00EE06DA"/>
    <w:rPr>
      <w:b/>
      <w:bCs/>
      <w:lang w:val="ru-RU" w:eastAsia="ru-RU"/>
    </w:rPr>
  </w:style>
  <w:style w:type="character" w:customStyle="1" w:styleId="CommentSubjectChar">
    <w:name w:val="Comment Subject Char"/>
    <w:link w:val="CommentSubject"/>
    <w:rsid w:val="00EE06DA"/>
    <w:rPr>
      <w:b/>
      <w:bCs/>
      <w:lang w:val="ru-RU" w:eastAsia="ru-RU"/>
    </w:rPr>
  </w:style>
  <w:style w:type="paragraph" w:customStyle="1" w:styleId="RakstzRakstz">
    <w:name w:val="Rakstz. Rakstz."/>
    <w:basedOn w:val="Normal"/>
    <w:rsid w:val="00EE06DA"/>
    <w:pPr>
      <w:spacing w:before="120" w:after="160" w:line="240" w:lineRule="exact"/>
      <w:ind w:firstLine="720"/>
      <w:jc w:val="both"/>
    </w:pPr>
    <w:rPr>
      <w:rFonts w:ascii="Verdana" w:hAnsi="Verdana"/>
      <w:sz w:val="20"/>
      <w:lang w:val="en-US"/>
    </w:rPr>
  </w:style>
  <w:style w:type="paragraph" w:customStyle="1" w:styleId="teksts">
    <w:name w:val="teksts"/>
    <w:basedOn w:val="Normal"/>
    <w:link w:val="tekstsChar"/>
    <w:rsid w:val="00EE06DA"/>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naisc">
    <w:name w:val="naisc"/>
    <w:basedOn w:val="Normal"/>
    <w:rsid w:val="00EE06DA"/>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qFormat/>
    <w:rsid w:val="00EE06DA"/>
    <w:pPr>
      <w:ind w:left="720"/>
      <w:contextualSpacing/>
    </w:pPr>
    <w:rPr>
      <w:rFonts w:ascii="Times New Roman" w:hAnsi="Times New Roman"/>
      <w:szCs w:val="24"/>
      <w:lang w:val="en-US"/>
    </w:rPr>
  </w:style>
  <w:style w:type="paragraph" w:customStyle="1" w:styleId="Bezatstarpm1">
    <w:name w:val="Bez atstarpēm1"/>
    <w:qFormat/>
    <w:rsid w:val="00EE06DA"/>
    <w:rPr>
      <w:sz w:val="24"/>
      <w:szCs w:val="24"/>
      <w:lang w:val="en-GB" w:eastAsia="en-US"/>
    </w:rPr>
  </w:style>
  <w:style w:type="paragraph" w:customStyle="1" w:styleId="DomeNorm-12">
    <w:name w:val="DomeNorm-12"/>
    <w:basedOn w:val="DomeNormal-12"/>
    <w:rsid w:val="00EE06DA"/>
    <w:pPr>
      <w:spacing w:line="240" w:lineRule="auto"/>
    </w:pPr>
  </w:style>
  <w:style w:type="paragraph" w:customStyle="1" w:styleId="DomeVR-16B">
    <w:name w:val="DomeVR-16B"/>
    <w:basedOn w:val="Normal"/>
    <w:next w:val="DomeNormal-12"/>
    <w:rsid w:val="00EE06DA"/>
    <w:pPr>
      <w:spacing w:before="240" w:after="360"/>
      <w:ind w:right="-284"/>
      <w:jc w:val="center"/>
    </w:pPr>
    <w:rPr>
      <w:b/>
      <w:noProof/>
      <w:sz w:val="32"/>
      <w:lang w:val="lv-LV" w:eastAsia="lv-LV"/>
    </w:rPr>
  </w:style>
  <w:style w:type="paragraph" w:customStyle="1" w:styleId="tv213limenis2">
    <w:name w:val="tv213 limenis2"/>
    <w:basedOn w:val="Normal"/>
    <w:rsid w:val="00EE06DA"/>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rsid w:val="00EE06DA"/>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rsid w:val="00EE06DA"/>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rsid w:val="00EE06DA"/>
    <w:pPr>
      <w:spacing w:before="100" w:beforeAutospacing="1" w:after="100" w:afterAutospacing="1"/>
    </w:pPr>
    <w:rPr>
      <w:rFonts w:ascii="Times New Roman" w:hAnsi="Times New Roman"/>
      <w:szCs w:val="24"/>
      <w:lang w:val="lv-LV" w:eastAsia="lv-LV"/>
    </w:rPr>
  </w:style>
  <w:style w:type="paragraph" w:customStyle="1" w:styleId="tv213">
    <w:name w:val="tv213"/>
    <w:basedOn w:val="Normal"/>
    <w:rsid w:val="00EE06DA"/>
    <w:pPr>
      <w:spacing w:before="100" w:beforeAutospacing="1" w:after="100" w:afterAutospacing="1"/>
    </w:pPr>
    <w:rPr>
      <w:rFonts w:ascii="Times New Roman" w:hAnsi="Times New Roman"/>
      <w:szCs w:val="24"/>
      <w:lang w:val="lv-LV" w:eastAsia="lv-LV"/>
    </w:rPr>
  </w:style>
  <w:style w:type="paragraph" w:customStyle="1" w:styleId="Bezatstarpm2">
    <w:name w:val="Bez atstarpēm2"/>
    <w:qFormat/>
    <w:rsid w:val="00EE06DA"/>
    <w:rPr>
      <w:sz w:val="24"/>
      <w:szCs w:val="24"/>
      <w:lang w:val="en-GB" w:eastAsia="en-US"/>
    </w:rPr>
  </w:style>
  <w:style w:type="paragraph" w:customStyle="1" w:styleId="Parastais">
    <w:name w:val="Parastais"/>
    <w:basedOn w:val="Normal"/>
    <w:next w:val="Normal"/>
    <w:rsid w:val="00EE06DA"/>
    <w:pPr>
      <w:autoSpaceDE w:val="0"/>
      <w:autoSpaceDN w:val="0"/>
      <w:adjustRightInd w:val="0"/>
    </w:pPr>
    <w:rPr>
      <w:rFonts w:ascii="Times New Roman" w:hAnsi="Times New Roman"/>
      <w:szCs w:val="24"/>
      <w:lang w:val="lv-LV" w:eastAsia="lv-LV"/>
    </w:rPr>
  </w:style>
  <w:style w:type="paragraph" w:customStyle="1" w:styleId="DomeNormal-10">
    <w:name w:val="DomeNormal-10"/>
    <w:basedOn w:val="DomeNormal-12"/>
    <w:rsid w:val="00EE06DA"/>
    <w:rPr>
      <w:sz w:val="20"/>
    </w:rPr>
  </w:style>
  <w:style w:type="paragraph" w:customStyle="1" w:styleId="DomeVR-14">
    <w:name w:val="DomeVR-14"/>
    <w:next w:val="DomeNormal-12"/>
    <w:rsid w:val="00EE06DA"/>
    <w:pPr>
      <w:spacing w:before="240" w:after="360"/>
      <w:ind w:right="-284"/>
      <w:jc w:val="center"/>
    </w:pPr>
    <w:rPr>
      <w:rFonts w:ascii="RimGaramond" w:hAnsi="RimGaramond"/>
      <w:noProof/>
      <w:sz w:val="28"/>
      <w:lang w:val="en-GB" w:eastAsia="en-US"/>
    </w:rPr>
  </w:style>
  <w:style w:type="paragraph" w:customStyle="1" w:styleId="DomeVR-14B">
    <w:name w:val="DomeVR-14B"/>
    <w:basedOn w:val="DomeVR-14"/>
    <w:next w:val="DomeNormal-12"/>
    <w:rsid w:val="00EE06DA"/>
    <w:rPr>
      <w:b/>
    </w:rPr>
  </w:style>
  <w:style w:type="paragraph" w:customStyle="1" w:styleId="DomeVR-14BI">
    <w:name w:val="DomeVR-14BI"/>
    <w:basedOn w:val="DomeVR-14B"/>
    <w:next w:val="DomeNormal-12"/>
    <w:rsid w:val="00EE06DA"/>
    <w:rPr>
      <w:i/>
    </w:rPr>
  </w:style>
  <w:style w:type="paragraph" w:customStyle="1" w:styleId="DomeVR-16BI">
    <w:name w:val="DomeVR-16BI"/>
    <w:basedOn w:val="DomeVR-16B"/>
    <w:next w:val="DomeNormal-12"/>
    <w:rsid w:val="00EE06DA"/>
    <w:rPr>
      <w:i/>
      <w:lang w:val="en-GB" w:eastAsia="en-US"/>
    </w:rPr>
  </w:style>
  <w:style w:type="paragraph" w:customStyle="1" w:styleId="DomeData-12">
    <w:name w:val="DomeData-12"/>
    <w:basedOn w:val="DomeNormal-12"/>
    <w:next w:val="DomeNormal-12"/>
    <w:rsid w:val="00EE06DA"/>
    <w:pPr>
      <w:spacing w:before="360" w:after="240"/>
      <w:ind w:right="0"/>
      <w:jc w:val="right"/>
    </w:pPr>
  </w:style>
  <w:style w:type="paragraph" w:customStyle="1" w:styleId="NoSpacing2">
    <w:name w:val="No Spacing2"/>
    <w:qFormat/>
    <w:rsid w:val="00EE06DA"/>
    <w:rPr>
      <w:sz w:val="24"/>
      <w:szCs w:val="24"/>
      <w:lang w:val="en-GB" w:eastAsia="en-US"/>
    </w:rPr>
  </w:style>
  <w:style w:type="paragraph" w:customStyle="1" w:styleId="msolistparagraph0">
    <w:name w:val="msolistparagraph"/>
    <w:basedOn w:val="Normal"/>
    <w:rsid w:val="00EE06DA"/>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rsid w:val="00EE06DA"/>
    <w:pPr>
      <w:spacing w:before="100" w:beforeAutospacing="1" w:after="100" w:afterAutospacing="1"/>
    </w:pPr>
    <w:rPr>
      <w:rFonts w:ascii="Times New Roman" w:hAnsi="Times New Roman"/>
      <w:szCs w:val="24"/>
      <w:lang w:val="lv-LV" w:eastAsia="lv-LV"/>
    </w:rPr>
  </w:style>
  <w:style w:type="character" w:styleId="FootnoteReference">
    <w:name w:val="footnote reference"/>
    <w:aliases w:val="Footnote Reference Number,Footnote symbol,Footnote Refernece,ftref,SUPERS"/>
    <w:uiPriority w:val="99"/>
    <w:unhideWhenUsed/>
    <w:rsid w:val="00EE06DA"/>
    <w:rPr>
      <w:vertAlign w:val="superscript"/>
    </w:rPr>
  </w:style>
  <w:style w:type="character" w:styleId="CommentReference">
    <w:name w:val="annotation reference"/>
    <w:unhideWhenUsed/>
    <w:rsid w:val="00EE06DA"/>
    <w:rPr>
      <w:sz w:val="16"/>
      <w:szCs w:val="16"/>
    </w:rPr>
  </w:style>
  <w:style w:type="character" w:styleId="EndnoteReference">
    <w:name w:val="endnote reference"/>
    <w:unhideWhenUsed/>
    <w:rsid w:val="00EE06DA"/>
    <w:rPr>
      <w:vertAlign w:val="superscript"/>
    </w:rPr>
  </w:style>
  <w:style w:type="character" w:customStyle="1" w:styleId="subject">
    <w:name w:val="subject"/>
    <w:rsid w:val="00EE06DA"/>
  </w:style>
  <w:style w:type="character" w:customStyle="1" w:styleId="tvhtmlmktable1">
    <w:name w:val="tv_html mk_table1"/>
    <w:rsid w:val="00EE06DA"/>
  </w:style>
  <w:style w:type="character" w:customStyle="1" w:styleId="BodyTextIndentChar">
    <w:name w:val="Body Text Indent Char"/>
    <w:link w:val="BodyTextIndent"/>
    <w:locked/>
    <w:rsid w:val="00EE06DA"/>
    <w:rPr>
      <w:lang w:val="en-GB" w:eastAsia="en-US"/>
    </w:rPr>
  </w:style>
  <w:style w:type="character" w:customStyle="1" w:styleId="BodyTextChar1">
    <w:name w:val="Body Text Char1"/>
    <w:rsid w:val="00EE06DA"/>
    <w:rPr>
      <w:lang w:val="en-GB" w:eastAsia="en-US"/>
    </w:rPr>
  </w:style>
  <w:style w:type="character" w:customStyle="1" w:styleId="fontsize2">
    <w:name w:val="fontsize2"/>
    <w:rsid w:val="00EE06DA"/>
  </w:style>
  <w:style w:type="character" w:customStyle="1" w:styleId="Neatrisintapieminana">
    <w:name w:val="Neatrisināta pieminēšana"/>
    <w:uiPriority w:val="99"/>
    <w:semiHidden/>
    <w:rsid w:val="00EE06DA"/>
    <w:rPr>
      <w:color w:val="605E5C"/>
      <w:shd w:val="clear" w:color="auto" w:fill="E1DFDD"/>
    </w:rPr>
  </w:style>
  <w:style w:type="character" w:customStyle="1" w:styleId="dark-grey">
    <w:name w:val="dark-grey"/>
    <w:rsid w:val="00EE06DA"/>
  </w:style>
  <w:style w:type="paragraph" w:customStyle="1" w:styleId="RakstzRakstz0">
    <w:name w:val=" Rakstz. Rakstz."/>
    <w:basedOn w:val="Normal"/>
    <w:rsid w:val="00EE06DA"/>
    <w:pPr>
      <w:spacing w:before="120" w:after="160" w:line="240" w:lineRule="exact"/>
      <w:ind w:firstLine="720"/>
      <w:jc w:val="both"/>
    </w:pPr>
    <w:rPr>
      <w:rFonts w:ascii="Verdana" w:hAnsi="Verdana"/>
      <w:sz w:val="20"/>
      <w:lang w:val="en-US"/>
    </w:rPr>
  </w:style>
  <w:style w:type="character" w:styleId="Strong">
    <w:name w:val="Strong"/>
    <w:uiPriority w:val="22"/>
    <w:qFormat/>
    <w:rsid w:val="00EE06DA"/>
    <w:rPr>
      <w:b/>
      <w:bCs/>
    </w:rPr>
  </w:style>
  <w:style w:type="character" w:styleId="HTMLAcronym">
    <w:name w:val="HTML Acronym"/>
    <w:rsid w:val="00EE06DA"/>
  </w:style>
  <w:style w:type="character" w:styleId="HTMLCite">
    <w:name w:val="HTML Cite"/>
    <w:rsid w:val="00EE06DA"/>
    <w:rPr>
      <w:i/>
      <w:iCs/>
    </w:rPr>
  </w:style>
  <w:style w:type="character" w:styleId="HTMLDefinition">
    <w:name w:val="HTML Definition"/>
    <w:rsid w:val="00EE06DA"/>
    <w:rPr>
      <w:i/>
      <w:iCs/>
    </w:rPr>
  </w:style>
  <w:style w:type="character" w:styleId="HTMLVariable">
    <w:name w:val="HTML Variable"/>
    <w:rsid w:val="00EE06DA"/>
    <w:rPr>
      <w:i/>
      <w:iCs/>
    </w:rPr>
  </w:style>
  <w:style w:type="character" w:styleId="LineNumber">
    <w:name w:val="line number"/>
    <w:rsid w:val="00EE06DA"/>
  </w:style>
  <w:style w:type="paragraph" w:customStyle="1" w:styleId="tv2131">
    <w:name w:val="tv2131"/>
    <w:basedOn w:val="Normal"/>
    <w:uiPriority w:val="99"/>
    <w:rsid w:val="00EE06DA"/>
    <w:pPr>
      <w:spacing w:line="360" w:lineRule="auto"/>
      <w:ind w:firstLine="300"/>
    </w:pPr>
    <w:rPr>
      <w:rFonts w:ascii="Times New Roman" w:hAnsi="Times New Roman"/>
      <w:color w:val="414142"/>
      <w:sz w:val="20"/>
      <w:lang w:val="lv-LV" w:eastAsia="lv-LV"/>
    </w:rPr>
  </w:style>
  <w:style w:type="character" w:customStyle="1" w:styleId="fontstyle21">
    <w:name w:val="fontstyle21"/>
    <w:rsid w:val="00EE06DA"/>
    <w:rPr>
      <w:rFonts w:ascii="TimesNewRoman" w:hAnsi="TimesNewRoman" w:hint="default"/>
      <w:b w:val="0"/>
      <w:bCs w:val="0"/>
      <w:i w:val="0"/>
      <w:iCs w:val="0"/>
      <w:color w:val="000000"/>
      <w:sz w:val="24"/>
      <w:szCs w:val="24"/>
    </w:rPr>
  </w:style>
  <w:style w:type="character" w:customStyle="1" w:styleId="fontstyle31">
    <w:name w:val="fontstyle31"/>
    <w:rsid w:val="00EE06DA"/>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EE06DA"/>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EE06DA"/>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EE06DA"/>
    <w:pPr>
      <w:tabs>
        <w:tab w:val="num" w:pos="1928"/>
      </w:tabs>
      <w:ind w:left="1928" w:hanging="794"/>
      <w:jc w:val="both"/>
    </w:pPr>
    <w:rPr>
      <w:rFonts w:ascii="Times New Roman" w:hAnsi="Times New Roman"/>
      <w:szCs w:val="28"/>
      <w:lang w:val="lv-LV"/>
    </w:rPr>
  </w:style>
  <w:style w:type="paragraph" w:customStyle="1" w:styleId="Parasts1">
    <w:name w:val="Parasts1"/>
    <w:rsid w:val="00F21545"/>
    <w:pPr>
      <w:suppressAutoHyphens/>
    </w:pPr>
    <w:rPr>
      <w:lang w:val="en-GB" w:eastAsia="en-US"/>
    </w:rPr>
  </w:style>
  <w:style w:type="character" w:customStyle="1" w:styleId="Noklusjumarindkopasfonts1">
    <w:name w:val="Noklusējuma rindkopas fonts1"/>
    <w:rsid w:val="00F21545"/>
  </w:style>
  <w:style w:type="paragraph" w:customStyle="1" w:styleId="naislab">
    <w:name w:val="naislab"/>
    <w:basedOn w:val="Normal"/>
    <w:rsid w:val="00F21545"/>
    <w:pPr>
      <w:spacing w:before="63" w:after="63"/>
      <w:jc w:val="right"/>
    </w:pPr>
    <w:rPr>
      <w:rFonts w:ascii="Times New Roman" w:hAnsi="Times New Roman"/>
      <w:szCs w:val="24"/>
      <w:lang w:val="lv-LV" w:eastAsia="lv-LV"/>
    </w:rPr>
  </w:style>
  <w:style w:type="paragraph" w:customStyle="1" w:styleId="naisnod">
    <w:name w:val="naisnod"/>
    <w:basedOn w:val="Normal"/>
    <w:rsid w:val="00F21545"/>
    <w:pPr>
      <w:spacing w:before="600" w:after="300"/>
      <w:jc w:val="center"/>
    </w:pPr>
    <w:rPr>
      <w:rFonts w:ascii="Times New Roman" w:hAnsi="Times New Roman"/>
      <w:b/>
      <w:bCs/>
      <w:szCs w:val="24"/>
      <w:lang w:val="lv-LV" w:eastAsia="lv-LV"/>
    </w:rPr>
  </w:style>
  <w:style w:type="paragraph" w:customStyle="1" w:styleId="naiskr">
    <w:name w:val="naiskr"/>
    <w:basedOn w:val="Normal"/>
    <w:rsid w:val="00F21545"/>
    <w:pPr>
      <w:spacing w:before="100" w:after="100"/>
    </w:pPr>
    <w:rPr>
      <w:rFonts w:ascii="Times New Roman" w:hAnsi="Times New Roman"/>
      <w:szCs w:val="24"/>
      <w:lang w:val="lv-LV" w:eastAsia="lv-LV"/>
    </w:rPr>
  </w:style>
  <w:style w:type="character" w:customStyle="1" w:styleId="th1">
    <w:name w:val="th1"/>
    <w:rsid w:val="00F21545"/>
    <w:rPr>
      <w:b/>
      <w:bCs/>
      <w:color w:val="333333"/>
    </w:rPr>
  </w:style>
  <w:style w:type="paragraph" w:customStyle="1" w:styleId="RakstzCharCharRakstzCharCharRakstzCharCharRakstzCharCharRakstzCharCharRakstz">
    <w:name w:val="Rakstz. Char Char Rakstz. Char Char Rakstz. Char Char Rakstz. Char Char Rakstz. Char Char Rakstz."/>
    <w:basedOn w:val="Normal"/>
    <w:rsid w:val="00F21545"/>
    <w:pPr>
      <w:spacing w:after="160" w:line="240" w:lineRule="exact"/>
    </w:pPr>
    <w:rPr>
      <w:rFonts w:ascii="Tahoma" w:hAnsi="Tahoma"/>
      <w:sz w:val="20"/>
      <w:lang w:val="en-US"/>
    </w:rPr>
  </w:style>
  <w:style w:type="paragraph" w:styleId="z-TopofForm">
    <w:name w:val="HTML Top of Form"/>
    <w:basedOn w:val="Normal"/>
    <w:next w:val="Normal"/>
    <w:link w:val="z-TopofFormChar"/>
    <w:hidden/>
    <w:rsid w:val="00F2154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link w:val="z-TopofForm"/>
    <w:rsid w:val="00F21545"/>
    <w:rPr>
      <w:rFonts w:ascii="Arial" w:hAnsi="Arial" w:cs="Arial"/>
      <w:vanish/>
      <w:sz w:val="16"/>
      <w:szCs w:val="16"/>
    </w:rPr>
  </w:style>
  <w:style w:type="character" w:customStyle="1" w:styleId="Bodytext12pt">
    <w:name w:val="Body text + 12 pt"/>
    <w:uiPriority w:val="99"/>
    <w:rsid w:val="00F21545"/>
    <w:rPr>
      <w:rFonts w:ascii="Times New Roman" w:hAnsi="Times New Roman"/>
      <w:sz w:val="24"/>
      <w:szCs w:val="24"/>
      <w:shd w:val="clear" w:color="auto" w:fill="FFFFFF"/>
    </w:rPr>
  </w:style>
  <w:style w:type="character" w:customStyle="1" w:styleId="Bodytext4">
    <w:name w:val="Body text (4)"/>
    <w:uiPriority w:val="99"/>
    <w:rsid w:val="00F21545"/>
    <w:rPr>
      <w:rFonts w:ascii="Times New Roman" w:hAnsi="Times New Roman"/>
      <w:shd w:val="clear" w:color="auto" w:fill="FFFFFF"/>
    </w:rPr>
  </w:style>
  <w:style w:type="character" w:customStyle="1" w:styleId="Tablecaption">
    <w:name w:val="Table caption_"/>
    <w:link w:val="Tablecaption1"/>
    <w:uiPriority w:val="99"/>
    <w:rsid w:val="00F21545"/>
    <w:rPr>
      <w:shd w:val="clear" w:color="auto" w:fill="FFFFFF"/>
    </w:rPr>
  </w:style>
  <w:style w:type="paragraph" w:customStyle="1" w:styleId="Tablecaption1">
    <w:name w:val="Table caption1"/>
    <w:basedOn w:val="Normal"/>
    <w:link w:val="Tablecaption"/>
    <w:uiPriority w:val="99"/>
    <w:rsid w:val="00F21545"/>
    <w:pPr>
      <w:widowControl w:val="0"/>
      <w:shd w:val="clear" w:color="auto" w:fill="FFFFFF"/>
      <w:spacing w:line="240" w:lineRule="atLeast"/>
    </w:pPr>
    <w:rPr>
      <w:rFonts w:ascii="Times New Roman" w:hAnsi="Times New Roman"/>
      <w:sz w:val="20"/>
      <w:lang w:val="lv-LV" w:eastAsia="lv-LV"/>
    </w:rPr>
  </w:style>
  <w:style w:type="character" w:customStyle="1" w:styleId="Tablecaption0">
    <w:name w:val="Table caption"/>
    <w:uiPriority w:val="99"/>
    <w:rsid w:val="00F21545"/>
  </w:style>
  <w:style w:type="character" w:customStyle="1" w:styleId="Headerorfooter">
    <w:name w:val="Header or footer_"/>
    <w:link w:val="Headerorfooter1"/>
    <w:uiPriority w:val="99"/>
    <w:rsid w:val="00F21545"/>
    <w:rPr>
      <w:b/>
      <w:bCs/>
      <w:sz w:val="18"/>
      <w:szCs w:val="18"/>
      <w:shd w:val="clear" w:color="auto" w:fill="FFFFFF"/>
    </w:rPr>
  </w:style>
  <w:style w:type="paragraph" w:customStyle="1" w:styleId="Headerorfooter1">
    <w:name w:val="Header or footer1"/>
    <w:basedOn w:val="Normal"/>
    <w:link w:val="Headerorfooter"/>
    <w:uiPriority w:val="99"/>
    <w:rsid w:val="00F21545"/>
    <w:pPr>
      <w:widowControl w:val="0"/>
      <w:shd w:val="clear" w:color="auto" w:fill="FFFFFF"/>
      <w:spacing w:line="240" w:lineRule="atLeast"/>
    </w:pPr>
    <w:rPr>
      <w:rFonts w:ascii="Times New Roman" w:hAnsi="Times New Roman"/>
      <w:b/>
      <w:bCs/>
      <w:sz w:val="18"/>
      <w:szCs w:val="18"/>
      <w:lang w:val="lv-LV" w:eastAsia="lv-LV"/>
    </w:rPr>
  </w:style>
  <w:style w:type="character" w:customStyle="1" w:styleId="Headerorfooter0">
    <w:name w:val="Header or footer"/>
    <w:uiPriority w:val="99"/>
    <w:rsid w:val="00F21545"/>
  </w:style>
  <w:style w:type="character" w:customStyle="1" w:styleId="Bodytext40">
    <w:name w:val="Body text (4)_"/>
    <w:link w:val="Bodytext41"/>
    <w:uiPriority w:val="99"/>
    <w:rsid w:val="00F21545"/>
    <w:rPr>
      <w:shd w:val="clear" w:color="auto" w:fill="FFFFFF"/>
    </w:rPr>
  </w:style>
  <w:style w:type="paragraph" w:customStyle="1" w:styleId="Bodytext41">
    <w:name w:val="Body text (4)1"/>
    <w:basedOn w:val="Normal"/>
    <w:link w:val="Bodytext40"/>
    <w:uiPriority w:val="99"/>
    <w:rsid w:val="00F21545"/>
    <w:pPr>
      <w:widowControl w:val="0"/>
      <w:shd w:val="clear" w:color="auto" w:fill="FFFFFF"/>
      <w:spacing w:before="180" w:after="1920" w:line="240" w:lineRule="atLeast"/>
    </w:pPr>
    <w:rPr>
      <w:rFonts w:ascii="Times New Roman" w:hAnsi="Times New Roman"/>
      <w:sz w:val="20"/>
      <w:lang w:val="lv-LV" w:eastAsia="lv-LV"/>
    </w:rPr>
  </w:style>
  <w:style w:type="character" w:customStyle="1" w:styleId="Bodytext6">
    <w:name w:val="Body text (6)_"/>
    <w:link w:val="Bodytext61"/>
    <w:uiPriority w:val="99"/>
    <w:rsid w:val="00F21545"/>
    <w:rPr>
      <w:b/>
      <w:bCs/>
      <w:shd w:val="clear" w:color="auto" w:fill="FFFFFF"/>
    </w:rPr>
  </w:style>
  <w:style w:type="paragraph" w:customStyle="1" w:styleId="Bodytext61">
    <w:name w:val="Body text (6)1"/>
    <w:basedOn w:val="Normal"/>
    <w:link w:val="Bodytext6"/>
    <w:uiPriority w:val="99"/>
    <w:rsid w:val="00F21545"/>
    <w:pPr>
      <w:widowControl w:val="0"/>
      <w:shd w:val="clear" w:color="auto" w:fill="FFFFFF"/>
      <w:spacing w:before="360" w:after="660" w:line="240" w:lineRule="atLeast"/>
    </w:pPr>
    <w:rPr>
      <w:rFonts w:ascii="Times New Roman" w:hAnsi="Times New Roman"/>
      <w:b/>
      <w:bCs/>
      <w:sz w:val="20"/>
      <w:lang w:val="lv-LV" w:eastAsia="lv-LV"/>
    </w:rPr>
  </w:style>
  <w:style w:type="character" w:customStyle="1" w:styleId="Bodytext60">
    <w:name w:val="Body text (6)"/>
    <w:uiPriority w:val="99"/>
    <w:rsid w:val="00F21545"/>
  </w:style>
  <w:style w:type="character" w:customStyle="1" w:styleId="Bodytext12pt5">
    <w:name w:val="Body text + 12 pt5"/>
    <w:uiPriority w:val="99"/>
    <w:rsid w:val="00F21545"/>
    <w:rPr>
      <w:rFonts w:ascii="Times New Roman" w:hAnsi="Times New Roman"/>
      <w:sz w:val="24"/>
      <w:szCs w:val="24"/>
      <w:shd w:val="clear" w:color="auto" w:fill="FFFFFF"/>
    </w:rPr>
  </w:style>
  <w:style w:type="character" w:customStyle="1" w:styleId="Bodytext12pt4">
    <w:name w:val="Body text + 12 pt4"/>
    <w:aliases w:val="Italic1"/>
    <w:uiPriority w:val="99"/>
    <w:rsid w:val="00F21545"/>
    <w:rPr>
      <w:rFonts w:ascii="Times New Roman" w:hAnsi="Times New Roman"/>
      <w:i/>
      <w:iCs/>
      <w:sz w:val="24"/>
      <w:szCs w:val="24"/>
      <w:shd w:val="clear" w:color="auto" w:fill="FFFFFF"/>
    </w:rPr>
  </w:style>
  <w:style w:type="character" w:customStyle="1" w:styleId="Tablecaption4">
    <w:name w:val="Table caption4"/>
    <w:uiPriority w:val="99"/>
    <w:rsid w:val="00F21545"/>
    <w:rPr>
      <w:rFonts w:ascii="Times New Roman" w:hAnsi="Times New Roman"/>
      <w:shd w:val="clear" w:color="auto" w:fill="FFFFFF"/>
    </w:rPr>
  </w:style>
  <w:style w:type="character" w:customStyle="1" w:styleId="Tablecaption3">
    <w:name w:val="Table caption3"/>
    <w:uiPriority w:val="99"/>
    <w:rsid w:val="00F21545"/>
    <w:rPr>
      <w:rFonts w:ascii="Times New Roman" w:hAnsi="Times New Roman"/>
      <w:u w:val="single"/>
      <w:shd w:val="clear" w:color="auto" w:fill="FFFFFF"/>
    </w:rPr>
  </w:style>
  <w:style w:type="character" w:customStyle="1" w:styleId="Bodytext12pt3">
    <w:name w:val="Body text + 12 pt3"/>
    <w:aliases w:val="Bold2"/>
    <w:uiPriority w:val="99"/>
    <w:rsid w:val="00F21545"/>
    <w:rPr>
      <w:rFonts w:ascii="Times New Roman" w:hAnsi="Times New Roman"/>
      <w:b/>
      <w:bCs/>
      <w:sz w:val="24"/>
      <w:szCs w:val="24"/>
      <w:shd w:val="clear" w:color="auto" w:fill="FFFFFF"/>
    </w:rPr>
  </w:style>
  <w:style w:type="character" w:customStyle="1" w:styleId="Bodytext12pt2">
    <w:name w:val="Body text + 12 pt2"/>
    <w:uiPriority w:val="99"/>
    <w:rsid w:val="00F21545"/>
    <w:rPr>
      <w:rFonts w:ascii="Times New Roman" w:hAnsi="Times New Roman"/>
      <w:sz w:val="24"/>
      <w:szCs w:val="24"/>
      <w:shd w:val="clear" w:color="auto" w:fill="FFFFFF"/>
    </w:rPr>
  </w:style>
  <w:style w:type="character" w:customStyle="1" w:styleId="Bodytext12pt1">
    <w:name w:val="Body text + 12 pt1"/>
    <w:aliases w:val="Bold1"/>
    <w:uiPriority w:val="99"/>
    <w:rsid w:val="00F21545"/>
    <w:rPr>
      <w:rFonts w:ascii="Times New Roman" w:hAnsi="Times New Roman"/>
      <w:b/>
      <w:bCs/>
      <w:sz w:val="24"/>
      <w:szCs w:val="24"/>
      <w:shd w:val="clear" w:color="auto" w:fill="FFFFFF"/>
    </w:rPr>
  </w:style>
  <w:style w:type="character" w:customStyle="1" w:styleId="Tablecaption2">
    <w:name w:val="Table caption2"/>
    <w:uiPriority w:val="99"/>
    <w:rsid w:val="00F21545"/>
    <w:rPr>
      <w:rFonts w:ascii="Times New Roman" w:hAnsi="Times New Roman"/>
      <w:u w:val="single"/>
      <w:shd w:val="clear" w:color="auto" w:fill="FFFFFF"/>
    </w:rPr>
  </w:style>
  <w:style w:type="character" w:customStyle="1" w:styleId="Bodytext7">
    <w:name w:val="Body text (7)_"/>
    <w:link w:val="Bodytext71"/>
    <w:uiPriority w:val="99"/>
    <w:rsid w:val="00F21545"/>
    <w:rPr>
      <w:b/>
      <w:bCs/>
      <w:shd w:val="clear" w:color="auto" w:fill="FFFFFF"/>
    </w:rPr>
  </w:style>
  <w:style w:type="paragraph" w:customStyle="1" w:styleId="Bodytext71">
    <w:name w:val="Body text (7)1"/>
    <w:basedOn w:val="Normal"/>
    <w:link w:val="Bodytext7"/>
    <w:uiPriority w:val="99"/>
    <w:rsid w:val="00F21545"/>
    <w:pPr>
      <w:widowControl w:val="0"/>
      <w:shd w:val="clear" w:color="auto" w:fill="FFFFFF"/>
      <w:spacing w:before="1500" w:after="180" w:line="240" w:lineRule="atLeast"/>
      <w:jc w:val="both"/>
    </w:pPr>
    <w:rPr>
      <w:rFonts w:ascii="Times New Roman" w:hAnsi="Times New Roman"/>
      <w:b/>
      <w:bCs/>
      <w:sz w:val="20"/>
      <w:lang w:val="lv-LV" w:eastAsia="lv-LV"/>
    </w:rPr>
  </w:style>
  <w:style w:type="character" w:customStyle="1" w:styleId="Bodytext70">
    <w:name w:val="Body text (7)"/>
    <w:uiPriority w:val="99"/>
    <w:rsid w:val="00F21545"/>
  </w:style>
  <w:style w:type="character" w:customStyle="1" w:styleId="apple-converted-space">
    <w:name w:val="apple-converted-space"/>
    <w:rsid w:val="00F21545"/>
  </w:style>
  <w:style w:type="paragraph" w:customStyle="1" w:styleId="tvhtml">
    <w:name w:val="tv_html"/>
    <w:basedOn w:val="Normal"/>
    <w:rsid w:val="00F21545"/>
    <w:pPr>
      <w:spacing w:before="100" w:beforeAutospacing="1" w:after="100" w:afterAutospacing="1"/>
    </w:pPr>
    <w:rPr>
      <w:rFonts w:ascii="Times New Roman" w:hAnsi="Times New Roman"/>
      <w:szCs w:val="24"/>
      <w:lang w:val="lv-LV" w:eastAsia="lv-LV"/>
    </w:rPr>
  </w:style>
  <w:style w:type="character" w:customStyle="1" w:styleId="tvhtml1">
    <w:name w:val="tv_html1"/>
    <w:rsid w:val="00F21545"/>
  </w:style>
  <w:style w:type="character" w:customStyle="1" w:styleId="c3">
    <w:name w:val="c3"/>
    <w:rsid w:val="00F21545"/>
  </w:style>
  <w:style w:type="character" w:customStyle="1" w:styleId="c4">
    <w:name w:val="c4"/>
    <w:rsid w:val="00F21545"/>
  </w:style>
  <w:style w:type="paragraph" w:styleId="Revision">
    <w:name w:val="Revision"/>
    <w:hidden/>
    <w:uiPriority w:val="99"/>
    <w:semiHidden/>
    <w:rsid w:val="00F21545"/>
    <w:rPr>
      <w:sz w:val="24"/>
      <w:szCs w:val="24"/>
    </w:rPr>
  </w:style>
  <w:style w:type="character" w:customStyle="1" w:styleId="UnresolvedMention1">
    <w:name w:val="Unresolved Mention1"/>
    <w:uiPriority w:val="99"/>
    <w:semiHidden/>
    <w:unhideWhenUsed/>
    <w:rsid w:val="00F21545"/>
    <w:rPr>
      <w:color w:val="605E5C"/>
      <w:shd w:val="clear" w:color="auto" w:fill="E1DFDD"/>
    </w:rPr>
  </w:style>
  <w:style w:type="paragraph" w:customStyle="1" w:styleId="Body">
    <w:name w:val="Body"/>
    <w:rsid w:val="00F21545"/>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c1">
    <w:name w:val="c1"/>
    <w:rsid w:val="00F21545"/>
  </w:style>
  <w:style w:type="character" w:customStyle="1" w:styleId="markedcontent">
    <w:name w:val="markedcontent"/>
    <w:rsid w:val="00F21545"/>
  </w:style>
  <w:style w:type="numbering" w:customStyle="1" w:styleId="Stils2">
    <w:name w:val="Stils2"/>
    <w:rsid w:val="00F21545"/>
    <w:pPr>
      <w:numPr>
        <w:numId w:val="11"/>
      </w:numPr>
    </w:pPr>
  </w:style>
  <w:style w:type="numbering" w:customStyle="1" w:styleId="Stils3">
    <w:name w:val="Stils3"/>
    <w:rsid w:val="00F21545"/>
    <w:pPr>
      <w:numPr>
        <w:numId w:val="12"/>
      </w:numPr>
    </w:pPr>
  </w:style>
  <w:style w:type="paragraph" w:customStyle="1" w:styleId="msonormalcxspmiddle">
    <w:name w:val="msonormalcxspmiddle"/>
    <w:basedOn w:val="Normal"/>
    <w:rsid w:val="00F21545"/>
    <w:pPr>
      <w:autoSpaceDN w:val="0"/>
      <w:spacing w:before="100" w:after="100"/>
    </w:pPr>
    <w:rPr>
      <w:rFonts w:ascii="Times New Roman" w:hAnsi="Times New Roman"/>
      <w:szCs w:val="24"/>
      <w:lang w:val="lv-LV" w:eastAsia="lv-LV"/>
    </w:rPr>
  </w:style>
  <w:style w:type="character" w:customStyle="1" w:styleId="tekstsChar">
    <w:name w:val="teksts Char"/>
    <w:link w:val="teksts"/>
    <w:rsid w:val="00F21545"/>
    <w:rPr>
      <w:rFonts w:eastAsia="Lucida Sans Unicode"/>
      <w:sz w:val="24"/>
      <w:szCs w:val="24"/>
      <w:lang w:eastAsia="ar-SA"/>
    </w:rPr>
  </w:style>
  <w:style w:type="paragraph" w:customStyle="1" w:styleId="msonormal0">
    <w:name w:val="msonormal"/>
    <w:basedOn w:val="Normal"/>
    <w:uiPriority w:val="99"/>
    <w:rsid w:val="00215A09"/>
    <w:rPr>
      <w:rFonts w:ascii="Tahoma" w:hAnsi="Tahoma" w:cs="Tahoma"/>
      <w:color w:val="000000"/>
      <w:sz w:val="17"/>
      <w:szCs w:val="17"/>
      <w:lang w:val="lv-LV" w:eastAsia="lv-LV"/>
    </w:rPr>
  </w:style>
  <w:style w:type="paragraph" w:customStyle="1" w:styleId="Bezatstarpm3">
    <w:name w:val="Bez atstarpēm3"/>
    <w:uiPriority w:val="99"/>
    <w:qFormat/>
    <w:rsid w:val="00215A09"/>
    <w:rPr>
      <w:sz w:val="24"/>
      <w:szCs w:val="24"/>
      <w:lang w:val="en-GB" w:eastAsia="en-US"/>
    </w:rPr>
  </w:style>
  <w:style w:type="character" w:customStyle="1" w:styleId="rindassumma">
    <w:name w:val="rindassumma"/>
    <w:rsid w:val="00215A09"/>
  </w:style>
  <w:style w:type="character" w:customStyle="1" w:styleId="st1">
    <w:name w:val="st1"/>
    <w:rsid w:val="00215A09"/>
  </w:style>
  <w:style w:type="character" w:customStyle="1" w:styleId="c2">
    <w:name w:val="c2"/>
    <w:rsid w:val="00215A09"/>
  </w:style>
  <w:style w:type="character" w:customStyle="1" w:styleId="fontstyle11">
    <w:name w:val="fontstyle11"/>
    <w:rsid w:val="00215A09"/>
    <w:rPr>
      <w:rFonts w:ascii="Times-Roman" w:hAnsi="Times-Roman" w:hint="default"/>
      <w:b w:val="0"/>
      <w:bCs w:val="0"/>
      <w:i w:val="0"/>
      <w:iCs w:val="0"/>
      <w:color w:val="000000"/>
      <w:sz w:val="24"/>
      <w:szCs w:val="24"/>
    </w:rPr>
  </w:style>
  <w:style w:type="character" w:customStyle="1" w:styleId="fontstyle41">
    <w:name w:val="fontstyle41"/>
    <w:rsid w:val="00215A09"/>
    <w:rPr>
      <w:rFonts w:ascii="TimesNewRoman" w:eastAsia="TimesNewRoman" w:hAnsi="TimesNewRoman" w:hint="eastAsia"/>
      <w:b w:val="0"/>
      <w:bCs w:val="0"/>
      <w:i/>
      <w:iCs/>
      <w:color w:val="000000"/>
      <w:sz w:val="20"/>
      <w:szCs w:val="20"/>
    </w:rPr>
  </w:style>
  <w:style w:type="character" w:customStyle="1" w:styleId="fontstyle51">
    <w:name w:val="fontstyle51"/>
    <w:rsid w:val="00215A09"/>
    <w:rPr>
      <w:rFonts w:ascii="TimesNewRoman" w:eastAsia="TimesNewRoman" w:hAnsi="TimesNewRoman" w:hint="eastAsia"/>
      <w:b/>
      <w:bCs/>
      <w:i w:val="0"/>
      <w:iCs w:val="0"/>
      <w:color w:val="000000"/>
      <w:sz w:val="28"/>
      <w:szCs w:val="28"/>
    </w:rPr>
  </w:style>
  <w:style w:type="character" w:customStyle="1" w:styleId="txtspecial">
    <w:name w:val="txt_special"/>
    <w:rsid w:val="00215A09"/>
  </w:style>
  <w:style w:type="character" w:customStyle="1" w:styleId="st">
    <w:name w:val="st"/>
    <w:rsid w:val="00215A09"/>
  </w:style>
  <w:style w:type="character" w:customStyle="1" w:styleId="Bodytext30">
    <w:name w:val="Body text (3)_"/>
    <w:link w:val="Bodytext31"/>
    <w:rsid w:val="00215A09"/>
    <w:rPr>
      <w:b/>
      <w:bCs/>
      <w:sz w:val="28"/>
      <w:szCs w:val="28"/>
      <w:shd w:val="clear" w:color="auto" w:fill="FFFFFF"/>
    </w:rPr>
  </w:style>
  <w:style w:type="character" w:customStyle="1" w:styleId="Bodytext20">
    <w:name w:val="Body text (2)_"/>
    <w:link w:val="Bodytext21"/>
    <w:rsid w:val="00215A09"/>
    <w:rPr>
      <w:sz w:val="28"/>
      <w:szCs w:val="28"/>
      <w:shd w:val="clear" w:color="auto" w:fill="FFFFFF"/>
    </w:rPr>
  </w:style>
  <w:style w:type="character" w:customStyle="1" w:styleId="Bodytext2Italic">
    <w:name w:val="Body text (2) + Italic"/>
    <w:rsid w:val="00215A09"/>
    <w:rPr>
      <w:rFonts w:ascii="Times New Roman" w:eastAsia="Times New Roman" w:hAnsi="Times New Roman" w:cs="Times New Roman"/>
      <w:i/>
      <w:iCs/>
      <w:color w:val="000000"/>
      <w:spacing w:val="0"/>
      <w:w w:val="100"/>
      <w:position w:val="0"/>
      <w:sz w:val="28"/>
      <w:szCs w:val="28"/>
      <w:shd w:val="clear" w:color="auto" w:fill="FFFFFF"/>
      <w:lang w:val="lv-LV" w:eastAsia="lv-LV" w:bidi="lv-LV"/>
    </w:rPr>
  </w:style>
  <w:style w:type="character" w:customStyle="1" w:styleId="Headerorfooter2">
    <w:name w:val="Header or footer (2)_"/>
    <w:link w:val="Headerorfooter20"/>
    <w:rsid w:val="00215A09"/>
    <w:rPr>
      <w:b/>
      <w:bCs/>
      <w:shd w:val="clear" w:color="auto" w:fill="FFFFFF"/>
    </w:rPr>
  </w:style>
  <w:style w:type="character" w:customStyle="1" w:styleId="Heading20">
    <w:name w:val="Heading #2_"/>
    <w:link w:val="Heading21"/>
    <w:rsid w:val="00215A09"/>
    <w:rPr>
      <w:b/>
      <w:bCs/>
      <w:sz w:val="28"/>
      <w:szCs w:val="28"/>
      <w:shd w:val="clear" w:color="auto" w:fill="FFFFFF"/>
    </w:rPr>
  </w:style>
  <w:style w:type="character" w:customStyle="1" w:styleId="Heading2Italic">
    <w:name w:val="Heading #2 + Italic"/>
    <w:rsid w:val="00215A09"/>
    <w:rPr>
      <w:rFonts w:ascii="Times New Roman" w:eastAsia="Times New Roman" w:hAnsi="Times New Roman" w:cs="Times New Roman"/>
      <w:b/>
      <w:bCs/>
      <w:i/>
      <w:iCs/>
      <w:color w:val="000000"/>
      <w:spacing w:val="0"/>
      <w:w w:val="100"/>
      <w:position w:val="0"/>
      <w:sz w:val="28"/>
      <w:szCs w:val="28"/>
      <w:shd w:val="clear" w:color="auto" w:fill="FFFFFF"/>
      <w:lang w:val="lv-LV" w:eastAsia="lv-LV" w:bidi="lv-LV"/>
    </w:rPr>
  </w:style>
  <w:style w:type="paragraph" w:customStyle="1" w:styleId="Bodytext31">
    <w:name w:val="Body text (3)"/>
    <w:basedOn w:val="Normal"/>
    <w:link w:val="Bodytext30"/>
    <w:rsid w:val="00215A09"/>
    <w:pPr>
      <w:widowControl w:val="0"/>
      <w:shd w:val="clear" w:color="auto" w:fill="FFFFFF"/>
      <w:spacing w:line="324" w:lineRule="exact"/>
      <w:jc w:val="center"/>
    </w:pPr>
    <w:rPr>
      <w:rFonts w:ascii="Times New Roman" w:hAnsi="Times New Roman"/>
      <w:b/>
      <w:bCs/>
      <w:sz w:val="28"/>
      <w:szCs w:val="28"/>
      <w:lang w:val="lv-LV" w:eastAsia="lv-LV"/>
    </w:rPr>
  </w:style>
  <w:style w:type="paragraph" w:customStyle="1" w:styleId="Bodytext21">
    <w:name w:val="Body text (2)"/>
    <w:basedOn w:val="Normal"/>
    <w:link w:val="Bodytext20"/>
    <w:rsid w:val="00215A09"/>
    <w:pPr>
      <w:widowControl w:val="0"/>
      <w:shd w:val="clear" w:color="auto" w:fill="FFFFFF"/>
      <w:spacing w:after="600" w:line="322" w:lineRule="exact"/>
      <w:jc w:val="right"/>
    </w:pPr>
    <w:rPr>
      <w:rFonts w:ascii="Times New Roman" w:hAnsi="Times New Roman"/>
      <w:sz w:val="28"/>
      <w:szCs w:val="28"/>
      <w:lang w:val="lv-LV" w:eastAsia="lv-LV"/>
    </w:rPr>
  </w:style>
  <w:style w:type="paragraph" w:customStyle="1" w:styleId="Headerorfooter20">
    <w:name w:val="Header or footer (2)"/>
    <w:basedOn w:val="Normal"/>
    <w:link w:val="Headerorfooter2"/>
    <w:rsid w:val="00215A09"/>
    <w:pPr>
      <w:widowControl w:val="0"/>
      <w:shd w:val="clear" w:color="auto" w:fill="FFFFFF"/>
      <w:spacing w:line="0" w:lineRule="atLeast"/>
    </w:pPr>
    <w:rPr>
      <w:rFonts w:ascii="Times New Roman" w:hAnsi="Times New Roman"/>
      <w:b/>
      <w:bCs/>
      <w:sz w:val="20"/>
      <w:lang w:val="lv-LV" w:eastAsia="lv-LV"/>
    </w:rPr>
  </w:style>
  <w:style w:type="paragraph" w:customStyle="1" w:styleId="Heading21">
    <w:name w:val="Heading #2"/>
    <w:basedOn w:val="Normal"/>
    <w:link w:val="Heading20"/>
    <w:rsid w:val="00215A09"/>
    <w:pPr>
      <w:widowControl w:val="0"/>
      <w:shd w:val="clear" w:color="auto" w:fill="FFFFFF"/>
      <w:spacing w:before="300" w:after="300" w:line="0" w:lineRule="atLeast"/>
      <w:jc w:val="both"/>
      <w:outlineLvl w:val="1"/>
    </w:pPr>
    <w:rPr>
      <w:rFonts w:ascii="Times New Roman" w:hAnsi="Times New Roman"/>
      <w:b/>
      <w:bCs/>
      <w:sz w:val="28"/>
      <w:szCs w:val="28"/>
      <w:lang w:val="lv-LV" w:eastAsia="lv-LV"/>
    </w:rPr>
  </w:style>
  <w:style w:type="character" w:customStyle="1" w:styleId="ng-binding">
    <w:name w:val="ng-binding"/>
    <w:basedOn w:val="DefaultParagraphFont"/>
    <w:rsid w:val="00215A09"/>
  </w:style>
  <w:style w:type="paragraph" w:customStyle="1" w:styleId="Heading81">
    <w:name w:val="Heading 81"/>
    <w:basedOn w:val="Normal"/>
    <w:next w:val="Normal"/>
    <w:unhideWhenUsed/>
    <w:qFormat/>
    <w:rsid w:val="00215A09"/>
    <w:pPr>
      <w:keepNext/>
      <w:keepLines/>
      <w:spacing w:before="200"/>
      <w:outlineLvl w:val="7"/>
    </w:pPr>
    <w:rPr>
      <w:rFonts w:ascii="Cambria" w:hAnsi="Cambria"/>
      <w:color w:val="404040"/>
      <w:sz w:val="20"/>
      <w:lang w:val="en-GB"/>
    </w:rPr>
  </w:style>
  <w:style w:type="numbering" w:customStyle="1" w:styleId="NoList1">
    <w:name w:val="No List1"/>
    <w:next w:val="NoList"/>
    <w:uiPriority w:val="99"/>
    <w:semiHidden/>
    <w:unhideWhenUsed/>
    <w:rsid w:val="00215A09"/>
  </w:style>
  <w:style w:type="paragraph" w:customStyle="1" w:styleId="Ns">
    <w:name w:val="Ns"/>
    <w:basedOn w:val="Normal"/>
    <w:next w:val="Normal"/>
    <w:rsid w:val="00215A09"/>
    <w:pPr>
      <w:jc w:val="both"/>
    </w:pPr>
    <w:rPr>
      <w:rFonts w:ascii="Times New Roman" w:hAnsi="Times New Roman"/>
      <w:lang w:val="en-GB"/>
    </w:rPr>
  </w:style>
  <w:style w:type="paragraph" w:customStyle="1" w:styleId="NormalWeb4">
    <w:name w:val="Normal (Web)4"/>
    <w:basedOn w:val="Normal"/>
    <w:rsid w:val="00215A09"/>
    <w:rPr>
      <w:rFonts w:ascii="Tahoma" w:hAnsi="Tahoma" w:cs="Tahoma"/>
      <w:color w:val="2D2F30"/>
      <w:sz w:val="17"/>
      <w:szCs w:val="17"/>
      <w:lang w:val="lv-LV" w:eastAsia="lv-LV"/>
    </w:rPr>
  </w:style>
  <w:style w:type="character" w:customStyle="1" w:styleId="Heading8Char1">
    <w:name w:val="Heading 8 Char1"/>
    <w:uiPriority w:val="9"/>
    <w:semiHidden/>
    <w:rsid w:val="00215A09"/>
    <w:rPr>
      <w:rFonts w:ascii="Calibri Light" w:eastAsia="Times New Roman" w:hAnsi="Calibri Light" w:cs="Times New Roman"/>
      <w:color w:val="272727"/>
      <w:sz w:val="21"/>
      <w:szCs w:val="21"/>
    </w:rPr>
  </w:style>
  <w:style w:type="paragraph" w:customStyle="1" w:styleId="Style9">
    <w:name w:val="Style9"/>
    <w:basedOn w:val="Normal"/>
    <w:rsid w:val="00215A09"/>
    <w:pPr>
      <w:widowControl w:val="0"/>
      <w:autoSpaceDE w:val="0"/>
      <w:autoSpaceDN w:val="0"/>
      <w:adjustRightInd w:val="0"/>
      <w:spacing w:line="268" w:lineRule="exact"/>
      <w:ind w:hanging="649"/>
      <w:jc w:val="both"/>
    </w:pPr>
    <w:rPr>
      <w:rFonts w:ascii="Times New Roman" w:hAnsi="Times New Roman"/>
      <w:szCs w:val="24"/>
      <w:lang w:val="lv-LV" w:eastAsia="lv-LV"/>
    </w:rPr>
  </w:style>
  <w:style w:type="paragraph" w:customStyle="1" w:styleId="text-align-justify">
    <w:name w:val="text-align-justify"/>
    <w:basedOn w:val="Normal"/>
    <w:rsid w:val="00215A09"/>
    <w:pPr>
      <w:spacing w:before="100" w:beforeAutospacing="1" w:after="100" w:afterAutospacing="1"/>
    </w:pPr>
    <w:rPr>
      <w:rFonts w:ascii="Times New Roman" w:hAnsi="Times New Roman"/>
      <w:szCs w:val="24"/>
      <w:lang w:val="lv-LV" w:eastAsia="lv-LV"/>
    </w:rPr>
  </w:style>
  <w:style w:type="paragraph" w:customStyle="1" w:styleId="TableParagraph">
    <w:name w:val="Table Paragraph"/>
    <w:basedOn w:val="Normal"/>
    <w:uiPriority w:val="1"/>
    <w:qFormat/>
    <w:rsid w:val="00215A09"/>
    <w:pPr>
      <w:widowControl w:val="0"/>
      <w:autoSpaceDE w:val="0"/>
      <w:autoSpaceDN w:val="0"/>
      <w:ind w:left="140"/>
    </w:pPr>
    <w:rPr>
      <w:rFonts w:ascii="Times New Roman" w:hAnsi="Times New Roman"/>
      <w:sz w:val="22"/>
      <w:szCs w:val="22"/>
      <w:lang w:val="lv-LV"/>
    </w:rPr>
  </w:style>
  <w:style w:type="paragraph" w:customStyle="1" w:styleId="Textbody">
    <w:name w:val="Text body"/>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paragraph" w:customStyle="1" w:styleId="Textbodyuser">
    <w:name w:val="Text body (user)"/>
    <w:basedOn w:val="Normal"/>
    <w:rsid w:val="00215A09"/>
    <w:pPr>
      <w:widowControl w:val="0"/>
      <w:suppressAutoHyphens/>
      <w:autoSpaceDN w:val="0"/>
      <w:spacing w:after="140" w:line="288" w:lineRule="auto"/>
      <w:textAlignment w:val="baseline"/>
    </w:pPr>
    <w:rPr>
      <w:rFonts w:ascii="Liberation Serif" w:eastAsia="Lucida Sans Unicode" w:hAnsi="Liberation Serif" w:cs="Mangal"/>
      <w:kern w:val="3"/>
      <w:szCs w:val="24"/>
      <w:lang w:val="lv-LV" w:eastAsia="zh-CN" w:bidi="hi-IN"/>
    </w:rPr>
  </w:style>
  <w:style w:type="numbering" w:customStyle="1" w:styleId="Style1">
    <w:name w:val="Style1"/>
    <w:uiPriority w:val="99"/>
    <w:rsid w:val="00215A09"/>
    <w:pPr>
      <w:numPr>
        <w:numId w:val="13"/>
      </w:numPr>
    </w:pPr>
  </w:style>
  <w:style w:type="numbering" w:customStyle="1" w:styleId="Style2">
    <w:name w:val="Style2"/>
    <w:uiPriority w:val="99"/>
    <w:rsid w:val="00215A09"/>
    <w:pPr>
      <w:numPr>
        <w:numId w:val="14"/>
      </w:numPr>
    </w:pPr>
  </w:style>
  <w:style w:type="numbering" w:customStyle="1" w:styleId="Style3">
    <w:name w:val="Style3"/>
    <w:uiPriority w:val="99"/>
    <w:rsid w:val="00215A09"/>
    <w:pPr>
      <w:numPr>
        <w:numId w:val="15"/>
      </w:numPr>
    </w:pPr>
  </w:style>
  <w:style w:type="numbering" w:customStyle="1" w:styleId="Style11">
    <w:name w:val="Style11"/>
    <w:uiPriority w:val="99"/>
    <w:rsid w:val="00215A09"/>
    <w:pPr>
      <w:numPr>
        <w:numId w:val="16"/>
      </w:numPr>
    </w:pPr>
  </w:style>
  <w:style w:type="numbering" w:customStyle="1" w:styleId="Style21">
    <w:name w:val="Style21"/>
    <w:uiPriority w:val="99"/>
    <w:rsid w:val="00215A09"/>
    <w:pPr>
      <w:numPr>
        <w:numId w:val="17"/>
      </w:numPr>
    </w:pPr>
  </w:style>
  <w:style w:type="numbering" w:customStyle="1" w:styleId="Style31">
    <w:name w:val="Style31"/>
    <w:uiPriority w:val="99"/>
    <w:rsid w:val="00215A09"/>
    <w:pPr>
      <w:numPr>
        <w:numId w:val="18"/>
      </w:numPr>
    </w:pPr>
  </w:style>
  <w:style w:type="character" w:customStyle="1" w:styleId="StrongEmphasis">
    <w:name w:val="Strong Emphasis"/>
    <w:qFormat/>
    <w:rsid w:val="00215A09"/>
    <w:rPr>
      <w:b/>
      <w:bCs/>
    </w:rPr>
  </w:style>
  <w:style w:type="paragraph" w:customStyle="1" w:styleId="likizd">
    <w:name w:val="lik_izd"/>
    <w:basedOn w:val="Normal"/>
    <w:rsid w:val="005572D4"/>
    <w:pPr>
      <w:spacing w:before="100" w:beforeAutospacing="1" w:after="100" w:afterAutospacing="1"/>
    </w:pPr>
    <w:rPr>
      <w:rFonts w:ascii="Times New Roman" w:hAnsi="Times New Roman"/>
      <w:szCs w:val="24"/>
      <w:lang w:val="en-US"/>
    </w:rPr>
  </w:style>
  <w:style w:type="paragraph" w:customStyle="1" w:styleId="likparaksts">
    <w:name w:val="lik_paraksts"/>
    <w:basedOn w:val="Normal"/>
    <w:rsid w:val="005572D4"/>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7286">
      <w:bodyDiv w:val="1"/>
      <w:marLeft w:val="0"/>
      <w:marRight w:val="0"/>
      <w:marTop w:val="0"/>
      <w:marBottom w:val="0"/>
      <w:divBdr>
        <w:top w:val="none" w:sz="0" w:space="0" w:color="auto"/>
        <w:left w:val="none" w:sz="0" w:space="0" w:color="auto"/>
        <w:bottom w:val="none" w:sz="0" w:space="0" w:color="auto"/>
        <w:right w:val="none" w:sz="0" w:space="0" w:color="auto"/>
      </w:divBdr>
    </w:div>
    <w:div w:id="11438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25129</Words>
  <Characters>14325</Characters>
  <Application>Microsoft Office Word</Application>
  <DocSecurity>0</DocSecurity>
  <Lines>119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dc:creator>
  <cp:lastModifiedBy>user</cp:lastModifiedBy>
  <cp:revision>2</cp:revision>
  <cp:lastPrinted>2022-02-16T11:08:00Z</cp:lastPrinted>
  <dcterms:created xsi:type="dcterms:W3CDTF">2022-03-07T12:32:00Z</dcterms:created>
  <dcterms:modified xsi:type="dcterms:W3CDTF">2022-03-07T12:32:00Z</dcterms:modified>
</cp:coreProperties>
</file>